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D36E6" w14:textId="77777777" w:rsidR="0012424D" w:rsidRDefault="00EA6C72" w:rsidP="00EA6C72">
      <w:pPr>
        <w:pStyle w:val="Heading1"/>
        <w:spacing w:before="240"/>
      </w:pPr>
      <w:r>
        <w:t>GCSE (9-1) Biology A</w:t>
      </w:r>
      <w:r w:rsidR="005F4624">
        <w:t xml:space="preserve"> &amp; B</w:t>
      </w:r>
      <w:r w:rsidR="0012424D">
        <w:t xml:space="preserve"> </w:t>
      </w:r>
    </w:p>
    <w:p w14:paraId="14CFFCE2" w14:textId="77777777" w:rsidR="005F4624" w:rsidRDefault="005F4624" w:rsidP="005F4624">
      <w:pPr>
        <w:pStyle w:val="Heading1"/>
        <w:spacing w:before="240"/>
      </w:pPr>
      <w:r>
        <w:t>AS and A Level Biology A &amp; B</w:t>
      </w:r>
    </w:p>
    <w:p w14:paraId="0A25302A" w14:textId="77777777" w:rsidR="00306F5F" w:rsidRPr="00351C83" w:rsidRDefault="00EA6C72" w:rsidP="00EE5735">
      <w:pPr>
        <w:pStyle w:val="Heading2"/>
      </w:pPr>
      <w:r>
        <w:t>Language of Measurement in Con</w:t>
      </w:r>
      <w:bookmarkStart w:id="0" w:name="_GoBack"/>
      <w:bookmarkEnd w:id="0"/>
      <w:r>
        <w:t>text</w:t>
      </w:r>
    </w:p>
    <w:p w14:paraId="4FB5685D" w14:textId="77777777" w:rsidR="00772096" w:rsidRPr="00EE5735" w:rsidRDefault="005F4624" w:rsidP="00FD6817">
      <w:pPr>
        <w:pStyle w:val="Heading3"/>
        <w:spacing w:line="276" w:lineRule="auto"/>
        <w:rPr>
          <w:color w:val="auto"/>
        </w:rPr>
      </w:pPr>
      <w:r w:rsidRPr="00EE5735">
        <w:rPr>
          <w:color w:val="auto"/>
        </w:rPr>
        <w:t xml:space="preserve">The purpose of this exemplar investigation is to illustrate the use of the language of measurement terms in the context of a Biology practical activity. </w:t>
      </w:r>
    </w:p>
    <w:p w14:paraId="7D719EF5" w14:textId="77777777" w:rsidR="005F4624" w:rsidRPr="00EE5735" w:rsidRDefault="00945FF4" w:rsidP="00EE5735">
      <w:pPr>
        <w:pStyle w:val="Heading3"/>
      </w:pPr>
      <w:r w:rsidRPr="00EE5735">
        <w:t>Hydrogen peroxide and catalase</w:t>
      </w:r>
    </w:p>
    <w:p w14:paraId="0AEC21C8" w14:textId="77777777" w:rsidR="00306F5F" w:rsidRDefault="005F4624" w:rsidP="00FD6817">
      <w:pPr>
        <w:autoSpaceDE w:val="0"/>
        <w:autoSpaceDN w:val="0"/>
        <w:adjustRightInd w:val="0"/>
        <w:spacing w:line="240" w:lineRule="auto"/>
      </w:pPr>
      <w:r>
        <w:rPr>
          <w:rFonts w:ascii="Helvetica" w:hAnsi="Helvetica" w:cs="Helvetica"/>
          <w:lang w:eastAsia="en-GB"/>
        </w:rPr>
        <w:t xml:space="preserve">In this </w:t>
      </w:r>
      <w:r w:rsidR="00D74C96">
        <w:rPr>
          <w:rFonts w:ascii="Helvetica" w:hAnsi="Helvetica" w:cs="Helvetica"/>
          <w:lang w:eastAsia="en-GB"/>
        </w:rPr>
        <w:t>practical</w:t>
      </w:r>
      <w:r>
        <w:rPr>
          <w:rFonts w:ascii="Helvetica" w:hAnsi="Helvetica" w:cs="Helvetica"/>
          <w:lang w:eastAsia="en-GB"/>
        </w:rPr>
        <w:t xml:space="preserve">, a student investigates the </w:t>
      </w:r>
      <w:r w:rsidR="00945FF4">
        <w:rPr>
          <w:rFonts w:ascii="Helvetica" w:hAnsi="Helvetica" w:cs="Helvetica"/>
          <w:lang w:eastAsia="en-GB"/>
        </w:rPr>
        <w:t xml:space="preserve">effect of hydrogen peroxide </w:t>
      </w:r>
      <w:r w:rsidR="00F307E8">
        <w:rPr>
          <w:rFonts w:ascii="Helvetica" w:hAnsi="Helvetica" w:cs="Helvetica"/>
          <w:lang w:eastAsia="en-GB"/>
        </w:rPr>
        <w:t>concentration</w:t>
      </w:r>
      <w:r w:rsidR="00930494">
        <w:rPr>
          <w:rFonts w:ascii="Helvetica" w:hAnsi="Helvetica" w:cs="Helvetica"/>
          <w:lang w:eastAsia="en-GB"/>
        </w:rPr>
        <w:t xml:space="preserve"> on the rate of reaction of the catalase, using potato </w:t>
      </w:r>
      <w:r w:rsidR="009A5FDC">
        <w:rPr>
          <w:rFonts w:ascii="Helvetica" w:hAnsi="Helvetica" w:cs="Helvetica"/>
          <w:lang w:eastAsia="en-GB"/>
        </w:rPr>
        <w:t>cylinders</w:t>
      </w:r>
      <w:r w:rsidR="00930494">
        <w:rPr>
          <w:rFonts w:ascii="Helvetica" w:hAnsi="Helvetica" w:cs="Helvetica"/>
          <w:lang w:eastAsia="en-GB"/>
        </w:rPr>
        <w:t xml:space="preserve">. </w:t>
      </w:r>
    </w:p>
    <w:p w14:paraId="1FD8A40A" w14:textId="77777777" w:rsidR="00306F5F" w:rsidRPr="00085224" w:rsidRDefault="00D24B4A" w:rsidP="00306F5F">
      <w:pPr>
        <w:pStyle w:val="Heading3"/>
      </w:pPr>
      <w:r>
        <w:t>Practical activity</w:t>
      </w:r>
    </w:p>
    <w:p w14:paraId="5519D7D1" w14:textId="118E8E52" w:rsidR="00306F5F" w:rsidRDefault="009D63DE" w:rsidP="00306F5F">
      <w:r>
        <w:rPr>
          <w:noProof/>
          <w:lang w:eastAsia="en-GB"/>
        </w:rPr>
        <mc:AlternateContent>
          <mc:Choice Requires="wps">
            <w:drawing>
              <wp:anchor distT="0" distB="0" distL="114300" distR="114300" simplePos="0" relativeHeight="251645952" behindDoc="0" locked="0" layoutInCell="1" allowOverlap="1" wp14:anchorId="2C9D2C93" wp14:editId="647FAFF7">
                <wp:simplePos x="0" y="0"/>
                <wp:positionH relativeFrom="column">
                  <wp:posOffset>2609850</wp:posOffset>
                </wp:positionH>
                <wp:positionV relativeFrom="paragraph">
                  <wp:posOffset>336550</wp:posOffset>
                </wp:positionV>
                <wp:extent cx="1019175" cy="270510"/>
                <wp:effectExtent l="0" t="1905" r="2540" b="3810"/>
                <wp:wrapNone/>
                <wp:docPr id="4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6DE536" w14:textId="77777777" w:rsidR="002224DC" w:rsidRPr="00C63042" w:rsidRDefault="002224DC" w:rsidP="00C63042">
                            <w:pPr>
                              <w:jc w:val="center"/>
                              <w:rPr>
                                <w:i/>
                              </w:rPr>
                            </w:pPr>
                            <w:r w:rsidRPr="00C63042">
                              <w:rPr>
                                <w:i/>
                              </w:rPr>
                              <w:t>catalase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w:pict>
              <v:shapetype w14:anchorId="2C9D2C93" id="_x0000_t202" coordsize="21600,21600" o:spt="202" path="m,l,21600r21600,l21600,xe">
                <v:stroke joinstyle="miter"/>
                <v:path gradientshapeok="t" o:connecttype="rect"/>
              </v:shapetype>
              <v:shape id="Text Box 41" o:spid="_x0000_s1026" type="#_x0000_t202" style="position:absolute;margin-left:205.5pt;margin-top:26.5pt;width:80.25pt;height:21.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" stroked="f">
                <v:textbox>
                  <w:txbxContent>
                    <w:p w14:paraId="286DE536" w14:textId="77777777" w:rsidR="002224DC" w:rsidRPr="00C63042" w:rsidRDefault="002224DC" w:rsidP="00C63042">
                      <w:pPr>
                        <w:jc w:val="center"/>
                        <w:rPr>
                          <w:i/>
                        </w:rPr>
                      </w:pPr>
                      <w:r w:rsidRPr="00C63042">
                        <w:rPr>
                          <w:i/>
                        </w:rPr>
                        <w:t>catalase</w:t>
                      </w:r>
                    </w:p>
                  </w:txbxContent>
                </v:textbox>
              </v:shape>
            </w:pict>
          </mc:Fallback>
        </mc:AlternateContent>
      </w:r>
      <w:r w:rsidR="009A5FDC">
        <w:t xml:space="preserve">The </w:t>
      </w:r>
      <w:r w:rsidR="00F307E8">
        <w:t>enzyme</w:t>
      </w:r>
      <w:r w:rsidR="009A5FDC" w:rsidRPr="009A5FDC">
        <w:t xml:space="preserve"> </w:t>
      </w:r>
      <w:r w:rsidR="009A5FDC">
        <w:t>catalase</w:t>
      </w:r>
      <w:r w:rsidR="00F307E8">
        <w:t xml:space="preserve"> </w:t>
      </w:r>
      <w:r w:rsidR="006F3B5F">
        <w:t xml:space="preserve">is </w:t>
      </w:r>
      <w:r w:rsidR="00F307E8">
        <w:t xml:space="preserve">found in plant and animal cells. It catalyses the breakdown of hydrogen peroxide </w:t>
      </w:r>
      <w:r w:rsidR="009A5FDC">
        <w:t>in</w:t>
      </w:r>
      <w:r w:rsidR="00F307E8">
        <w:t>to water and oxygen.</w:t>
      </w:r>
    </w:p>
    <w:p w14:paraId="5B795201" w14:textId="5A06E74E" w:rsidR="00F307E8" w:rsidRDefault="009D63DE" w:rsidP="00F307E8">
      <w:pPr>
        <w:jc w:val="center"/>
      </w:pPr>
      <w:r>
        <w:rPr>
          <w:noProof/>
          <w:lang w:eastAsia="en-GB"/>
        </w:rPr>
        <mc:AlternateContent>
          <mc:Choice Requires="wps">
            <w:drawing>
              <wp:anchor distT="0" distB="0" distL="114300" distR="114300" simplePos="0" relativeHeight="251650048" behindDoc="0" locked="0" layoutInCell="1" allowOverlap="1" wp14:anchorId="24C3D5AD" wp14:editId="2118CECD">
                <wp:simplePos x="0" y="0"/>
                <wp:positionH relativeFrom="column">
                  <wp:posOffset>2609850</wp:posOffset>
                </wp:positionH>
                <wp:positionV relativeFrom="paragraph">
                  <wp:posOffset>84455</wp:posOffset>
                </wp:positionV>
                <wp:extent cx="1139190" cy="635"/>
                <wp:effectExtent l="6985" t="52705" r="15875" b="60960"/>
                <wp:wrapNone/>
                <wp:docPr id="41" name="AutoShap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1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w:pict>
              <v:shapetype w14:anchorId="6C5F1E3B" id="_x0000_t32" coordsize="21600,21600" o:spt="32" o:oned="t" path="m,l21600,21600e" filled="f">
                <v:path arrowok="t" fillok="f" o:connecttype="none"/>
                <o:lock v:ext="edit" shapetype="t"/>
              </v:shapetype>
              <v:shape id="AutoShape 30" o:spid="_x0000_s1026" type="#_x0000_t32" style="position:absolute;margin-left:205.5pt;margin-top:6.65pt;width:89.7pt;height:.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">
                <v:stroke endarrow="block"/>
              </v:shape>
            </w:pict>
          </mc:Fallback>
        </mc:AlternateContent>
      </w:r>
      <w:r w:rsidR="009A5FDC">
        <w:t>h</w:t>
      </w:r>
      <w:r w:rsidR="00F307E8">
        <w:t>ydrogen peroxide                                    water</w:t>
      </w:r>
      <w:r w:rsidR="003E10B2">
        <w:t xml:space="preserve"> </w:t>
      </w:r>
      <w:r w:rsidR="00F307E8">
        <w:t xml:space="preserve"> +</w:t>
      </w:r>
      <w:r w:rsidR="003E10B2">
        <w:t xml:space="preserve"> </w:t>
      </w:r>
      <w:r w:rsidR="00F307E8">
        <w:t xml:space="preserve"> oxygen</w:t>
      </w:r>
    </w:p>
    <w:p w14:paraId="584BCB7A" w14:textId="6BA2F8FD" w:rsidR="006F3B5F" w:rsidRPr="008E6607" w:rsidRDefault="009D63DE" w:rsidP="006F3B5F">
      <w:pPr>
        <w:jc w:val="center"/>
      </w:pPr>
      <w:r>
        <w:rPr>
          <w:noProof/>
        </w:rPr>
        <mc:AlternateContent>
          <mc:Choice Requires="wps">
            <w:drawing>
              <wp:anchor distT="0" distB="0" distL="114300" distR="114300" simplePos="0" relativeHeight="251666432" behindDoc="0" locked="0" layoutInCell="1" allowOverlap="1" wp14:anchorId="07E91243" wp14:editId="4A3B9A80">
                <wp:simplePos x="0" y="0"/>
                <wp:positionH relativeFrom="column">
                  <wp:posOffset>2609850</wp:posOffset>
                </wp:positionH>
                <wp:positionV relativeFrom="paragraph">
                  <wp:posOffset>259715</wp:posOffset>
                </wp:positionV>
                <wp:extent cx="1019175" cy="270510"/>
                <wp:effectExtent l="0" t="3175" r="2540" b="2540"/>
                <wp:wrapNone/>
                <wp:docPr id="4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3EA6AB" w14:textId="77777777" w:rsidR="002224DC" w:rsidRPr="00C63042" w:rsidRDefault="002224DC" w:rsidP="009B0AB0">
                            <w:pPr>
                              <w:jc w:val="center"/>
                              <w:rPr>
                                <w:i/>
                              </w:rPr>
                            </w:pPr>
                            <w:r w:rsidRPr="00C63042">
                              <w:rPr>
                                <w:i/>
                              </w:rPr>
                              <w:t>catalase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w:pict>
              <v:shape w14:anchorId="07E91243" id="Text Box 78" o:spid="_x0000_s1027" type="#_x0000_t202" style="position:absolute;left:0;text-align:left;margin-left:205.5pt;margin-top:20.45pt;width:80.25pt;height:2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" stroked="f">
                <v:textbox>
                  <w:txbxContent>
                    <w:p w14:paraId="473EA6AB" w14:textId="77777777" w:rsidR="002224DC" w:rsidRPr="00C63042" w:rsidRDefault="002224DC" w:rsidP="009B0AB0">
                      <w:pPr>
                        <w:jc w:val="center"/>
                        <w:rPr>
                          <w:i/>
                        </w:rPr>
                      </w:pPr>
                      <w:r w:rsidRPr="00C63042">
                        <w:rPr>
                          <w:i/>
                        </w:rPr>
                        <w:t>catalase</w:t>
                      </w:r>
                    </w:p>
                  </w:txbxContent>
                </v:textbox>
              </v:shape>
            </w:pict>
          </mc:Fallback>
        </mc:AlternateContent>
      </w:r>
    </w:p>
    <w:p w14:paraId="6EC9DC5D" w14:textId="2C7CF439" w:rsidR="00FD6817" w:rsidRDefault="009D63DE" w:rsidP="00CC48E4">
      <w:r>
        <w:rPr>
          <w:noProof/>
          <w:lang w:eastAsia="en-GB"/>
        </w:rPr>
        <mc:AlternateContent>
          <mc:Choice Requires="wps">
            <w:drawing>
              <wp:anchor distT="0" distB="0" distL="114300" distR="114300" simplePos="0" relativeHeight="251664384" behindDoc="0" locked="0" layoutInCell="1" allowOverlap="1" wp14:anchorId="136E4199" wp14:editId="4FC25761">
                <wp:simplePos x="0" y="0"/>
                <wp:positionH relativeFrom="column">
                  <wp:posOffset>2562225</wp:posOffset>
                </wp:positionH>
                <wp:positionV relativeFrom="paragraph">
                  <wp:posOffset>193040</wp:posOffset>
                </wp:positionV>
                <wp:extent cx="1139190" cy="635"/>
                <wp:effectExtent l="6985" t="54610" r="15875" b="59055"/>
                <wp:wrapNone/>
                <wp:docPr id="39" name="AutoShap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1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w:pict>
              <v:shape w14:anchorId="50053EF3" id="AutoShape 75" o:spid="_x0000_s1026" type="#_x0000_t32" style="position:absolute;margin-left:201.75pt;margin-top:15.2pt;width:89.7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">
                <v:stroke endarrow="block"/>
              </v:shape>
            </w:pict>
          </mc:Fallback>
        </mc:AlternateContent>
      </w:r>
    </w:p>
    <w:p w14:paraId="5117BBD8" w14:textId="5E3AABB0" w:rsidR="00FD6817" w:rsidRDefault="009D63DE" w:rsidP="00CC48E4">
      <w:r>
        <w:rPr>
          <w:noProof/>
        </w:rPr>
        <mc:AlternateContent>
          <mc:Choice Requires="wps">
            <w:drawing>
              <wp:anchor distT="0" distB="0" distL="114300" distR="114300" simplePos="0" relativeHeight="251644928" behindDoc="0" locked="0" layoutInCell="1" allowOverlap="1" wp14:anchorId="07D75956" wp14:editId="01D4DD4E">
                <wp:simplePos x="0" y="0"/>
                <wp:positionH relativeFrom="margin">
                  <wp:posOffset>1762125</wp:posOffset>
                </wp:positionH>
                <wp:positionV relativeFrom="margin">
                  <wp:posOffset>4829175</wp:posOffset>
                </wp:positionV>
                <wp:extent cx="3086100" cy="295275"/>
                <wp:effectExtent l="0" t="0" r="2540" b="1905"/>
                <wp:wrapSquare wrapText="bothSides"/>
                <wp:docPr id="3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282E4" w14:textId="77777777" w:rsidR="002224DC" w:rsidRPr="009E13E6" w:rsidRDefault="002224DC" w:rsidP="00027C06">
                            <w:pPr>
                              <w:jc w:val="center"/>
                            </w:pPr>
                            <w:r>
                              <w:t>2H</w:t>
                            </w:r>
                            <w:r w:rsidRPr="003E10B2">
                              <w:rPr>
                                <w:vertAlign w:val="subscript"/>
                              </w:rPr>
                              <w:t>2</w:t>
                            </w:r>
                            <w:r>
                              <w:t>O</w:t>
                            </w:r>
                            <w:r w:rsidRPr="003E10B2">
                              <w:rPr>
                                <w:vertAlign w:val="subscript"/>
                              </w:rPr>
                              <w:t>2</w:t>
                            </w:r>
                            <w:r>
                              <w:t xml:space="preserve">                                              2H</w:t>
                            </w:r>
                            <w:r w:rsidRPr="003E10B2">
                              <w:rPr>
                                <w:vertAlign w:val="subscript"/>
                              </w:rPr>
                              <w:t>2</w:t>
                            </w:r>
                            <w:r>
                              <w:t>O  +  O</w:t>
                            </w:r>
                            <w:r w:rsidRPr="003E10B2">
                              <w:rPr>
                                <w:vertAlign w:val="subscript"/>
                              </w:rPr>
                              <w:t>2</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w:pict>
              <v:shape w14:anchorId="07D75956" id="Text Box 74" o:spid="_x0000_s1028" type="#_x0000_t202" style="position:absolute;margin-left:138.75pt;margin-top:380.25pt;width:243pt;height:23.25pt;z-index:25164492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" filled="f" stroked="f">
                <v:textbox>
                  <w:txbxContent>
                    <w:p w14:paraId="3AE282E4" w14:textId="77777777" w:rsidR="002224DC" w:rsidRPr="009E13E6" w:rsidRDefault="002224DC" w:rsidP="00027C06">
                      <w:pPr>
                        <w:jc w:val="center"/>
                      </w:pPr>
                      <w:r>
                        <w:t>2H</w:t>
                      </w:r>
                      <w:r w:rsidRPr="003E10B2">
                        <w:rPr>
                          <w:vertAlign w:val="subscript"/>
                        </w:rPr>
                        <w:t>2</w:t>
                      </w:r>
                      <w:r>
                        <w:t>O</w:t>
                      </w:r>
                      <w:r w:rsidRPr="003E10B2">
                        <w:rPr>
                          <w:vertAlign w:val="subscript"/>
                        </w:rPr>
                        <w:t>2</w:t>
                      </w:r>
                      <w:r>
                        <w:t xml:space="preserve">                                              2</w:t>
                      </w:r>
                      <w:proofErr w:type="gramStart"/>
                      <w:r>
                        <w:t>H</w:t>
                      </w:r>
                      <w:r w:rsidRPr="003E10B2">
                        <w:rPr>
                          <w:vertAlign w:val="subscript"/>
                        </w:rPr>
                        <w:t>2</w:t>
                      </w:r>
                      <w:r>
                        <w:t>O  +</w:t>
                      </w:r>
                      <w:proofErr w:type="gramEnd"/>
                      <w:r>
                        <w:t xml:space="preserve">  O</w:t>
                      </w:r>
                      <w:r w:rsidRPr="003E10B2">
                        <w:rPr>
                          <w:vertAlign w:val="subscript"/>
                        </w:rPr>
                        <w:t>2</w:t>
                      </w:r>
                    </w:p>
                  </w:txbxContent>
                </v:textbox>
                <w10:wrap type="square" anchorx="margin" anchory="margin"/>
              </v:shape>
            </w:pict>
          </mc:Fallback>
        </mc:AlternateContent>
      </w:r>
    </w:p>
    <w:p w14:paraId="168E2237" w14:textId="77777777" w:rsidR="00FD6817" w:rsidRDefault="00FD6817" w:rsidP="00FD6817">
      <w:r>
        <w:t>Five different concentrations of hydrogen peroxide (3.0%, 2.5%, 2.0%, 1.5%, 1.0%) are prepared. The student produces fifteen potato cylinders using a cork borer. These are used as the source of catalase. The cylinders are cut to 50</w:t>
      </w:r>
      <w:r w:rsidRPr="009B0AB0">
        <w:rPr>
          <w:vertAlign w:val="subscript"/>
        </w:rPr>
        <w:t xml:space="preserve"> </w:t>
      </w:r>
      <w:r>
        <w:t xml:space="preserve">mm in length, measured using a ruler, as shown in Fig. 1. </w:t>
      </w:r>
    </w:p>
    <w:p w14:paraId="65C35C2A" w14:textId="29DE1F6F" w:rsidR="006E097D" w:rsidRDefault="009D63DE" w:rsidP="00C63042">
      <w:pPr>
        <w:pStyle w:val="NoSpacing"/>
        <w:spacing w:after="0" w:line="276" w:lineRule="auto"/>
      </w:pPr>
      <w:r>
        <w:rPr>
          <w:noProof/>
        </w:rPr>
        <mc:AlternateContent>
          <mc:Choice Requires="wps">
            <w:drawing>
              <wp:anchor distT="0" distB="0" distL="114300" distR="114300" simplePos="0" relativeHeight="251656192" behindDoc="0" locked="0" layoutInCell="1" allowOverlap="1" wp14:anchorId="6B8AE80B" wp14:editId="34425ED3">
                <wp:simplePos x="0" y="0"/>
                <wp:positionH relativeFrom="column">
                  <wp:posOffset>2262192</wp:posOffset>
                </wp:positionH>
                <wp:positionV relativeFrom="paragraph">
                  <wp:posOffset>10045</wp:posOffset>
                </wp:positionV>
                <wp:extent cx="4152900" cy="2048493"/>
                <wp:effectExtent l="0" t="0" r="19050" b="28575"/>
                <wp:wrapNone/>
                <wp:docPr id="3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0" cy="2048493"/>
                        </a:xfrm>
                        <a:prstGeom prst="rect">
                          <a:avLst/>
                        </a:prstGeom>
                        <a:solidFill>
                          <a:srgbClr val="FFFFFF"/>
                        </a:solidFill>
                        <a:ln w="9525" algn="ctr">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84367B3" w14:textId="77777777" w:rsidR="002224DC" w:rsidRDefault="002224DC" w:rsidP="006E097D">
                            <w:r w:rsidRPr="00071186">
                              <w:t>Fig</w:t>
                            </w:r>
                            <w:r>
                              <w:t>.</w:t>
                            </w:r>
                            <w:r w:rsidRPr="00071186">
                              <w:t xml:space="preserve"> 1</w:t>
                            </w:r>
                            <w:r>
                              <w:t xml:space="preserve"> shows a </w:t>
                            </w:r>
                            <w:r w:rsidRPr="009D63DE">
                              <w:rPr>
                                <w:rFonts w:eastAsia="Times New Roman"/>
                                <w:b/>
                                <w:bCs/>
                                <w:color w:val="007AC2"/>
                              </w:rPr>
                              <w:t>systematic error</w:t>
                            </w:r>
                            <w:r w:rsidRPr="006F02ED">
                              <w:rPr>
                                <w:b/>
                                <w:color w:val="548DD4"/>
                              </w:rPr>
                              <w:t xml:space="preserve"> </w:t>
                            </w:r>
                            <w:r>
                              <w:t>when measuring the length of the potato cylinder</w:t>
                            </w:r>
                            <w:r>
                              <w:rPr>
                                <w:rFonts w:ascii="Bookman Old Style" w:hAnsi="Bookman Old Style"/>
                                <w:i/>
                              </w:rPr>
                              <w:t xml:space="preserve"> </w:t>
                            </w:r>
                            <w:r>
                              <w:t>with a ruler</w:t>
                            </w:r>
                            <w:r w:rsidRPr="00AA5634">
                              <w:t>.</w:t>
                            </w:r>
                            <w:r>
                              <w:t xml:space="preserve"> The student has not measured using the zero mark on the rule. </w:t>
                            </w:r>
                            <w:r w:rsidRPr="009D63DE">
                              <w:rPr>
                                <w:b/>
                                <w:bCs/>
                                <w:color w:val="007AC2"/>
                              </w:rPr>
                              <w:t>Systematic errors</w:t>
                            </w:r>
                            <w:r>
                              <w:t xml:space="preserve"> are </w:t>
                            </w:r>
                            <w:r w:rsidRPr="00772096">
                              <w:t>consistent repeatable errors involving</w:t>
                            </w:r>
                            <w:r>
                              <w:t xml:space="preserve"> equipment</w:t>
                            </w:r>
                            <w:r w:rsidRPr="00772096">
                              <w:t>.</w:t>
                            </w:r>
                          </w:p>
                          <w:p w14:paraId="7CEE1F95" w14:textId="77777777" w:rsidR="002224DC" w:rsidRDefault="002224DC" w:rsidP="006E097D">
                            <w:r w:rsidRPr="009D63DE">
                              <w:rPr>
                                <w:rFonts w:eastAsia="Times New Roman"/>
                                <w:b/>
                                <w:bCs/>
                                <w:color w:val="007AC2"/>
                              </w:rPr>
                              <w:t>Random error</w:t>
                            </w:r>
                            <w:r>
                              <w:t xml:space="preserve"> is always present in a measurement. Taking more repeat measurements and calculating a mean can reduce the effect of random error. </w:t>
                            </w:r>
                            <w:r w:rsidRPr="00CC48E4">
                              <w:t xml:space="preserve">A </w:t>
                            </w:r>
                            <w:r w:rsidRPr="009D63DE">
                              <w:rPr>
                                <w:rFonts w:eastAsia="Times New Roman"/>
                                <w:b/>
                                <w:bCs/>
                                <w:color w:val="007AC2"/>
                              </w:rPr>
                              <w:t>random</w:t>
                            </w:r>
                            <w:r w:rsidRPr="009D63DE">
                              <w:rPr>
                                <w:b/>
                                <w:color w:val="007AC2"/>
                              </w:rPr>
                              <w:t xml:space="preserve"> </w:t>
                            </w:r>
                            <w:r w:rsidRPr="009D63DE">
                              <w:rPr>
                                <w:rFonts w:eastAsia="Times New Roman"/>
                                <w:b/>
                                <w:bCs/>
                                <w:color w:val="007AC2"/>
                              </w:rPr>
                              <w:t>error</w:t>
                            </w:r>
                            <w:r w:rsidRPr="00CC48E4">
                              <w:t xml:space="preserve"> can be a sudden change in </w:t>
                            </w:r>
                            <w:r>
                              <w:t xml:space="preserve">room </w:t>
                            </w:r>
                            <w:r w:rsidRPr="00CC48E4">
                              <w:t>temperature, which can affect the rate of the enzyme</w:t>
                            </w:r>
                            <w:r>
                              <w:t>-controlled reaction</w:t>
                            </w:r>
                            <w:r w:rsidRPr="00CC48E4">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rto="http://schemas.microsoft.com/office/word/2006/arto">
            <w:pict>
              <v:rect w14:anchorId="6B8AE80B" id="AutoShape 62" o:spid="_x0000_s1029" style="position:absolute;left:0;text-align:left;margin-left:178.15pt;margin-top:.8pt;width:327pt;height:16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" strokecolor="#5b9bd5">
                <v:shadow color="#868686"/>
                <v:textbox>
                  <w:txbxContent>
                    <w:p w14:paraId="684367B3" w14:textId="77777777" w:rsidR="002224DC" w:rsidRDefault="002224DC" w:rsidP="006E097D">
                      <w:r w:rsidRPr="00071186">
                        <w:t>Fig</w:t>
                      </w:r>
                      <w:r>
                        <w:t>.</w:t>
                      </w:r>
                      <w:r w:rsidRPr="00071186">
                        <w:t xml:space="preserve"> 1</w:t>
                      </w:r>
                      <w:r>
                        <w:t xml:space="preserve"> shows a </w:t>
                      </w:r>
                      <w:r w:rsidRPr="009D63DE">
                        <w:rPr>
                          <w:rFonts w:eastAsia="Times New Roman"/>
                          <w:b/>
                          <w:bCs/>
                          <w:color w:val="007AC2"/>
                        </w:rPr>
                        <w:t>systematic error</w:t>
                      </w:r>
                      <w:r w:rsidRPr="006F02ED">
                        <w:rPr>
                          <w:b/>
                          <w:color w:val="548DD4"/>
                        </w:rPr>
                        <w:t xml:space="preserve"> </w:t>
                      </w:r>
                      <w:r>
                        <w:t>when measuring the length of the potato cylinder</w:t>
                      </w:r>
                      <w:r>
                        <w:rPr>
                          <w:rFonts w:ascii="Bookman Old Style" w:hAnsi="Bookman Old Style"/>
                          <w:i/>
                        </w:rPr>
                        <w:t xml:space="preserve"> </w:t>
                      </w:r>
                      <w:r>
                        <w:t>with a ruler</w:t>
                      </w:r>
                      <w:r w:rsidRPr="00AA5634">
                        <w:t>.</w:t>
                      </w:r>
                      <w:r>
                        <w:t xml:space="preserve"> The student has not measured using the zero mark on the rule. </w:t>
                      </w:r>
                      <w:r w:rsidRPr="009D63DE">
                        <w:rPr>
                          <w:b/>
                          <w:bCs/>
                          <w:color w:val="007AC2"/>
                        </w:rPr>
                        <w:t>Systematic errors</w:t>
                      </w:r>
                      <w:r>
                        <w:t xml:space="preserve"> are </w:t>
                      </w:r>
                      <w:r w:rsidRPr="00772096">
                        <w:t>consistent repeatable errors involving</w:t>
                      </w:r>
                      <w:r>
                        <w:t xml:space="preserve"> equipment</w:t>
                      </w:r>
                      <w:r w:rsidRPr="00772096">
                        <w:t>.</w:t>
                      </w:r>
                    </w:p>
                    <w:p w14:paraId="7CEE1F95" w14:textId="77777777" w:rsidR="002224DC" w:rsidRDefault="002224DC" w:rsidP="006E097D">
                      <w:r w:rsidRPr="009D63DE">
                        <w:rPr>
                          <w:rFonts w:eastAsia="Times New Roman"/>
                          <w:b/>
                          <w:bCs/>
                          <w:color w:val="007AC2"/>
                        </w:rPr>
                        <w:t>Random error</w:t>
                      </w:r>
                      <w:r>
                        <w:t xml:space="preserve"> is always present in a measurement. Taking more repeat measurements and calculating a mean can reduce the effect of random error. </w:t>
                      </w:r>
                      <w:r w:rsidRPr="00CC48E4">
                        <w:t xml:space="preserve">A </w:t>
                      </w:r>
                      <w:r w:rsidRPr="009D63DE">
                        <w:rPr>
                          <w:rFonts w:eastAsia="Times New Roman"/>
                          <w:b/>
                          <w:bCs/>
                          <w:color w:val="007AC2"/>
                        </w:rPr>
                        <w:t>random</w:t>
                      </w:r>
                      <w:r w:rsidRPr="009D63DE">
                        <w:rPr>
                          <w:b/>
                          <w:color w:val="007AC2"/>
                        </w:rPr>
                        <w:t xml:space="preserve"> </w:t>
                      </w:r>
                      <w:r w:rsidRPr="009D63DE">
                        <w:rPr>
                          <w:rFonts w:eastAsia="Times New Roman"/>
                          <w:b/>
                          <w:bCs/>
                          <w:color w:val="007AC2"/>
                        </w:rPr>
                        <w:t>error</w:t>
                      </w:r>
                      <w:r w:rsidRPr="00CC48E4">
                        <w:t xml:space="preserve"> can be a sudden change in </w:t>
                      </w:r>
                      <w:r>
                        <w:t xml:space="preserve">room </w:t>
                      </w:r>
                      <w:r w:rsidRPr="00CC48E4">
                        <w:t>temperature, which can affect the rate of the enzyme</w:t>
                      </w:r>
                      <w:r>
                        <w:t>-controlled reaction</w:t>
                      </w:r>
                      <w:r w:rsidRPr="00CC48E4">
                        <w:t>.</w:t>
                      </w:r>
                    </w:p>
                  </w:txbxContent>
                </v:textbox>
              </v:rect>
            </w:pict>
          </mc:Fallback>
        </mc:AlternateContent>
      </w:r>
    </w:p>
    <w:p w14:paraId="12B39C57" w14:textId="63E129C8" w:rsidR="006E097D" w:rsidRDefault="009D63DE" w:rsidP="00C63042">
      <w:pPr>
        <w:pStyle w:val="NoSpacing"/>
        <w:spacing w:after="0" w:line="276" w:lineRule="auto"/>
      </w:pPr>
      <w:r>
        <w:rPr>
          <w:noProof/>
          <w:lang w:eastAsia="en-GB"/>
        </w:rPr>
        <mc:AlternateContent>
          <mc:Choice Requires="wps">
            <w:drawing>
              <wp:anchor distT="0" distB="0" distL="114300" distR="114300" simplePos="0" relativeHeight="251657216" behindDoc="0" locked="0" layoutInCell="1" allowOverlap="1" wp14:anchorId="4AF4E9DA" wp14:editId="7DACA920">
                <wp:simplePos x="0" y="0"/>
                <wp:positionH relativeFrom="column">
                  <wp:posOffset>1394460</wp:posOffset>
                </wp:positionH>
                <wp:positionV relativeFrom="paragraph">
                  <wp:posOffset>114300</wp:posOffset>
                </wp:positionV>
                <wp:extent cx="866775" cy="477520"/>
                <wp:effectExtent l="1270" t="0" r="0" b="635"/>
                <wp:wrapNone/>
                <wp:docPr id="3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ACAFE" w14:textId="77777777" w:rsidR="002224DC" w:rsidRDefault="002224DC">
                            <w:r>
                              <w:t>Potato cylinder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w:pict>
              <v:shape w14:anchorId="4AF4E9DA" id="Text Box 63" o:spid="_x0000_s1030" type="#_x0000_t202" style="position:absolute;left:0;text-align:left;margin-left:109.8pt;margin-top:9pt;width:68.25pt;height:3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" filled="f" stroked="f">
                <v:textbox>
                  <w:txbxContent>
                    <w:p w14:paraId="375ACAFE" w14:textId="77777777" w:rsidR="002224DC" w:rsidRDefault="002224DC">
                      <w:r>
                        <w:t>Potato cylinder</w:t>
                      </w:r>
                    </w:p>
                  </w:txbxContent>
                </v:textbox>
              </v:shape>
            </w:pict>
          </mc:Fallback>
        </mc:AlternateContent>
      </w:r>
    </w:p>
    <w:p w14:paraId="0F816A5C" w14:textId="77777777" w:rsidR="00CC48E4" w:rsidRDefault="00CC48E4" w:rsidP="00C63042">
      <w:pPr>
        <w:pStyle w:val="NoSpacing"/>
        <w:spacing w:after="0" w:line="276" w:lineRule="auto"/>
      </w:pPr>
    </w:p>
    <w:p w14:paraId="72D9FA19" w14:textId="74FDB253" w:rsidR="00CC48E4" w:rsidRDefault="009D63DE" w:rsidP="00C63042">
      <w:pPr>
        <w:pStyle w:val="NoSpacing"/>
        <w:spacing w:after="0" w:line="276" w:lineRule="auto"/>
      </w:pPr>
      <w:r>
        <w:rPr>
          <w:noProof/>
          <w:lang w:eastAsia="en-GB"/>
        </w:rPr>
        <mc:AlternateContent>
          <mc:Choice Requires="wps">
            <w:drawing>
              <wp:anchor distT="0" distB="0" distL="114300" distR="114300" simplePos="0" relativeHeight="251669504" behindDoc="0" locked="0" layoutInCell="1" allowOverlap="1" wp14:anchorId="30BC33C7" wp14:editId="6D9EF3F6">
                <wp:simplePos x="0" y="0"/>
                <wp:positionH relativeFrom="column">
                  <wp:posOffset>994410</wp:posOffset>
                </wp:positionH>
                <wp:positionV relativeFrom="paragraph">
                  <wp:posOffset>55880</wp:posOffset>
                </wp:positionV>
                <wp:extent cx="400050" cy="260985"/>
                <wp:effectExtent l="10795" t="13970" r="17780" b="10795"/>
                <wp:wrapNone/>
                <wp:docPr id="33" name="AutoShap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2609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w:pict>
              <v:shape w14:anchorId="7C3B2D4A" id="AutoShape 61" o:spid="_x0000_s1026" type="#_x0000_t32" style="position:absolute;margin-left:78.3pt;margin-top:4.4pt;width:31.5pt;height:20.5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" strokeweight="1.5pt"/>
            </w:pict>
          </mc:Fallback>
        </mc:AlternateContent>
      </w:r>
    </w:p>
    <w:p w14:paraId="2F5C9781" w14:textId="0BD0C80C" w:rsidR="00CC48E4" w:rsidRDefault="009D63DE" w:rsidP="00C63042">
      <w:pPr>
        <w:pStyle w:val="NoSpacing"/>
        <w:spacing w:after="0" w:line="276" w:lineRule="auto"/>
      </w:pPr>
      <w:r>
        <w:rPr>
          <w:noProof/>
        </w:rPr>
        <w:drawing>
          <wp:anchor distT="0" distB="0" distL="114300" distR="114300" simplePos="0" relativeHeight="251667456" behindDoc="0" locked="0" layoutInCell="1" allowOverlap="1" wp14:anchorId="3F1B1C21" wp14:editId="3F1460C2">
            <wp:simplePos x="0" y="0"/>
            <wp:positionH relativeFrom="margin">
              <wp:posOffset>201295</wp:posOffset>
            </wp:positionH>
            <wp:positionV relativeFrom="margin">
              <wp:posOffset>7007225</wp:posOffset>
            </wp:positionV>
            <wp:extent cx="1798320" cy="917575"/>
            <wp:effectExtent l="0" t="0" r="0" b="0"/>
            <wp:wrapSquare wrapText="bothSides"/>
            <wp:docPr id="79" name="Picture 79" descr="Fig 1:  A systematic error when measuring the length of a potato cylinder with a ru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Fig 1:  A systematic error when measuring the length of a potato cylinder with a rul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8320" cy="917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2D049C" w14:textId="77777777" w:rsidR="00CC48E4" w:rsidRDefault="00CC48E4" w:rsidP="00C63042">
      <w:pPr>
        <w:pStyle w:val="NoSpacing"/>
        <w:spacing w:after="0" w:line="276" w:lineRule="auto"/>
      </w:pPr>
    </w:p>
    <w:p w14:paraId="701698DB" w14:textId="77777777" w:rsidR="00CC48E4" w:rsidRDefault="00CC48E4" w:rsidP="00C63042">
      <w:pPr>
        <w:pStyle w:val="NoSpacing"/>
        <w:spacing w:after="0" w:line="276" w:lineRule="auto"/>
      </w:pPr>
    </w:p>
    <w:p w14:paraId="2DF2EEA3" w14:textId="77777777" w:rsidR="00CC48E4" w:rsidRDefault="00CC48E4" w:rsidP="00C63042">
      <w:pPr>
        <w:pStyle w:val="NoSpacing"/>
        <w:spacing w:after="0" w:line="276" w:lineRule="auto"/>
      </w:pPr>
    </w:p>
    <w:p w14:paraId="5BB9BE67" w14:textId="2FF9E749" w:rsidR="006E097D" w:rsidRDefault="009D63DE" w:rsidP="006E097D">
      <w:pPr>
        <w:autoSpaceDE w:val="0"/>
        <w:autoSpaceDN w:val="0"/>
        <w:adjustRightInd w:val="0"/>
        <w:spacing w:after="0" w:line="240" w:lineRule="auto"/>
      </w:pPr>
      <w:r>
        <w:rPr>
          <w:noProof/>
          <w:lang w:eastAsia="en-GB"/>
        </w:rPr>
        <mc:AlternateContent>
          <mc:Choice Requires="wps">
            <w:drawing>
              <wp:anchor distT="0" distB="0" distL="114300" distR="114300" simplePos="0" relativeHeight="251668480" behindDoc="0" locked="0" layoutInCell="1" allowOverlap="1" wp14:anchorId="0E12F8BB" wp14:editId="06020866">
                <wp:simplePos x="0" y="0"/>
                <wp:positionH relativeFrom="column">
                  <wp:posOffset>-1425575</wp:posOffset>
                </wp:positionH>
                <wp:positionV relativeFrom="paragraph">
                  <wp:posOffset>105410</wp:posOffset>
                </wp:positionV>
                <wp:extent cx="242570" cy="325755"/>
                <wp:effectExtent l="12700" t="15875" r="11430" b="10795"/>
                <wp:wrapNone/>
                <wp:docPr id="32" name="AutoShap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2570" cy="3257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w:pict>
              <v:shape w14:anchorId="3EFB6544" id="AutoShape 62" o:spid="_x0000_s1026" type="#_x0000_t32" style="position:absolute;margin-left:-112.25pt;margin-top:8.3pt;width:19.1pt;height:25.6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" strokeweight="1.5pt"/>
            </w:pict>
          </mc:Fallback>
        </mc:AlternateContent>
      </w:r>
    </w:p>
    <w:p w14:paraId="7FCA516D" w14:textId="77777777" w:rsidR="006E097D" w:rsidRDefault="006E097D" w:rsidP="006E097D">
      <w:pPr>
        <w:autoSpaceDE w:val="0"/>
        <w:autoSpaceDN w:val="0"/>
        <w:adjustRightInd w:val="0"/>
        <w:spacing w:after="0" w:line="240" w:lineRule="auto"/>
      </w:pPr>
    </w:p>
    <w:p w14:paraId="0FA2C4E7" w14:textId="24251D09" w:rsidR="006E097D" w:rsidRDefault="009D63DE" w:rsidP="006E097D">
      <w:pPr>
        <w:autoSpaceDE w:val="0"/>
        <w:autoSpaceDN w:val="0"/>
        <w:adjustRightInd w:val="0"/>
        <w:spacing w:after="0" w:line="240" w:lineRule="auto"/>
      </w:pPr>
      <w:r>
        <w:rPr>
          <w:noProof/>
          <w:lang w:eastAsia="en-GB"/>
        </w:rPr>
        <mc:AlternateContent>
          <mc:Choice Requires="wps">
            <w:drawing>
              <wp:anchor distT="0" distB="0" distL="114300" distR="114300" simplePos="0" relativeHeight="251658240" behindDoc="0" locked="0" layoutInCell="1" allowOverlap="1" wp14:anchorId="08DCD024" wp14:editId="46ED9976">
                <wp:simplePos x="0" y="0"/>
                <wp:positionH relativeFrom="column">
                  <wp:posOffset>260985</wp:posOffset>
                </wp:positionH>
                <wp:positionV relativeFrom="paragraph">
                  <wp:posOffset>60325</wp:posOffset>
                </wp:positionV>
                <wp:extent cx="609600" cy="333375"/>
                <wp:effectExtent l="1270" t="0" r="0" b="3175"/>
                <wp:wrapNone/>
                <wp:docPr id="3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E0D2DD6" w14:textId="77777777" w:rsidR="002224DC" w:rsidRDefault="002224DC">
                            <w:r>
                              <w:t>Ruler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w:pict>
              <v:shape w14:anchorId="08DCD024" id="Text Box 64" o:spid="_x0000_s1031" type="#_x0000_t202" style="position:absolute;margin-left:20.55pt;margin-top:4.75pt;width:48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" filled="f" stroked="f" strokecolor="white">
                <v:textbox>
                  <w:txbxContent>
                    <w:p w14:paraId="3E0D2DD6" w14:textId="77777777" w:rsidR="002224DC" w:rsidRDefault="002224DC">
                      <w:r>
                        <w:t>Ruler</w:t>
                      </w:r>
                    </w:p>
                  </w:txbxContent>
                </v:textbox>
              </v:shape>
            </w:pict>
          </mc:Fallback>
        </mc:AlternateContent>
      </w:r>
    </w:p>
    <w:p w14:paraId="72688098" w14:textId="77777777" w:rsidR="006E097D" w:rsidRDefault="006E097D" w:rsidP="006E097D">
      <w:pPr>
        <w:autoSpaceDE w:val="0"/>
        <w:autoSpaceDN w:val="0"/>
        <w:adjustRightInd w:val="0"/>
        <w:spacing w:after="0" w:line="240" w:lineRule="auto"/>
      </w:pPr>
    </w:p>
    <w:p w14:paraId="2E1A4DA4" w14:textId="77777777" w:rsidR="00FD6817" w:rsidRDefault="003E10B2" w:rsidP="003E10B2">
      <w:pPr>
        <w:ind w:left="720" w:firstLine="720"/>
        <w:rPr>
          <w:b/>
          <w:bCs/>
        </w:rPr>
        <w:sectPr w:rsidR="00FD6817" w:rsidSect="00EE5735">
          <w:headerReference w:type="default" r:id="rId13"/>
          <w:footerReference w:type="default" r:id="rId14"/>
          <w:pgSz w:w="11906" w:h="16838" w:code="9"/>
          <w:pgMar w:top="1701" w:right="851" w:bottom="851" w:left="851" w:header="709" w:footer="567" w:gutter="0"/>
          <w:cols w:space="708"/>
          <w:docGrid w:linePitch="360"/>
        </w:sectPr>
      </w:pPr>
      <w:r w:rsidRPr="003E10B2">
        <w:rPr>
          <w:b/>
          <w:bCs/>
        </w:rPr>
        <w:t>Fig</w:t>
      </w:r>
      <w:r w:rsidR="00071186">
        <w:rPr>
          <w:b/>
          <w:bCs/>
        </w:rPr>
        <w:t>.</w:t>
      </w:r>
      <w:r w:rsidRPr="003E10B2">
        <w:rPr>
          <w:b/>
          <w:bCs/>
        </w:rPr>
        <w:t xml:space="preserve"> 1</w:t>
      </w:r>
    </w:p>
    <w:p w14:paraId="42216152" w14:textId="77777777" w:rsidR="003E10B2" w:rsidRDefault="003E10B2" w:rsidP="003E10B2">
      <w:r>
        <w:t xml:space="preserve">The </w:t>
      </w:r>
      <w:r w:rsidR="002D72B0">
        <w:t xml:space="preserve">apparatus </w:t>
      </w:r>
      <w:r>
        <w:t xml:space="preserve">is set up as shown in </w:t>
      </w:r>
      <w:r w:rsidRPr="00071186">
        <w:t>Fig</w:t>
      </w:r>
      <w:r w:rsidR="0075219E">
        <w:t>.</w:t>
      </w:r>
      <w:r w:rsidRPr="00071186">
        <w:t xml:space="preserve"> </w:t>
      </w:r>
      <w:r w:rsidR="00FA7061" w:rsidRPr="00071186">
        <w:t>2</w:t>
      </w:r>
      <w:r>
        <w:t xml:space="preserve">. </w:t>
      </w:r>
    </w:p>
    <w:p w14:paraId="159F7157" w14:textId="2A13F322" w:rsidR="003E10B2" w:rsidRPr="00930494" w:rsidRDefault="009D63DE" w:rsidP="003E10B2">
      <w:pPr>
        <w:jc w:val="center"/>
        <w:rPr>
          <w:b/>
          <w:noProof/>
          <w:lang w:eastAsia="en-GB"/>
        </w:rPr>
      </w:pPr>
      <w:r>
        <w:rPr>
          <w:noProof/>
          <w:lang w:eastAsia="en-GB"/>
        </w:rPr>
        <w:drawing>
          <wp:inline distT="0" distB="0" distL="0" distR="0" wp14:anchorId="584AD935" wp14:editId="6CD45D80">
            <wp:extent cx="4073525" cy="2291715"/>
            <wp:effectExtent l="0" t="0" r="0" b="0"/>
            <wp:docPr id="12" name="Picture 1" descr="Fig 2: Apparatus set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 2: Apparatus set u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73525" cy="2291715"/>
                    </a:xfrm>
                    <a:prstGeom prst="rect">
                      <a:avLst/>
                    </a:prstGeom>
                    <a:noFill/>
                    <a:ln>
                      <a:noFill/>
                    </a:ln>
                  </pic:spPr>
                </pic:pic>
              </a:graphicData>
            </a:graphic>
          </wp:inline>
        </w:drawing>
      </w:r>
    </w:p>
    <w:p w14:paraId="20CBD553" w14:textId="77777777" w:rsidR="003E10B2" w:rsidRDefault="003E10B2" w:rsidP="003E10B2">
      <w:pPr>
        <w:jc w:val="center"/>
        <w:rPr>
          <w:b/>
          <w:noProof/>
          <w:lang w:eastAsia="en-GB"/>
        </w:rPr>
      </w:pPr>
      <w:r w:rsidRPr="00930494">
        <w:rPr>
          <w:b/>
          <w:noProof/>
          <w:lang w:eastAsia="en-GB"/>
        </w:rPr>
        <w:t xml:space="preserve">Fig. </w:t>
      </w:r>
      <w:r w:rsidR="00FA7061">
        <w:rPr>
          <w:b/>
          <w:noProof/>
          <w:lang w:eastAsia="en-GB"/>
        </w:rPr>
        <w:t>2</w:t>
      </w:r>
    </w:p>
    <w:p w14:paraId="46C385E7" w14:textId="77777777" w:rsidR="00336B6C" w:rsidRDefault="002059A2" w:rsidP="00FD6817">
      <w:pPr>
        <w:rPr>
          <w:noProof/>
          <w:lang w:eastAsia="en-GB"/>
        </w:rPr>
      </w:pPr>
      <w:r>
        <w:t>T</w:t>
      </w:r>
      <w:r w:rsidR="006E097D">
        <w:t xml:space="preserve">he student drops the </w:t>
      </w:r>
      <w:r w:rsidR="002D72B0">
        <w:t xml:space="preserve">potato </w:t>
      </w:r>
      <w:r>
        <w:t xml:space="preserve">cylinder </w:t>
      </w:r>
      <w:r w:rsidR="006E097D">
        <w:t>into the conical flask with the</w:t>
      </w:r>
      <w:r w:rsidR="00FA7061">
        <w:t xml:space="preserve"> 20</w:t>
      </w:r>
      <w:r w:rsidR="00CD6FD6" w:rsidRPr="007E7371">
        <w:rPr>
          <w:vertAlign w:val="subscript"/>
        </w:rPr>
        <w:t xml:space="preserve"> </w:t>
      </w:r>
      <w:r w:rsidR="00FA7061">
        <w:t>cm</w:t>
      </w:r>
      <w:r w:rsidR="00FA7061">
        <w:rPr>
          <w:vertAlign w:val="superscript"/>
        </w:rPr>
        <w:t>3</w:t>
      </w:r>
      <w:r w:rsidR="00FA7061">
        <w:t xml:space="preserve"> of</w:t>
      </w:r>
      <w:r w:rsidR="006E097D">
        <w:t xml:space="preserve"> </w:t>
      </w:r>
      <w:r w:rsidR="00BD6945">
        <w:t>1</w:t>
      </w:r>
      <w:r w:rsidR="0075219E">
        <w:t>.0</w:t>
      </w:r>
      <w:r w:rsidR="006E097D">
        <w:t>% hydrogen peroxide</w:t>
      </w:r>
      <w:r>
        <w:t xml:space="preserve"> and</w:t>
      </w:r>
      <w:r w:rsidR="006E097D">
        <w:t xml:space="preserve"> start</w:t>
      </w:r>
      <w:r>
        <w:t>s</w:t>
      </w:r>
      <w:r w:rsidR="006E097D">
        <w:t xml:space="preserve"> the stopwatch. The </w:t>
      </w:r>
      <w:r w:rsidR="00CE1C95">
        <w:t>volume</w:t>
      </w:r>
      <w:r w:rsidR="006E097D">
        <w:t xml:space="preserve"> of oxygen produced </w:t>
      </w:r>
      <w:r w:rsidR="00C17E12">
        <w:t xml:space="preserve">at 3 minutes, </w:t>
      </w:r>
      <w:r w:rsidR="006E097D">
        <w:t>is measured.</w:t>
      </w:r>
    </w:p>
    <w:p w14:paraId="55F4C3F6" w14:textId="1FA1263C" w:rsidR="00336B6C" w:rsidRDefault="009D63DE" w:rsidP="00642D00">
      <w:pPr>
        <w:jc w:val="both"/>
        <w:rPr>
          <w:noProof/>
          <w:lang w:eastAsia="en-GB"/>
        </w:rPr>
      </w:pPr>
      <w:r>
        <w:rPr>
          <w:noProof/>
          <w:lang w:eastAsia="en-GB"/>
        </w:rPr>
        <mc:AlternateContent>
          <mc:Choice Requires="wps">
            <w:drawing>
              <wp:anchor distT="0" distB="0" distL="114300" distR="114300" simplePos="0" relativeHeight="251659264" behindDoc="0" locked="0" layoutInCell="1" allowOverlap="1" wp14:anchorId="1A299D04" wp14:editId="409F22A0">
                <wp:simplePos x="0" y="0"/>
                <wp:positionH relativeFrom="column">
                  <wp:posOffset>-35418</wp:posOffset>
                </wp:positionH>
                <wp:positionV relativeFrom="paragraph">
                  <wp:posOffset>18349</wp:posOffset>
                </wp:positionV>
                <wp:extent cx="6277970" cy="1123315"/>
                <wp:effectExtent l="0" t="0" r="27940" b="19685"/>
                <wp:wrapNone/>
                <wp:docPr id="3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7970" cy="1123315"/>
                        </a:xfrm>
                        <a:prstGeom prst="rect">
                          <a:avLst/>
                        </a:prstGeom>
                        <a:solidFill>
                          <a:srgbClr val="FFFFFF"/>
                        </a:solidFill>
                        <a:ln w="9525">
                          <a:solidFill>
                            <a:srgbClr val="007AC2"/>
                          </a:solidFill>
                          <a:round/>
                          <a:headEnd/>
                          <a:tailEnd/>
                        </a:ln>
                      </wps:spPr>
                      <wps:txbx>
                        <w:txbxContent>
                          <w:p w14:paraId="2CC7E434" w14:textId="77777777" w:rsidR="002224DC" w:rsidRPr="00CC48E4" w:rsidRDefault="002224DC" w:rsidP="006E097D">
                            <w:pPr>
                              <w:rPr>
                                <w:b/>
                              </w:rPr>
                            </w:pPr>
                            <w:r>
                              <w:t>The</w:t>
                            </w:r>
                            <w:r w:rsidRPr="009D63DE">
                              <w:rPr>
                                <w:color w:val="007AC2"/>
                              </w:rPr>
                              <w:t xml:space="preserve"> </w:t>
                            </w:r>
                            <w:r w:rsidRPr="009D63DE">
                              <w:rPr>
                                <w:rFonts w:eastAsia="Times New Roman"/>
                                <w:b/>
                                <w:bCs/>
                                <w:color w:val="007AC2"/>
                              </w:rPr>
                              <w:t>independent variable</w:t>
                            </w:r>
                            <w:r>
                              <w:t xml:space="preserve"> in this practical is the concentration of hydrogen peroxide. This is because the student carrying out the practical is directly changing the concentration.</w:t>
                            </w:r>
                          </w:p>
                          <w:p w14:paraId="0B8A7A9B" w14:textId="77777777" w:rsidR="002224DC" w:rsidRDefault="002224DC" w:rsidP="006E097D">
                            <w:r>
                              <w:t xml:space="preserve">The </w:t>
                            </w:r>
                            <w:r w:rsidRPr="009D63DE">
                              <w:rPr>
                                <w:rFonts w:eastAsia="Times New Roman"/>
                                <w:b/>
                                <w:bCs/>
                                <w:color w:val="007AC2"/>
                              </w:rPr>
                              <w:t>dependent variable</w:t>
                            </w:r>
                            <w:r>
                              <w:t xml:space="preserve"> is the volume of oxygen produced in 3 minutes, because this has been directly affected by the change of the independent variable.</w:t>
                            </w:r>
                          </w:p>
                          <w:p w14:paraId="5A8E4C5F" w14:textId="77777777" w:rsidR="002224DC" w:rsidRDefault="002224DC" w:rsidP="006E09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w:pict>
              <v:rect w14:anchorId="1A299D04" id="AutoShape 65" o:spid="_x0000_s1032" style="position:absolute;left:0;text-align:left;margin-left:-2.8pt;margin-top:1.45pt;width:494.35pt;height:8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" strokecolor="#007ac2">
                <v:stroke joinstyle="round"/>
                <v:textbox>
                  <w:txbxContent>
                    <w:p w14:paraId="2CC7E434" w14:textId="77777777" w:rsidR="002224DC" w:rsidRPr="00CC48E4" w:rsidRDefault="002224DC" w:rsidP="006E097D">
                      <w:pPr>
                        <w:rPr>
                          <w:b/>
                        </w:rPr>
                      </w:pPr>
                      <w:r>
                        <w:t>The</w:t>
                      </w:r>
                      <w:r w:rsidRPr="009D63DE">
                        <w:rPr>
                          <w:color w:val="007AC2"/>
                        </w:rPr>
                        <w:t xml:space="preserve"> </w:t>
                      </w:r>
                      <w:r w:rsidRPr="009D63DE">
                        <w:rPr>
                          <w:rFonts w:eastAsia="Times New Roman"/>
                          <w:b/>
                          <w:bCs/>
                          <w:color w:val="007AC2"/>
                        </w:rPr>
                        <w:t>independent variable</w:t>
                      </w:r>
                      <w:r>
                        <w:t xml:space="preserve"> in this practical is the concentration of hydrogen peroxide. This is because the student carrying out the practical is directly changing the concentration.</w:t>
                      </w:r>
                    </w:p>
                    <w:p w14:paraId="0B8A7A9B" w14:textId="77777777" w:rsidR="002224DC" w:rsidRDefault="002224DC" w:rsidP="006E097D">
                      <w:r>
                        <w:t xml:space="preserve">The </w:t>
                      </w:r>
                      <w:r w:rsidRPr="009D63DE">
                        <w:rPr>
                          <w:rFonts w:eastAsia="Times New Roman"/>
                          <w:b/>
                          <w:bCs/>
                          <w:color w:val="007AC2"/>
                        </w:rPr>
                        <w:t>dependent variable</w:t>
                      </w:r>
                      <w:r>
                        <w:t xml:space="preserve"> is the volume of oxygen produced in 3 minutes, because this has been directly affected by the change of the independent variable.</w:t>
                      </w:r>
                    </w:p>
                    <w:p w14:paraId="5A8E4C5F" w14:textId="77777777" w:rsidR="002224DC" w:rsidRDefault="002224DC" w:rsidP="006E097D"/>
                  </w:txbxContent>
                </v:textbox>
              </v:rect>
            </w:pict>
          </mc:Fallback>
        </mc:AlternateContent>
      </w:r>
    </w:p>
    <w:p w14:paraId="2A0E946D" w14:textId="1BBF0DC9" w:rsidR="00FA7061" w:rsidRPr="00FA7061" w:rsidRDefault="009D63DE" w:rsidP="00642D00">
      <w:pPr>
        <w:jc w:val="both"/>
        <w:rPr>
          <w:noProof/>
          <w:lang w:eastAsia="en-GB"/>
        </w:rPr>
      </w:pPr>
      <w:r>
        <w:rPr>
          <w:noProof/>
        </w:rPr>
        <mc:AlternateContent>
          <mc:Choice Requires="wps">
            <w:drawing>
              <wp:anchor distT="0" distB="0" distL="114300" distR="114300" simplePos="0" relativeHeight="251661312" behindDoc="0" locked="0" layoutInCell="1" allowOverlap="1" wp14:anchorId="4979752C" wp14:editId="1156CE5B">
                <wp:simplePos x="0" y="0"/>
                <wp:positionH relativeFrom="column">
                  <wp:posOffset>-21770</wp:posOffset>
                </wp:positionH>
                <wp:positionV relativeFrom="paragraph">
                  <wp:posOffset>977701</wp:posOffset>
                </wp:positionV>
                <wp:extent cx="6263962" cy="1352550"/>
                <wp:effectExtent l="0" t="0" r="22860" b="19050"/>
                <wp:wrapNone/>
                <wp:docPr id="29"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3962" cy="1352550"/>
                        </a:xfrm>
                        <a:prstGeom prst="rect">
                          <a:avLst/>
                        </a:prstGeom>
                        <a:solidFill>
                          <a:srgbClr val="FFFFFF"/>
                        </a:solidFill>
                        <a:ln w="9525">
                          <a:solidFill>
                            <a:srgbClr val="007AC2"/>
                          </a:solidFill>
                          <a:round/>
                          <a:headEnd/>
                          <a:tailEnd/>
                        </a:ln>
                      </wps:spPr>
                      <wps:txbx>
                        <w:txbxContent>
                          <w:p w14:paraId="56C88452" w14:textId="77777777" w:rsidR="002224DC" w:rsidRDefault="002224DC" w:rsidP="00336B6C">
                            <w:r w:rsidRPr="009D63DE">
                              <w:rPr>
                                <w:b/>
                                <w:color w:val="007AC2"/>
                              </w:rPr>
                              <w:t>Control variables</w:t>
                            </w:r>
                            <w:r>
                              <w:rPr>
                                <w:b/>
                              </w:rPr>
                              <w:t xml:space="preserve"> </w:t>
                            </w:r>
                            <w:r w:rsidRPr="000F2F5B">
                              <w:t>include</w:t>
                            </w:r>
                            <w:r>
                              <w:t xml:space="preserve"> the fixed volume of hydrogen peroxide, length of potato cylinder, and time to collect the oxygen. They are kept the same each time to ensure they do not influence the dependent variable.</w:t>
                            </w:r>
                          </w:p>
                          <w:p w14:paraId="65892497" w14:textId="77777777" w:rsidR="002224DC" w:rsidRDefault="002224DC" w:rsidP="00336B6C">
                            <w:r>
                              <w:t xml:space="preserve">To ensure </w:t>
                            </w:r>
                            <w:r w:rsidRPr="009D63DE">
                              <w:rPr>
                                <w:b/>
                                <w:color w:val="007AC2"/>
                              </w:rPr>
                              <w:t>validity</w:t>
                            </w:r>
                            <w:r w:rsidRPr="008D00FC">
                              <w:rPr>
                                <w:bCs/>
                              </w:rPr>
                              <w:t>,</w:t>
                            </w:r>
                            <w:r w:rsidRPr="000F2F5B">
                              <w:rPr>
                                <w:b/>
                              </w:rPr>
                              <w:t xml:space="preserve"> </w:t>
                            </w:r>
                            <w:r>
                              <w:t xml:space="preserve">control variables need to be identified and kept constant. In this way other variables do not influence the dependent variable.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w:pict>
              <v:rect w14:anchorId="4979752C" id="AutoShape 69" o:spid="_x0000_s1033" style="position:absolute;left:0;text-align:left;margin-left:-1.7pt;margin-top:77pt;width:493.25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" strokecolor="#007ac2">
                <v:stroke joinstyle="round"/>
                <v:textbox>
                  <w:txbxContent>
                    <w:p w14:paraId="56C88452" w14:textId="77777777" w:rsidR="002224DC" w:rsidRDefault="002224DC" w:rsidP="00336B6C">
                      <w:r w:rsidRPr="009D63DE">
                        <w:rPr>
                          <w:b/>
                          <w:color w:val="007AC2"/>
                        </w:rPr>
                        <w:t>Control variables</w:t>
                      </w:r>
                      <w:r>
                        <w:rPr>
                          <w:b/>
                        </w:rPr>
                        <w:t xml:space="preserve"> </w:t>
                      </w:r>
                      <w:r w:rsidRPr="000F2F5B">
                        <w:t>include</w:t>
                      </w:r>
                      <w:r>
                        <w:t xml:space="preserve"> the fixed volume of hydrogen peroxide, length of potato cylinder, and time to collect the oxygen. They are kept the same each time to ensure they do not influence the dependent variable.</w:t>
                      </w:r>
                    </w:p>
                    <w:p w14:paraId="65892497" w14:textId="77777777" w:rsidR="002224DC" w:rsidRDefault="002224DC" w:rsidP="00336B6C">
                      <w:r>
                        <w:t xml:space="preserve">To ensure </w:t>
                      </w:r>
                      <w:r w:rsidRPr="009D63DE">
                        <w:rPr>
                          <w:b/>
                          <w:color w:val="007AC2"/>
                        </w:rPr>
                        <w:t>validity</w:t>
                      </w:r>
                      <w:r w:rsidRPr="008D00FC">
                        <w:rPr>
                          <w:bCs/>
                        </w:rPr>
                        <w:t>,</w:t>
                      </w:r>
                      <w:r w:rsidRPr="000F2F5B">
                        <w:rPr>
                          <w:b/>
                        </w:rPr>
                        <w:t xml:space="preserve"> </w:t>
                      </w:r>
                      <w:r>
                        <w:t xml:space="preserve">control variables need to be identified and kept constant. In this way other variables do not influence the dependent variable. </w:t>
                      </w:r>
                    </w:p>
                  </w:txbxContent>
                </v:textbox>
              </v:rect>
            </w:pict>
          </mc:Fallback>
        </mc:AlternateContent>
      </w:r>
      <w:r w:rsidR="00FD6817">
        <w:rPr>
          <w:noProof/>
          <w:lang w:eastAsia="en-GB"/>
        </w:rPr>
        <w:br w:type="page"/>
      </w:r>
      <w:r w:rsidR="00FA7061">
        <w:rPr>
          <w:noProof/>
          <w:lang w:eastAsia="en-GB"/>
        </w:rPr>
        <w:t>At the end of the 3 minutes t</w:t>
      </w:r>
      <w:r w:rsidR="00642D00">
        <w:rPr>
          <w:noProof/>
          <w:lang w:eastAsia="en-GB"/>
        </w:rPr>
        <w:t>he student reads from the measuring cylinder as shown in Fig</w:t>
      </w:r>
      <w:r w:rsidR="00071186">
        <w:rPr>
          <w:noProof/>
          <w:lang w:eastAsia="en-GB"/>
        </w:rPr>
        <w:t>.</w:t>
      </w:r>
      <w:r w:rsidR="00642D00">
        <w:rPr>
          <w:noProof/>
          <w:lang w:eastAsia="en-GB"/>
        </w:rPr>
        <w:t xml:space="preserve"> </w:t>
      </w:r>
      <w:r w:rsidR="00FA7061">
        <w:rPr>
          <w:noProof/>
          <w:lang w:eastAsia="en-GB"/>
        </w:rPr>
        <w:t>3</w:t>
      </w:r>
      <w:r w:rsidR="00642D00">
        <w:rPr>
          <w:noProof/>
          <w:lang w:eastAsia="en-GB"/>
        </w:rPr>
        <w:t xml:space="preserve">. The student recorded it as </w:t>
      </w:r>
      <w:r w:rsidR="00BD6945" w:rsidRPr="00BD6945">
        <w:rPr>
          <w:noProof/>
          <w:lang w:eastAsia="en-GB"/>
        </w:rPr>
        <w:t>2</w:t>
      </w:r>
      <w:r w:rsidR="00642D00" w:rsidRPr="00BD6945">
        <w:rPr>
          <w:noProof/>
          <w:lang w:eastAsia="en-GB"/>
        </w:rPr>
        <w:t>.8</w:t>
      </w:r>
      <w:r w:rsidR="002059A2" w:rsidRPr="00BD6945">
        <w:rPr>
          <w:noProof/>
          <w:vertAlign w:val="subscript"/>
          <w:lang w:eastAsia="en-GB"/>
        </w:rPr>
        <w:t xml:space="preserve"> </w:t>
      </w:r>
      <w:r w:rsidR="00642D00" w:rsidRPr="00BD6945">
        <w:rPr>
          <w:noProof/>
          <w:lang w:eastAsia="en-GB"/>
        </w:rPr>
        <w:t>cm</w:t>
      </w:r>
      <w:r w:rsidR="00642D00" w:rsidRPr="00BD6945">
        <w:rPr>
          <w:noProof/>
          <w:vertAlign w:val="superscript"/>
          <w:lang w:eastAsia="en-GB"/>
        </w:rPr>
        <w:t xml:space="preserve">3 </w:t>
      </w:r>
      <w:r w:rsidR="00FA7061" w:rsidRPr="00BD6945">
        <w:rPr>
          <w:noProof/>
          <w:lang w:eastAsia="en-GB"/>
        </w:rPr>
        <w:t>.</w:t>
      </w:r>
    </w:p>
    <w:p w14:paraId="0C60EE32" w14:textId="6C467D08" w:rsidR="00642D00" w:rsidRPr="0009316B" w:rsidRDefault="009D63DE" w:rsidP="00642D00">
      <w:pPr>
        <w:jc w:val="both"/>
        <w:rPr>
          <w:noProof/>
          <w:lang w:eastAsia="en-GB"/>
        </w:rPr>
      </w:pPr>
      <w:r>
        <w:rPr>
          <w:noProof/>
          <w:lang w:eastAsia="en-GB"/>
        </w:rPr>
        <mc:AlternateContent>
          <mc:Choice Requires="wps">
            <w:drawing>
              <wp:anchor distT="0" distB="0" distL="114300" distR="114300" simplePos="0" relativeHeight="251660288" behindDoc="0" locked="0" layoutInCell="1" allowOverlap="1" wp14:anchorId="53910734" wp14:editId="24F9EE9A">
                <wp:simplePos x="0" y="0"/>
                <wp:positionH relativeFrom="column">
                  <wp:posOffset>1371542</wp:posOffset>
                </wp:positionH>
                <wp:positionV relativeFrom="paragraph">
                  <wp:posOffset>214820</wp:posOffset>
                </wp:positionV>
                <wp:extent cx="4981575" cy="2481943"/>
                <wp:effectExtent l="0" t="0" r="28575" b="13970"/>
                <wp:wrapNone/>
                <wp:docPr id="28"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575" cy="2481943"/>
                        </a:xfrm>
                        <a:prstGeom prst="rect">
                          <a:avLst/>
                        </a:prstGeom>
                        <a:solidFill>
                          <a:srgbClr val="FFFFFF"/>
                        </a:solidFill>
                        <a:ln w="9525">
                          <a:solidFill>
                            <a:srgbClr val="007AC2"/>
                          </a:solidFill>
                          <a:miter lim="800000"/>
                          <a:headEnd/>
                          <a:tailEnd/>
                        </a:ln>
                      </wps:spPr>
                      <wps:txbx>
                        <w:txbxContent>
                          <w:p w14:paraId="109E865F" w14:textId="77777777" w:rsidR="002224DC" w:rsidRDefault="002224DC" w:rsidP="00642D00">
                            <w:r>
                              <w:t xml:space="preserve">When using apparatus with an analogue graduated scale, the </w:t>
                            </w:r>
                            <w:r w:rsidRPr="00916D99">
                              <w:rPr>
                                <w:b/>
                                <w:bCs/>
                                <w:color w:val="007AC2"/>
                              </w:rPr>
                              <w:t>uncertainty</w:t>
                            </w:r>
                            <w:r>
                              <w:t xml:space="preserve"> in a single measurement is typically taken to be </w:t>
                            </w:r>
                            <w:r>
                              <w:rPr>
                                <w:rFonts w:cs="Arial"/>
                              </w:rPr>
                              <w:t>±</w:t>
                            </w:r>
                            <w:r>
                              <w:t xml:space="preserve"> </w:t>
                            </w:r>
                            <w:r w:rsidRPr="00B46DC0">
                              <w:rPr>
                                <w:u w:val="single"/>
                              </w:rPr>
                              <w:t>half the smallest</w:t>
                            </w:r>
                            <w:r>
                              <w:t xml:space="preserve"> graduation, in this case 0.1</w:t>
                            </w:r>
                            <w:r w:rsidRPr="007E7371">
                              <w:rPr>
                                <w:vertAlign w:val="subscript"/>
                              </w:rPr>
                              <w:t xml:space="preserve"> </w:t>
                            </w:r>
                            <w:r>
                              <w:t>cm</w:t>
                            </w:r>
                            <w:r w:rsidRPr="00E4158F">
                              <w:rPr>
                                <w:vertAlign w:val="superscript"/>
                              </w:rPr>
                              <w:t>3</w:t>
                            </w:r>
                            <w:r>
                              <w:t xml:space="preserve">. </w:t>
                            </w:r>
                          </w:p>
                          <w:p w14:paraId="2C95ACD3" w14:textId="77777777" w:rsidR="002224DC" w:rsidRDefault="002224DC" w:rsidP="006648EB">
                            <w:r>
                              <w:t xml:space="preserve">A </w:t>
                            </w:r>
                            <w:r w:rsidRPr="000B616A">
                              <w:rPr>
                                <w:b/>
                                <w:u w:val="single"/>
                              </w:rPr>
                              <w:t>change</w:t>
                            </w:r>
                            <w:r>
                              <w:t xml:space="preserve"> in the volume of oxygen in the measuring cylinder involves two readings. The absolute uncertainties for each reading must be added to give the absolute </w:t>
                            </w:r>
                            <w:r w:rsidRPr="00916D99">
                              <w:rPr>
                                <w:b/>
                                <w:bCs/>
                                <w:color w:val="007AC2"/>
                              </w:rPr>
                              <w:t>uncertainty</w:t>
                            </w:r>
                            <w:r>
                              <w:t xml:space="preserve"> in the </w:t>
                            </w:r>
                            <w:r w:rsidRPr="001F2AD1">
                              <w:rPr>
                                <w:u w:val="single"/>
                              </w:rPr>
                              <w:t xml:space="preserve">combined </w:t>
                            </w:r>
                            <w:r>
                              <w:t xml:space="preserve">measurement. So, the </w:t>
                            </w:r>
                            <w:r w:rsidRPr="00916D99">
                              <w:rPr>
                                <w:b/>
                                <w:bCs/>
                                <w:color w:val="007AC2"/>
                              </w:rPr>
                              <w:t>absolute uncertainty</w:t>
                            </w:r>
                            <w:r>
                              <w:t xml:space="preserve"> is</w:t>
                            </w:r>
                            <w:r w:rsidR="00691D24">
                              <w:t>:</w:t>
                            </w:r>
                          </w:p>
                          <w:p w14:paraId="0513EAFB" w14:textId="77777777" w:rsidR="002224DC" w:rsidRDefault="002224DC" w:rsidP="006648EB">
                            <w:pPr>
                              <w:jc w:val="center"/>
                              <w:rPr>
                                <w:rFonts w:ascii="Bradley Hand ITC" w:hAnsi="Bradley Hand ITC"/>
                                <w:sz w:val="24"/>
                                <w:szCs w:val="24"/>
                                <w:vertAlign w:val="superscript"/>
                              </w:rPr>
                            </w:pPr>
                            <w:r>
                              <w:rPr>
                                <w:rFonts w:ascii="Bradley Hand ITC" w:hAnsi="Bradley Hand ITC"/>
                                <w:sz w:val="24"/>
                                <w:szCs w:val="24"/>
                              </w:rPr>
                              <w:t>2 x</w:t>
                            </w:r>
                            <w:r w:rsidRPr="00121225">
                              <w:rPr>
                                <w:rFonts w:ascii="Bradley Hand ITC" w:hAnsi="Bradley Hand ITC"/>
                                <w:sz w:val="24"/>
                                <w:szCs w:val="24"/>
                              </w:rPr>
                              <w:t xml:space="preserve"> </w:t>
                            </w:r>
                            <w:r>
                              <w:rPr>
                                <w:rFonts w:ascii="Bradley Hand ITC" w:hAnsi="Bradley Hand ITC"/>
                                <w:sz w:val="24"/>
                                <w:szCs w:val="24"/>
                              </w:rPr>
                              <w:t>0.</w:t>
                            </w:r>
                            <w:r w:rsidRPr="00121225">
                              <w:rPr>
                                <w:rFonts w:ascii="Bradley Hand ITC" w:hAnsi="Bradley Hand ITC"/>
                                <w:sz w:val="24"/>
                                <w:szCs w:val="24"/>
                              </w:rPr>
                              <w:t>1</w:t>
                            </w:r>
                            <w:r w:rsidRPr="007E7371">
                              <w:rPr>
                                <w:rFonts w:ascii="Bradley Hand ITC" w:hAnsi="Bradley Hand ITC"/>
                                <w:sz w:val="24"/>
                                <w:szCs w:val="24"/>
                                <w:vertAlign w:val="subscript"/>
                              </w:rPr>
                              <w:t xml:space="preserve"> </w:t>
                            </w:r>
                            <w:r w:rsidRPr="00121225">
                              <w:rPr>
                                <w:rFonts w:ascii="Bradley Hand ITC" w:hAnsi="Bradley Hand ITC"/>
                                <w:sz w:val="24"/>
                                <w:szCs w:val="24"/>
                              </w:rPr>
                              <w:t>cm</w:t>
                            </w:r>
                            <w:r w:rsidRPr="00121225">
                              <w:rPr>
                                <w:rFonts w:ascii="Bradley Hand ITC" w:hAnsi="Bradley Hand ITC"/>
                                <w:sz w:val="24"/>
                                <w:szCs w:val="24"/>
                                <w:vertAlign w:val="superscript"/>
                              </w:rPr>
                              <w:t>3</w:t>
                            </w:r>
                            <w:r w:rsidRPr="00121225">
                              <w:rPr>
                                <w:rFonts w:ascii="Bradley Hand ITC" w:hAnsi="Bradley Hand ITC"/>
                                <w:sz w:val="24"/>
                                <w:szCs w:val="24"/>
                              </w:rPr>
                              <w:t xml:space="preserve"> = </w:t>
                            </w:r>
                            <w:r>
                              <w:rPr>
                                <w:rFonts w:ascii="Bradley Hand ITC" w:hAnsi="Bradley Hand ITC"/>
                                <w:sz w:val="24"/>
                                <w:szCs w:val="24"/>
                              </w:rPr>
                              <w:t>0.</w:t>
                            </w:r>
                            <w:r w:rsidRPr="00121225">
                              <w:rPr>
                                <w:rFonts w:ascii="Bradley Hand ITC" w:hAnsi="Bradley Hand ITC"/>
                                <w:sz w:val="24"/>
                                <w:szCs w:val="24"/>
                              </w:rPr>
                              <w:t>2</w:t>
                            </w:r>
                            <w:r w:rsidRPr="007E7371">
                              <w:rPr>
                                <w:rFonts w:ascii="Bradley Hand ITC" w:hAnsi="Bradley Hand ITC"/>
                                <w:sz w:val="24"/>
                                <w:szCs w:val="24"/>
                                <w:vertAlign w:val="subscript"/>
                              </w:rPr>
                              <w:t xml:space="preserve"> </w:t>
                            </w:r>
                            <w:r w:rsidRPr="00121225">
                              <w:rPr>
                                <w:rFonts w:ascii="Bradley Hand ITC" w:hAnsi="Bradley Hand ITC"/>
                                <w:sz w:val="24"/>
                                <w:szCs w:val="24"/>
                              </w:rPr>
                              <w:t>cm</w:t>
                            </w:r>
                            <w:r w:rsidRPr="00121225">
                              <w:rPr>
                                <w:rFonts w:ascii="Bradley Hand ITC" w:hAnsi="Bradley Hand ITC"/>
                                <w:sz w:val="24"/>
                                <w:szCs w:val="24"/>
                                <w:vertAlign w:val="superscript"/>
                              </w:rPr>
                              <w:t>3</w:t>
                            </w:r>
                          </w:p>
                          <w:p w14:paraId="682A47DE" w14:textId="77777777" w:rsidR="005C1736" w:rsidRPr="0010591B" w:rsidRDefault="005C1736" w:rsidP="0010591B">
                            <w:pPr>
                              <w:rPr>
                                <w:rFonts w:ascii="Bradley Hand ITC" w:hAnsi="Bradley Hand ITC"/>
                                <w:sz w:val="20"/>
                                <w:szCs w:val="20"/>
                              </w:rPr>
                            </w:pPr>
                            <w:r w:rsidRPr="0010591B">
                              <w:rPr>
                                <w:bCs/>
                                <w:i/>
                                <w:sz w:val="18"/>
                                <w:szCs w:val="18"/>
                              </w:rPr>
                              <w:t>Note: Due to the ambiguity in some textbooks</w:t>
                            </w:r>
                            <w:r>
                              <w:rPr>
                                <w:bCs/>
                                <w:i/>
                                <w:sz w:val="18"/>
                                <w:szCs w:val="18"/>
                              </w:rPr>
                              <w:t>,</w:t>
                            </w:r>
                            <w:r w:rsidRPr="0010591B">
                              <w:rPr>
                                <w:bCs/>
                                <w:i/>
                                <w:sz w:val="18"/>
                                <w:szCs w:val="18"/>
                              </w:rPr>
                              <w:t xml:space="preserve"> in exams we will accept both the half and the smallest division as the absolute uncertainty.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w:pict>
              <v:rect w14:anchorId="53910734" id="AutoShape 68" o:spid="_x0000_s1034" style="position:absolute;left:0;text-align:left;margin-left:108pt;margin-top:16.9pt;width:392.25pt;height:19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" strokecolor="#007ac2">
                <v:textbox>
                  <w:txbxContent>
                    <w:p w14:paraId="109E865F" w14:textId="77777777" w:rsidR="002224DC" w:rsidRDefault="002224DC" w:rsidP="00642D00">
                      <w:r>
                        <w:t xml:space="preserve">When using apparatus with an analogue graduated scale, the </w:t>
                      </w:r>
                      <w:r w:rsidRPr="00916D99">
                        <w:rPr>
                          <w:b/>
                          <w:bCs/>
                          <w:color w:val="007AC2"/>
                        </w:rPr>
                        <w:t>uncertainty</w:t>
                      </w:r>
                      <w:r>
                        <w:t xml:space="preserve"> in a single measurement is typically taken to be </w:t>
                      </w:r>
                      <w:r>
                        <w:rPr>
                          <w:rFonts w:cs="Arial"/>
                        </w:rPr>
                        <w:t>±</w:t>
                      </w:r>
                      <w:r>
                        <w:t xml:space="preserve"> </w:t>
                      </w:r>
                      <w:r w:rsidRPr="00B46DC0">
                        <w:rPr>
                          <w:u w:val="single"/>
                        </w:rPr>
                        <w:t>half the smallest</w:t>
                      </w:r>
                      <w:r>
                        <w:t xml:space="preserve"> graduation, in this case 0.1</w:t>
                      </w:r>
                      <w:r w:rsidRPr="007E7371">
                        <w:rPr>
                          <w:vertAlign w:val="subscript"/>
                        </w:rPr>
                        <w:t xml:space="preserve"> </w:t>
                      </w:r>
                      <w:r>
                        <w:t>cm</w:t>
                      </w:r>
                      <w:r w:rsidRPr="00E4158F">
                        <w:rPr>
                          <w:vertAlign w:val="superscript"/>
                        </w:rPr>
                        <w:t>3</w:t>
                      </w:r>
                      <w:r>
                        <w:t xml:space="preserve">. </w:t>
                      </w:r>
                    </w:p>
                    <w:p w14:paraId="2C95ACD3" w14:textId="77777777" w:rsidR="002224DC" w:rsidRDefault="002224DC" w:rsidP="006648EB">
                      <w:r>
                        <w:t xml:space="preserve">A </w:t>
                      </w:r>
                      <w:r w:rsidRPr="000B616A">
                        <w:rPr>
                          <w:b/>
                          <w:u w:val="single"/>
                        </w:rPr>
                        <w:t>change</w:t>
                      </w:r>
                      <w:r>
                        <w:t xml:space="preserve"> in the volume of oxygen in the measuring cylinder involves two readings. The absolute uncertainties for each reading must be added to give the absolute </w:t>
                      </w:r>
                      <w:r w:rsidRPr="00916D99">
                        <w:rPr>
                          <w:b/>
                          <w:bCs/>
                          <w:color w:val="007AC2"/>
                        </w:rPr>
                        <w:t>uncertainty</w:t>
                      </w:r>
                      <w:r>
                        <w:t xml:space="preserve"> in the </w:t>
                      </w:r>
                      <w:r w:rsidRPr="001F2AD1">
                        <w:rPr>
                          <w:u w:val="single"/>
                        </w:rPr>
                        <w:t xml:space="preserve">combined </w:t>
                      </w:r>
                      <w:r>
                        <w:t xml:space="preserve">measurement. So, the </w:t>
                      </w:r>
                      <w:r w:rsidRPr="00916D99">
                        <w:rPr>
                          <w:b/>
                          <w:bCs/>
                          <w:color w:val="007AC2"/>
                        </w:rPr>
                        <w:t>absolute uncertainty</w:t>
                      </w:r>
                      <w:r>
                        <w:t xml:space="preserve"> is</w:t>
                      </w:r>
                      <w:r w:rsidR="00691D24">
                        <w:t>:</w:t>
                      </w:r>
                    </w:p>
                    <w:p w14:paraId="0513EAFB" w14:textId="77777777" w:rsidR="002224DC" w:rsidRDefault="002224DC" w:rsidP="006648EB">
                      <w:pPr>
                        <w:jc w:val="center"/>
                        <w:rPr>
                          <w:rFonts w:ascii="Bradley Hand ITC" w:hAnsi="Bradley Hand ITC"/>
                          <w:sz w:val="24"/>
                          <w:szCs w:val="24"/>
                          <w:vertAlign w:val="superscript"/>
                        </w:rPr>
                      </w:pPr>
                      <w:r>
                        <w:rPr>
                          <w:rFonts w:ascii="Bradley Hand ITC" w:hAnsi="Bradley Hand ITC"/>
                          <w:sz w:val="24"/>
                          <w:szCs w:val="24"/>
                        </w:rPr>
                        <w:t>2 x</w:t>
                      </w:r>
                      <w:r w:rsidRPr="00121225">
                        <w:rPr>
                          <w:rFonts w:ascii="Bradley Hand ITC" w:hAnsi="Bradley Hand ITC"/>
                          <w:sz w:val="24"/>
                          <w:szCs w:val="24"/>
                        </w:rPr>
                        <w:t xml:space="preserve"> </w:t>
                      </w:r>
                      <w:r>
                        <w:rPr>
                          <w:rFonts w:ascii="Bradley Hand ITC" w:hAnsi="Bradley Hand ITC"/>
                          <w:sz w:val="24"/>
                          <w:szCs w:val="24"/>
                        </w:rPr>
                        <w:t>0.</w:t>
                      </w:r>
                      <w:r w:rsidRPr="00121225">
                        <w:rPr>
                          <w:rFonts w:ascii="Bradley Hand ITC" w:hAnsi="Bradley Hand ITC"/>
                          <w:sz w:val="24"/>
                          <w:szCs w:val="24"/>
                        </w:rPr>
                        <w:t>1</w:t>
                      </w:r>
                      <w:r w:rsidRPr="007E7371">
                        <w:rPr>
                          <w:rFonts w:ascii="Bradley Hand ITC" w:hAnsi="Bradley Hand ITC"/>
                          <w:sz w:val="24"/>
                          <w:szCs w:val="24"/>
                          <w:vertAlign w:val="subscript"/>
                        </w:rPr>
                        <w:t xml:space="preserve"> </w:t>
                      </w:r>
                      <w:r w:rsidRPr="00121225">
                        <w:rPr>
                          <w:rFonts w:ascii="Bradley Hand ITC" w:hAnsi="Bradley Hand ITC"/>
                          <w:sz w:val="24"/>
                          <w:szCs w:val="24"/>
                        </w:rPr>
                        <w:t>cm</w:t>
                      </w:r>
                      <w:r w:rsidRPr="00121225">
                        <w:rPr>
                          <w:rFonts w:ascii="Bradley Hand ITC" w:hAnsi="Bradley Hand ITC"/>
                          <w:sz w:val="24"/>
                          <w:szCs w:val="24"/>
                          <w:vertAlign w:val="superscript"/>
                        </w:rPr>
                        <w:t>3</w:t>
                      </w:r>
                      <w:r w:rsidRPr="00121225">
                        <w:rPr>
                          <w:rFonts w:ascii="Bradley Hand ITC" w:hAnsi="Bradley Hand ITC"/>
                          <w:sz w:val="24"/>
                          <w:szCs w:val="24"/>
                        </w:rPr>
                        <w:t xml:space="preserve"> = </w:t>
                      </w:r>
                      <w:r>
                        <w:rPr>
                          <w:rFonts w:ascii="Bradley Hand ITC" w:hAnsi="Bradley Hand ITC"/>
                          <w:sz w:val="24"/>
                          <w:szCs w:val="24"/>
                        </w:rPr>
                        <w:t>0.</w:t>
                      </w:r>
                      <w:r w:rsidRPr="00121225">
                        <w:rPr>
                          <w:rFonts w:ascii="Bradley Hand ITC" w:hAnsi="Bradley Hand ITC"/>
                          <w:sz w:val="24"/>
                          <w:szCs w:val="24"/>
                        </w:rPr>
                        <w:t>2</w:t>
                      </w:r>
                      <w:r w:rsidRPr="007E7371">
                        <w:rPr>
                          <w:rFonts w:ascii="Bradley Hand ITC" w:hAnsi="Bradley Hand ITC"/>
                          <w:sz w:val="24"/>
                          <w:szCs w:val="24"/>
                          <w:vertAlign w:val="subscript"/>
                        </w:rPr>
                        <w:t xml:space="preserve"> </w:t>
                      </w:r>
                      <w:r w:rsidRPr="00121225">
                        <w:rPr>
                          <w:rFonts w:ascii="Bradley Hand ITC" w:hAnsi="Bradley Hand ITC"/>
                          <w:sz w:val="24"/>
                          <w:szCs w:val="24"/>
                        </w:rPr>
                        <w:t>cm</w:t>
                      </w:r>
                      <w:r w:rsidRPr="00121225">
                        <w:rPr>
                          <w:rFonts w:ascii="Bradley Hand ITC" w:hAnsi="Bradley Hand ITC"/>
                          <w:sz w:val="24"/>
                          <w:szCs w:val="24"/>
                          <w:vertAlign w:val="superscript"/>
                        </w:rPr>
                        <w:t>3</w:t>
                      </w:r>
                    </w:p>
                    <w:p w14:paraId="682A47DE" w14:textId="77777777" w:rsidR="005C1736" w:rsidRPr="0010591B" w:rsidRDefault="005C1736" w:rsidP="0010591B">
                      <w:pPr>
                        <w:rPr>
                          <w:rFonts w:ascii="Bradley Hand ITC" w:hAnsi="Bradley Hand ITC"/>
                          <w:sz w:val="20"/>
                          <w:szCs w:val="20"/>
                        </w:rPr>
                      </w:pPr>
                      <w:r w:rsidRPr="0010591B">
                        <w:rPr>
                          <w:bCs/>
                          <w:i/>
                          <w:sz w:val="18"/>
                          <w:szCs w:val="18"/>
                        </w:rPr>
                        <w:t>Note: Due to the ambiguity in some textbooks</w:t>
                      </w:r>
                      <w:r>
                        <w:rPr>
                          <w:bCs/>
                          <w:i/>
                          <w:sz w:val="18"/>
                          <w:szCs w:val="18"/>
                        </w:rPr>
                        <w:t>,</w:t>
                      </w:r>
                      <w:r w:rsidRPr="0010591B">
                        <w:rPr>
                          <w:bCs/>
                          <w:i/>
                          <w:sz w:val="18"/>
                          <w:szCs w:val="18"/>
                        </w:rPr>
                        <w:t xml:space="preserve"> in exams we will accept both the half and the smallest division as the absolute uncertainty.</w:t>
                      </w:r>
                    </w:p>
                  </w:txbxContent>
                </v:textbox>
              </v:rect>
            </w:pict>
          </mc:Fallback>
        </mc:AlternateContent>
      </w:r>
      <w:hyperlink r:id="rId16" w:tgtFrame="_blank" w:history="1"/>
    </w:p>
    <w:p w14:paraId="7D9EAA69" w14:textId="25F498F9" w:rsidR="00642D00" w:rsidRPr="008B51E3" w:rsidRDefault="009D63DE" w:rsidP="00642D00">
      <w:r>
        <w:rPr>
          <w:noProof/>
        </w:rPr>
        <w:drawing>
          <wp:inline distT="0" distB="0" distL="0" distR="0" wp14:anchorId="4A7BB7FF" wp14:editId="5175AC7B">
            <wp:extent cx="914400" cy="1697990"/>
            <wp:effectExtent l="0" t="0" r="0" b="0"/>
            <wp:docPr id="11" name="Picture 2" descr="Fig 3: Measuring cylinder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 3: Measuring cylinder image.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4400" cy="1697990"/>
                    </a:xfrm>
                    <a:prstGeom prst="rect">
                      <a:avLst/>
                    </a:prstGeom>
                    <a:noFill/>
                    <a:ln>
                      <a:noFill/>
                    </a:ln>
                  </pic:spPr>
                </pic:pic>
              </a:graphicData>
            </a:graphic>
          </wp:inline>
        </w:drawing>
      </w:r>
    </w:p>
    <w:p w14:paraId="4AFC6B77" w14:textId="77777777" w:rsidR="006E097D" w:rsidRPr="00C056F3" w:rsidRDefault="00C056F3" w:rsidP="00C056F3">
      <w:pPr>
        <w:rPr>
          <w:b/>
        </w:rPr>
      </w:pPr>
      <w:r>
        <w:rPr>
          <w:b/>
        </w:rPr>
        <w:t xml:space="preserve">       </w:t>
      </w:r>
      <w:r w:rsidRPr="00C056F3">
        <w:rPr>
          <w:b/>
        </w:rPr>
        <w:t>Fig</w:t>
      </w:r>
      <w:r w:rsidR="00BA5138">
        <w:rPr>
          <w:b/>
        </w:rPr>
        <w:t>.</w:t>
      </w:r>
      <w:r w:rsidRPr="00C056F3">
        <w:rPr>
          <w:b/>
        </w:rPr>
        <w:t xml:space="preserve"> </w:t>
      </w:r>
      <w:r w:rsidR="00FA7061">
        <w:rPr>
          <w:b/>
        </w:rPr>
        <w:t>3</w:t>
      </w:r>
    </w:p>
    <w:p w14:paraId="50B38EAB" w14:textId="77777777" w:rsidR="00642D00" w:rsidRDefault="00642D00" w:rsidP="00930494">
      <w:pPr>
        <w:jc w:val="center"/>
        <w:rPr>
          <w:b/>
          <w:noProof/>
          <w:lang w:eastAsia="en-GB"/>
        </w:rPr>
      </w:pPr>
    </w:p>
    <w:p w14:paraId="1375192E" w14:textId="77777777" w:rsidR="00C63042" w:rsidRDefault="00C63042" w:rsidP="00930494">
      <w:pPr>
        <w:jc w:val="center"/>
        <w:rPr>
          <w:b/>
          <w:noProof/>
          <w:lang w:eastAsia="en-GB"/>
        </w:rPr>
      </w:pPr>
    </w:p>
    <w:p w14:paraId="0E53B223" w14:textId="717AC91D" w:rsidR="00563C6A" w:rsidRDefault="009D63DE" w:rsidP="00772096">
      <w:pPr>
        <w:rPr>
          <w:noProof/>
          <w:lang w:eastAsia="en-GB"/>
        </w:rPr>
      </w:pPr>
      <w:r w:rsidRPr="00C056F3">
        <w:rPr>
          <w:b/>
          <w:noProof/>
          <w:lang w:eastAsia="en-GB"/>
        </w:rPr>
        <mc:AlternateContent>
          <mc:Choice Requires="wps">
            <w:drawing>
              <wp:anchor distT="0" distB="0" distL="114300" distR="114300" simplePos="0" relativeHeight="251651072" behindDoc="0" locked="0" layoutInCell="1" allowOverlap="1" wp14:anchorId="7DCE3725" wp14:editId="2A66D1C9">
                <wp:simplePos x="0" y="0"/>
                <wp:positionH relativeFrom="column">
                  <wp:posOffset>1899285</wp:posOffset>
                </wp:positionH>
                <wp:positionV relativeFrom="paragraph">
                  <wp:posOffset>31750</wp:posOffset>
                </wp:positionV>
                <wp:extent cx="4410075" cy="1466215"/>
                <wp:effectExtent l="0" t="0" r="28575" b="19685"/>
                <wp:wrapNone/>
                <wp:docPr id="2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0075" cy="1466215"/>
                        </a:xfrm>
                        <a:prstGeom prst="rect">
                          <a:avLst/>
                        </a:prstGeom>
                        <a:solidFill>
                          <a:srgbClr val="FFFFFF"/>
                        </a:solidFill>
                        <a:ln w="9525">
                          <a:solidFill>
                            <a:srgbClr val="007AC2"/>
                          </a:solidFill>
                          <a:miter lim="800000"/>
                          <a:headEnd/>
                          <a:tailEnd/>
                        </a:ln>
                      </wps:spPr>
                      <wps:txbx>
                        <w:txbxContent>
                          <w:p w14:paraId="4F91A84F" w14:textId="77777777" w:rsidR="002224DC" w:rsidRDefault="002224DC" w:rsidP="003C3529">
                            <w:r>
                              <w:t xml:space="preserve">Another student uses a gas syringe to measure the volume of oxygen produced. For the same concentration of hydrogen peroxide, they </w:t>
                            </w:r>
                            <w:r w:rsidRPr="00BD6945">
                              <w:t xml:space="preserve">record </w:t>
                            </w:r>
                            <w:r w:rsidR="00BD6945" w:rsidRPr="00BD6945">
                              <w:t>2.</w:t>
                            </w:r>
                            <w:r w:rsidR="00CF4B74">
                              <w:t>8</w:t>
                            </w:r>
                            <w:r w:rsidR="00BD6945" w:rsidRPr="00BD6945">
                              <w:t>5</w:t>
                            </w:r>
                            <w:r w:rsidRPr="007E7371">
                              <w:rPr>
                                <w:vertAlign w:val="subscript"/>
                              </w:rPr>
                              <w:t xml:space="preserve"> </w:t>
                            </w:r>
                            <w:r>
                              <w:t>cm</w:t>
                            </w:r>
                            <w:r w:rsidRPr="00980BE8">
                              <w:rPr>
                                <w:vertAlign w:val="superscript"/>
                              </w:rPr>
                              <w:t>3</w:t>
                            </w:r>
                            <w:r>
                              <w:t xml:space="preserve">. </w:t>
                            </w:r>
                          </w:p>
                          <w:p w14:paraId="21F2C3B4" w14:textId="77777777" w:rsidR="002224DC" w:rsidRDefault="002224DC" w:rsidP="003C3529">
                            <w:r>
                              <w:t xml:space="preserve">The gas syringe has smaller graduations, so has a higher </w:t>
                            </w:r>
                            <w:r w:rsidRPr="00916D99">
                              <w:rPr>
                                <w:b/>
                                <w:color w:val="007AC2"/>
                              </w:rPr>
                              <w:t>resolution</w:t>
                            </w:r>
                            <w:r>
                              <w:t>. Higher resolution instruments measure smaller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w:pict>
              <v:rect w14:anchorId="7DCE3725" id="AutoShape 37" o:spid="_x0000_s1035" style="position:absolute;margin-left:149.55pt;margin-top:2.5pt;width:347.25pt;height:115.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" strokecolor="#007ac2">
                <v:textbox>
                  <w:txbxContent>
                    <w:p w14:paraId="4F91A84F" w14:textId="77777777" w:rsidR="002224DC" w:rsidRDefault="002224DC" w:rsidP="003C3529">
                      <w:r>
                        <w:t xml:space="preserve">Another student uses a gas syringe to measure the volume of oxygen produced. For the same concentration of hydrogen peroxide, they </w:t>
                      </w:r>
                      <w:r w:rsidRPr="00BD6945">
                        <w:t xml:space="preserve">record </w:t>
                      </w:r>
                      <w:r w:rsidR="00BD6945" w:rsidRPr="00BD6945">
                        <w:t>2.</w:t>
                      </w:r>
                      <w:r w:rsidR="00CF4B74">
                        <w:t>8</w:t>
                      </w:r>
                      <w:r w:rsidR="00BD6945" w:rsidRPr="00BD6945">
                        <w:t>5</w:t>
                      </w:r>
                      <w:r w:rsidRPr="007E7371">
                        <w:rPr>
                          <w:vertAlign w:val="subscript"/>
                        </w:rPr>
                        <w:t xml:space="preserve"> </w:t>
                      </w:r>
                      <w:r>
                        <w:t>cm</w:t>
                      </w:r>
                      <w:r w:rsidRPr="00980BE8">
                        <w:rPr>
                          <w:vertAlign w:val="superscript"/>
                        </w:rPr>
                        <w:t>3</w:t>
                      </w:r>
                      <w:r>
                        <w:t xml:space="preserve">. </w:t>
                      </w:r>
                    </w:p>
                    <w:p w14:paraId="21F2C3B4" w14:textId="77777777" w:rsidR="002224DC" w:rsidRDefault="002224DC" w:rsidP="003C3529">
                      <w:r>
                        <w:t xml:space="preserve">The gas syringe has smaller graduations, so has a higher </w:t>
                      </w:r>
                      <w:r w:rsidRPr="00916D99">
                        <w:rPr>
                          <w:b/>
                          <w:color w:val="007AC2"/>
                        </w:rPr>
                        <w:t>resolution</w:t>
                      </w:r>
                      <w:r>
                        <w:t>. Higher resolution instruments measure smaller changes.</w:t>
                      </w:r>
                    </w:p>
                  </w:txbxContent>
                </v:textbox>
              </v:rect>
            </w:pict>
          </mc:Fallback>
        </mc:AlternateContent>
      </w:r>
    </w:p>
    <w:p w14:paraId="3BE59393" w14:textId="199F68A3" w:rsidR="00563C6A" w:rsidRDefault="009D63DE" w:rsidP="00CC48E4">
      <w:pPr>
        <w:jc w:val="center"/>
        <w:rPr>
          <w:noProof/>
          <w:lang w:eastAsia="en-GB"/>
        </w:rPr>
      </w:pPr>
      <w:r>
        <w:rPr>
          <w:noProof/>
        </w:rPr>
        <w:drawing>
          <wp:anchor distT="0" distB="0" distL="114300" distR="114300" simplePos="0" relativeHeight="251665408" behindDoc="0" locked="0" layoutInCell="1" allowOverlap="1" wp14:anchorId="6B267DCD" wp14:editId="458AE376">
            <wp:simplePos x="0" y="0"/>
            <wp:positionH relativeFrom="margin">
              <wp:posOffset>-12065</wp:posOffset>
            </wp:positionH>
            <wp:positionV relativeFrom="margin">
              <wp:posOffset>4216400</wp:posOffset>
            </wp:positionV>
            <wp:extent cx="1752600" cy="514350"/>
            <wp:effectExtent l="0" t="0" r="0" b="0"/>
            <wp:wrapSquare wrapText="bothSides"/>
            <wp:docPr id="76" name="Picture 76" descr="Image of gas syri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of gas syrin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5260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5B4458" w14:textId="77777777" w:rsidR="00B46DC0" w:rsidRDefault="00B46DC0" w:rsidP="00CC48E4">
      <w:pPr>
        <w:jc w:val="center"/>
        <w:rPr>
          <w:noProof/>
          <w:lang w:eastAsia="en-GB"/>
        </w:rPr>
      </w:pPr>
    </w:p>
    <w:p w14:paraId="5559CAEB" w14:textId="77777777" w:rsidR="005C1736" w:rsidRDefault="005C1736" w:rsidP="0009316B">
      <w:pPr>
        <w:jc w:val="both"/>
      </w:pPr>
    </w:p>
    <w:p w14:paraId="70CA8963" w14:textId="77777777" w:rsidR="005C1736" w:rsidRDefault="005C1736" w:rsidP="0009316B">
      <w:pPr>
        <w:jc w:val="both"/>
      </w:pPr>
    </w:p>
    <w:p w14:paraId="25058A03" w14:textId="77777777" w:rsidR="00755DD5" w:rsidRDefault="00F50005" w:rsidP="0009316B">
      <w:pPr>
        <w:jc w:val="both"/>
      </w:pPr>
      <w:r>
        <w:t xml:space="preserve">The student repeats the </w:t>
      </w:r>
      <w:r w:rsidR="00D74C96">
        <w:t>practical</w:t>
      </w:r>
      <w:r>
        <w:t xml:space="preserve"> 3 times, using the same volume of hydrogen peroxide and the same </w:t>
      </w:r>
      <w:r w:rsidR="007F2B57">
        <w:t>length</w:t>
      </w:r>
      <w:r>
        <w:t xml:space="preserve"> of the potato </w:t>
      </w:r>
      <w:r w:rsidR="002059A2">
        <w:t>cylinder</w:t>
      </w:r>
      <w:r w:rsidR="00755DD5">
        <w:t>, for each hydrogen peroxide concentration.</w:t>
      </w:r>
    </w:p>
    <w:p w14:paraId="608C500F" w14:textId="0D808F95" w:rsidR="00755DD5" w:rsidRDefault="009D63DE" w:rsidP="0009316B">
      <w:pPr>
        <w:jc w:val="both"/>
      </w:pPr>
      <w:r>
        <w:rPr>
          <w:noProof/>
        </w:rPr>
        <mc:AlternateContent>
          <mc:Choice Requires="wps">
            <w:drawing>
              <wp:anchor distT="0" distB="0" distL="114300" distR="114300" simplePos="0" relativeHeight="251662336" behindDoc="0" locked="0" layoutInCell="1" allowOverlap="1" wp14:anchorId="3EB508F3" wp14:editId="7C44FEBB">
                <wp:simplePos x="0" y="0"/>
                <wp:positionH relativeFrom="column">
                  <wp:posOffset>-12065</wp:posOffset>
                </wp:positionH>
                <wp:positionV relativeFrom="paragraph">
                  <wp:posOffset>64770</wp:posOffset>
                </wp:positionV>
                <wp:extent cx="6321425" cy="758190"/>
                <wp:effectExtent l="0" t="0" r="22225" b="22860"/>
                <wp:wrapNone/>
                <wp:docPr id="26"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1425" cy="758190"/>
                        </a:xfrm>
                        <a:prstGeom prst="rect">
                          <a:avLst/>
                        </a:prstGeom>
                        <a:solidFill>
                          <a:srgbClr val="FFFFFF"/>
                        </a:solidFill>
                        <a:ln w="9525">
                          <a:solidFill>
                            <a:srgbClr val="007AC2"/>
                          </a:solidFill>
                          <a:round/>
                          <a:headEnd/>
                          <a:tailEnd/>
                        </a:ln>
                      </wps:spPr>
                      <wps:txbx>
                        <w:txbxContent>
                          <w:p w14:paraId="3F96F4EF" w14:textId="77777777" w:rsidR="00832303" w:rsidRPr="00A447B3" w:rsidRDefault="002224DC" w:rsidP="00832303">
                            <w:pPr>
                              <w:rPr>
                                <w:sz w:val="20"/>
                              </w:rPr>
                            </w:pPr>
                            <w:r>
                              <w:t xml:space="preserve">Results are </w:t>
                            </w:r>
                            <w:r w:rsidRPr="00916D99">
                              <w:rPr>
                                <w:b/>
                                <w:color w:val="007AC2"/>
                              </w:rPr>
                              <w:t>repeatable</w:t>
                            </w:r>
                            <w:r>
                              <w:t xml:space="preserve"> if the use of the same equipment, same method, and same experimenter gives similar results. Repeating results can also reduce random errors and allow precision to be determined. </w:t>
                            </w:r>
                            <w:r w:rsidR="00832303" w:rsidRPr="008D00FC">
                              <w:rPr>
                                <w:szCs w:val="20"/>
                              </w:rPr>
                              <w:t>The term ‘reliable’ shouldn’t be used, as its meaning is unclear.</w:t>
                            </w:r>
                          </w:p>
                          <w:p w14:paraId="1D3F54A9" w14:textId="77777777" w:rsidR="002224DC" w:rsidRDefault="002224DC" w:rsidP="00336B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w:pict>
              <v:rect w14:anchorId="3EB508F3" id="AutoShape 70" o:spid="_x0000_s1036" style="position:absolute;left:0;text-align:left;margin-left:-.95pt;margin-top:5.1pt;width:497.75pt;height:5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" strokecolor="#007ac2">
                <v:stroke joinstyle="round"/>
                <v:textbox>
                  <w:txbxContent>
                    <w:p w14:paraId="3F96F4EF" w14:textId="77777777" w:rsidR="00832303" w:rsidRPr="00A447B3" w:rsidRDefault="002224DC" w:rsidP="00832303">
                      <w:pPr>
                        <w:rPr>
                          <w:sz w:val="20"/>
                        </w:rPr>
                      </w:pPr>
                      <w:r>
                        <w:t xml:space="preserve">Results are </w:t>
                      </w:r>
                      <w:r w:rsidRPr="00916D99">
                        <w:rPr>
                          <w:b/>
                          <w:color w:val="007AC2"/>
                        </w:rPr>
                        <w:t>repeatable</w:t>
                      </w:r>
                      <w:r>
                        <w:t xml:space="preserve"> if the use of the same equipment, same method, and same experimenter gives similar results. Repeating results can also reduce random errors and allow precision to be determined. </w:t>
                      </w:r>
                      <w:r w:rsidR="00832303" w:rsidRPr="008D00FC">
                        <w:rPr>
                          <w:szCs w:val="20"/>
                        </w:rPr>
                        <w:t>The term ‘reliable’ shouldn’t be used, as its meaning is unclear.</w:t>
                      </w:r>
                    </w:p>
                    <w:p w14:paraId="1D3F54A9" w14:textId="77777777" w:rsidR="002224DC" w:rsidRDefault="002224DC" w:rsidP="00336B6C"/>
                  </w:txbxContent>
                </v:textbox>
              </v:rect>
            </w:pict>
          </mc:Fallback>
        </mc:AlternateContent>
      </w:r>
    </w:p>
    <w:p w14:paraId="01E8276B" w14:textId="77777777" w:rsidR="00755DD5" w:rsidRDefault="00755DD5" w:rsidP="0009316B">
      <w:pPr>
        <w:jc w:val="both"/>
      </w:pPr>
    </w:p>
    <w:p w14:paraId="423CF0CA" w14:textId="77777777" w:rsidR="00336B6C" w:rsidRDefault="00336B6C" w:rsidP="0009316B">
      <w:pPr>
        <w:jc w:val="both"/>
      </w:pPr>
    </w:p>
    <w:p w14:paraId="36EE42B6" w14:textId="77777777" w:rsidR="00336B6C" w:rsidRDefault="00336B6C" w:rsidP="0009316B">
      <w:pPr>
        <w:jc w:val="both"/>
      </w:pPr>
    </w:p>
    <w:p w14:paraId="33783A2F" w14:textId="39815B42" w:rsidR="00FA63F5" w:rsidRPr="002E5224" w:rsidRDefault="002E5224" w:rsidP="002E5224">
      <w:pPr>
        <w:spacing w:after="0" w:line="240" w:lineRule="auto"/>
      </w:pPr>
      <w:r>
        <w:br w:type="page"/>
      </w:r>
    </w:p>
    <w:p w14:paraId="39AD895A" w14:textId="5BD4FF17" w:rsidR="0009316B" w:rsidRDefault="002E5224" w:rsidP="002E5224">
      <w:pPr>
        <w:pStyle w:val="Heading3"/>
      </w:pPr>
      <w:r>
        <w:rPr>
          <w:noProof/>
          <w:lang w:eastAsia="en-GB"/>
        </w:rPr>
        <mc:AlternateContent>
          <mc:Choice Requires="wps">
            <w:drawing>
              <wp:anchor distT="0" distB="0" distL="114300" distR="114300" simplePos="0" relativeHeight="251653120" behindDoc="0" locked="0" layoutInCell="1" allowOverlap="1" wp14:anchorId="263A16A9" wp14:editId="25F66257">
                <wp:simplePos x="0" y="0"/>
                <wp:positionH relativeFrom="column">
                  <wp:posOffset>4791917</wp:posOffset>
                </wp:positionH>
                <wp:positionV relativeFrom="paragraph">
                  <wp:posOffset>346473</wp:posOffset>
                </wp:positionV>
                <wp:extent cx="1608455" cy="1555115"/>
                <wp:effectExtent l="0" t="0" r="10795" b="26035"/>
                <wp:wrapNone/>
                <wp:docPr id="18"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8455" cy="1555115"/>
                        </a:xfrm>
                        <a:prstGeom prst="rect">
                          <a:avLst/>
                        </a:prstGeom>
                        <a:solidFill>
                          <a:srgbClr val="FFFFFF"/>
                        </a:solidFill>
                        <a:ln w="9525">
                          <a:solidFill>
                            <a:srgbClr val="4472C4"/>
                          </a:solidFill>
                          <a:miter lim="800000"/>
                          <a:headEnd/>
                          <a:tailEnd/>
                        </a:ln>
                      </wps:spPr>
                      <wps:txbx>
                        <w:txbxContent>
                          <w:p w14:paraId="0273E99C" w14:textId="77777777" w:rsidR="002224DC" w:rsidRPr="002E5224" w:rsidRDefault="002224DC" w:rsidP="00744533">
                            <w:r w:rsidRPr="002E5224">
                              <w:t xml:space="preserve">Just repeating </w:t>
                            </w:r>
                            <w:r w:rsidR="00D477F1" w:rsidRPr="002E5224">
                              <w:t>the practical</w:t>
                            </w:r>
                            <w:r w:rsidR="00D74C96" w:rsidRPr="002E5224">
                              <w:t xml:space="preserve"> </w:t>
                            </w:r>
                            <w:r w:rsidRPr="002E5224">
                              <w:rPr>
                                <w:u w:val="single"/>
                              </w:rPr>
                              <w:t>does not</w:t>
                            </w:r>
                            <w:r w:rsidRPr="002E5224">
                              <w:t xml:space="preserve"> improve</w:t>
                            </w:r>
                            <w:r w:rsidRPr="002E5224">
                              <w:rPr>
                                <w:b/>
                              </w:rPr>
                              <w:t xml:space="preserve"> </w:t>
                            </w:r>
                            <w:r w:rsidRPr="002E5224">
                              <w:rPr>
                                <w:b/>
                                <w:color w:val="007AC2"/>
                              </w:rPr>
                              <w:t>accuracy</w:t>
                            </w:r>
                            <w:r w:rsidRPr="002E5224">
                              <w:t xml:space="preserve">. </w:t>
                            </w:r>
                            <w:r w:rsidR="00CD55B5" w:rsidRPr="002E5224">
                              <w:t xml:space="preserve">The accuracy is influenced by both systematic and random errors.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w:pict>
              <v:rect w14:anchorId="263A16A9" id="AutoShape 39" o:spid="_x0000_s1037" style="position:absolute;margin-left:377.3pt;margin-top:27.3pt;width:126.65pt;height:122.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" strokecolor="#4472c4">
                <v:textbox>
                  <w:txbxContent>
                    <w:p w14:paraId="0273E99C" w14:textId="77777777" w:rsidR="002224DC" w:rsidRPr="002E5224" w:rsidRDefault="002224DC" w:rsidP="00744533">
                      <w:r w:rsidRPr="002E5224">
                        <w:t xml:space="preserve">Just repeating </w:t>
                      </w:r>
                      <w:r w:rsidR="00D477F1" w:rsidRPr="002E5224">
                        <w:t>the practical</w:t>
                      </w:r>
                      <w:r w:rsidR="00D74C96" w:rsidRPr="002E5224">
                        <w:t xml:space="preserve"> </w:t>
                      </w:r>
                      <w:r w:rsidRPr="002E5224">
                        <w:rPr>
                          <w:u w:val="single"/>
                        </w:rPr>
                        <w:t>does not</w:t>
                      </w:r>
                      <w:r w:rsidRPr="002E5224">
                        <w:t xml:space="preserve"> improve</w:t>
                      </w:r>
                      <w:r w:rsidRPr="002E5224">
                        <w:rPr>
                          <w:b/>
                        </w:rPr>
                        <w:t xml:space="preserve"> </w:t>
                      </w:r>
                      <w:r w:rsidRPr="002E5224">
                        <w:rPr>
                          <w:b/>
                          <w:color w:val="007AC2"/>
                        </w:rPr>
                        <w:t>accuracy</w:t>
                      </w:r>
                      <w:r w:rsidRPr="002E5224">
                        <w:t xml:space="preserve">. </w:t>
                      </w:r>
                      <w:r w:rsidR="00CD55B5" w:rsidRPr="002E5224">
                        <w:t xml:space="preserve">The accuracy is influenced by both systematic and random errors. </w:t>
                      </w:r>
                    </w:p>
                  </w:txbxContent>
                </v:textbox>
              </v:rect>
            </w:pict>
          </mc:Fallback>
        </mc:AlternateContent>
      </w:r>
      <w:r w:rsidR="0009316B">
        <w:t>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189"/>
        <w:gridCol w:w="1189"/>
        <w:gridCol w:w="1189"/>
        <w:gridCol w:w="1341"/>
        <w:gridCol w:w="1387"/>
      </w:tblGrid>
      <w:tr w:rsidR="002E5224" w14:paraId="2564F908" w14:textId="77777777" w:rsidTr="002E5224">
        <w:trPr>
          <w:trHeight w:hRule="exact" w:val="1286"/>
        </w:trPr>
        <w:tc>
          <w:tcPr>
            <w:tcW w:w="1007" w:type="dxa"/>
            <w:vMerge w:val="restart"/>
            <w:shd w:val="clear" w:color="auto" w:fill="auto"/>
            <w:vAlign w:val="center"/>
          </w:tcPr>
          <w:p w14:paraId="19C105C9" w14:textId="77777777" w:rsidR="002E5224" w:rsidRPr="00BD6945" w:rsidRDefault="002E5224" w:rsidP="002E5224">
            <w:pPr>
              <w:jc w:val="center"/>
              <w:rPr>
                <w:rFonts w:ascii="Bradley Hand ITC" w:hAnsi="Bradley Hand ITC"/>
                <w:bCs/>
              </w:rPr>
            </w:pPr>
            <w:r w:rsidRPr="00BD6945">
              <w:rPr>
                <w:rFonts w:ascii="Bradley Hand ITC" w:hAnsi="Bradley Hand ITC"/>
                <w:bCs/>
              </w:rPr>
              <w:t>H</w:t>
            </w:r>
            <w:r w:rsidRPr="00BD6945">
              <w:rPr>
                <w:rFonts w:ascii="Bradley Hand ITC" w:hAnsi="Bradley Hand ITC"/>
                <w:bCs/>
                <w:vertAlign w:val="subscript"/>
              </w:rPr>
              <w:t>2</w:t>
            </w:r>
            <w:r w:rsidRPr="00BD6945">
              <w:rPr>
                <w:rFonts w:ascii="Bradley Hand ITC" w:hAnsi="Bradley Hand ITC"/>
                <w:bCs/>
              </w:rPr>
              <w:t>O</w:t>
            </w:r>
            <w:r w:rsidRPr="00BD6945">
              <w:rPr>
                <w:rFonts w:ascii="Bradley Hand ITC" w:hAnsi="Bradley Hand ITC"/>
                <w:bCs/>
                <w:vertAlign w:val="subscript"/>
              </w:rPr>
              <w:t>2</w:t>
            </w:r>
            <w:r w:rsidRPr="00BD6945">
              <w:rPr>
                <w:rFonts w:ascii="Bradley Hand ITC" w:hAnsi="Bradley Hand ITC"/>
                <w:bCs/>
              </w:rPr>
              <w:t xml:space="preserve"> conc.(%)</w:t>
            </w:r>
          </w:p>
        </w:tc>
        <w:tc>
          <w:tcPr>
            <w:tcW w:w="4908" w:type="dxa"/>
            <w:gridSpan w:val="4"/>
            <w:shd w:val="clear" w:color="auto" w:fill="auto"/>
            <w:vAlign w:val="center"/>
          </w:tcPr>
          <w:p w14:paraId="1D07ACCA" w14:textId="77777777" w:rsidR="002E5224" w:rsidRPr="00BD6945" w:rsidRDefault="002E5224" w:rsidP="002E5224">
            <w:pPr>
              <w:jc w:val="center"/>
              <w:rPr>
                <w:rFonts w:ascii="Bradley Hand ITC" w:hAnsi="Bradley Hand ITC"/>
                <w:bCs/>
              </w:rPr>
            </w:pPr>
            <w:r w:rsidRPr="00BD6945">
              <w:rPr>
                <w:rFonts w:ascii="Bradley Hand ITC" w:hAnsi="Bradley Hand ITC"/>
                <w:bCs/>
              </w:rPr>
              <w:t>Volume of oxygen collected after 3 min</w:t>
            </w:r>
            <w:r>
              <w:rPr>
                <w:rFonts w:ascii="Bradley Hand ITC" w:hAnsi="Bradley Hand ITC"/>
                <w:bCs/>
              </w:rPr>
              <w:t>utes</w:t>
            </w:r>
            <w:r w:rsidRPr="00BD6945">
              <w:rPr>
                <w:rFonts w:ascii="Bradley Hand ITC" w:hAnsi="Bradley Hand ITC"/>
                <w:bCs/>
              </w:rPr>
              <w:t xml:space="preserve"> (cm</w:t>
            </w:r>
            <w:r w:rsidRPr="00BD6945">
              <w:rPr>
                <w:rFonts w:ascii="Bradley Hand ITC" w:hAnsi="Bradley Hand ITC"/>
                <w:bCs/>
                <w:vertAlign w:val="superscript"/>
              </w:rPr>
              <w:t>3</w:t>
            </w:r>
            <w:r w:rsidRPr="00BD6945">
              <w:rPr>
                <w:rFonts w:ascii="Bradley Hand ITC" w:hAnsi="Bradley Hand ITC"/>
                <w:bCs/>
              </w:rPr>
              <w:t>)</w:t>
            </w:r>
          </w:p>
        </w:tc>
        <w:tc>
          <w:tcPr>
            <w:tcW w:w="1387" w:type="dxa"/>
            <w:shd w:val="clear" w:color="auto" w:fill="auto"/>
          </w:tcPr>
          <w:p w14:paraId="4A7C80C6" w14:textId="77777777" w:rsidR="002E5224" w:rsidRPr="00BD6945" w:rsidRDefault="002E5224" w:rsidP="002E5224">
            <w:pPr>
              <w:jc w:val="center"/>
              <w:rPr>
                <w:rFonts w:ascii="Bradley Hand ITC" w:hAnsi="Bradley Hand ITC"/>
                <w:bCs/>
              </w:rPr>
            </w:pPr>
            <w:r w:rsidRPr="00BD6945">
              <w:rPr>
                <w:rFonts w:ascii="Bradley Hand ITC" w:hAnsi="Bradley Hand ITC"/>
                <w:bCs/>
              </w:rPr>
              <w:t>Mean rate of oxygen released (cm</w:t>
            </w:r>
            <w:r w:rsidRPr="00BD6945">
              <w:rPr>
                <w:rFonts w:ascii="Bradley Hand ITC" w:hAnsi="Bradley Hand ITC"/>
                <w:bCs/>
                <w:vertAlign w:val="superscript"/>
              </w:rPr>
              <w:t>3</w:t>
            </w:r>
            <w:r>
              <w:rPr>
                <w:rFonts w:ascii="Bradley Hand ITC" w:hAnsi="Bradley Hand ITC"/>
                <w:bCs/>
              </w:rPr>
              <w:t xml:space="preserve"> </w:t>
            </w:r>
            <w:r w:rsidRPr="00BD6945">
              <w:rPr>
                <w:rFonts w:ascii="Bradley Hand ITC" w:hAnsi="Bradley Hand ITC"/>
                <w:bCs/>
              </w:rPr>
              <w:t>min</w:t>
            </w:r>
            <w:r w:rsidRPr="008D00FC">
              <w:rPr>
                <w:rFonts w:ascii="Bradley Hand ITC" w:hAnsi="Bradley Hand ITC"/>
                <w:bCs/>
                <w:vertAlign w:val="superscript"/>
              </w:rPr>
              <w:t>-1</w:t>
            </w:r>
            <w:r w:rsidRPr="00BD6945">
              <w:rPr>
                <w:rFonts w:ascii="Bradley Hand ITC" w:hAnsi="Bradley Hand ITC"/>
                <w:bCs/>
              </w:rPr>
              <w:t>)</w:t>
            </w:r>
          </w:p>
        </w:tc>
      </w:tr>
      <w:tr w:rsidR="002E5224" w14:paraId="2F189CA4" w14:textId="77777777" w:rsidTr="002E5224">
        <w:trPr>
          <w:trHeight w:hRule="exact" w:val="319"/>
        </w:trPr>
        <w:tc>
          <w:tcPr>
            <w:tcW w:w="1007" w:type="dxa"/>
            <w:vMerge/>
            <w:shd w:val="clear" w:color="auto" w:fill="auto"/>
          </w:tcPr>
          <w:p w14:paraId="2DB27E3A" w14:textId="77777777" w:rsidR="002E5224" w:rsidRPr="00BD6945" w:rsidRDefault="002E5224" w:rsidP="002E5224">
            <w:pPr>
              <w:rPr>
                <w:bCs/>
              </w:rPr>
            </w:pPr>
          </w:p>
        </w:tc>
        <w:tc>
          <w:tcPr>
            <w:tcW w:w="1189" w:type="dxa"/>
            <w:shd w:val="clear" w:color="auto" w:fill="auto"/>
          </w:tcPr>
          <w:p w14:paraId="33A13423" w14:textId="77777777" w:rsidR="002E5224" w:rsidRPr="00BD6945" w:rsidRDefault="002E5224" w:rsidP="002E5224">
            <w:pPr>
              <w:jc w:val="center"/>
              <w:rPr>
                <w:rFonts w:ascii="Bradley Hand ITC" w:hAnsi="Bradley Hand ITC"/>
                <w:b/>
                <w:bCs/>
              </w:rPr>
            </w:pPr>
            <w:r w:rsidRPr="00BD6945">
              <w:rPr>
                <w:rFonts w:ascii="Bradley Hand ITC" w:hAnsi="Bradley Hand ITC"/>
                <w:b/>
                <w:bCs/>
              </w:rPr>
              <w:t>Trial 1</w:t>
            </w:r>
          </w:p>
        </w:tc>
        <w:tc>
          <w:tcPr>
            <w:tcW w:w="1189" w:type="dxa"/>
            <w:shd w:val="clear" w:color="auto" w:fill="auto"/>
          </w:tcPr>
          <w:p w14:paraId="4A59FDFA" w14:textId="77777777" w:rsidR="002E5224" w:rsidRPr="00BD6945" w:rsidRDefault="002E5224" w:rsidP="002E5224">
            <w:pPr>
              <w:jc w:val="center"/>
              <w:rPr>
                <w:rFonts w:ascii="Bradley Hand ITC" w:hAnsi="Bradley Hand ITC"/>
                <w:b/>
                <w:bCs/>
              </w:rPr>
            </w:pPr>
            <w:r w:rsidRPr="00BD6945">
              <w:rPr>
                <w:rFonts w:ascii="Bradley Hand ITC" w:hAnsi="Bradley Hand ITC"/>
                <w:b/>
                <w:bCs/>
              </w:rPr>
              <w:t>Trial 2</w:t>
            </w:r>
          </w:p>
        </w:tc>
        <w:tc>
          <w:tcPr>
            <w:tcW w:w="1189" w:type="dxa"/>
            <w:shd w:val="clear" w:color="auto" w:fill="auto"/>
          </w:tcPr>
          <w:p w14:paraId="797142CC" w14:textId="77777777" w:rsidR="002E5224" w:rsidRPr="00BD6945" w:rsidRDefault="002E5224" w:rsidP="002E5224">
            <w:pPr>
              <w:jc w:val="center"/>
              <w:rPr>
                <w:rFonts w:ascii="Bradley Hand ITC" w:hAnsi="Bradley Hand ITC"/>
                <w:b/>
                <w:bCs/>
              </w:rPr>
            </w:pPr>
            <w:r w:rsidRPr="00BD6945">
              <w:rPr>
                <w:rFonts w:ascii="Bradley Hand ITC" w:hAnsi="Bradley Hand ITC"/>
                <w:b/>
                <w:bCs/>
              </w:rPr>
              <w:t>Trial 3</w:t>
            </w:r>
          </w:p>
        </w:tc>
        <w:tc>
          <w:tcPr>
            <w:tcW w:w="1341" w:type="dxa"/>
            <w:shd w:val="clear" w:color="auto" w:fill="auto"/>
          </w:tcPr>
          <w:p w14:paraId="091C8A4B" w14:textId="77777777" w:rsidR="002E5224" w:rsidRPr="00BD6945" w:rsidRDefault="002E5224" w:rsidP="002E5224">
            <w:pPr>
              <w:jc w:val="center"/>
              <w:rPr>
                <w:rFonts w:ascii="Bradley Hand ITC" w:hAnsi="Bradley Hand ITC"/>
                <w:b/>
                <w:bCs/>
              </w:rPr>
            </w:pPr>
            <w:r w:rsidRPr="00BD6945">
              <w:rPr>
                <w:rFonts w:ascii="Bradley Hand ITC" w:hAnsi="Bradley Hand ITC"/>
                <w:b/>
                <w:bCs/>
              </w:rPr>
              <w:t>Mean</w:t>
            </w:r>
          </w:p>
        </w:tc>
        <w:tc>
          <w:tcPr>
            <w:tcW w:w="1387" w:type="dxa"/>
            <w:shd w:val="clear" w:color="auto" w:fill="auto"/>
          </w:tcPr>
          <w:p w14:paraId="26F20E3A" w14:textId="77777777" w:rsidR="002E5224" w:rsidRPr="00BD6945" w:rsidRDefault="002E5224" w:rsidP="002E5224">
            <w:pPr>
              <w:rPr>
                <w:rFonts w:ascii="Bradley Hand ITC" w:hAnsi="Bradley Hand ITC"/>
                <w:bCs/>
              </w:rPr>
            </w:pPr>
          </w:p>
        </w:tc>
      </w:tr>
      <w:tr w:rsidR="002E5224" w14:paraId="5FA2A6D9" w14:textId="77777777" w:rsidTr="002E5224">
        <w:trPr>
          <w:trHeight w:hRule="exact" w:val="322"/>
        </w:trPr>
        <w:tc>
          <w:tcPr>
            <w:tcW w:w="1007" w:type="dxa"/>
            <w:shd w:val="clear" w:color="auto" w:fill="auto"/>
          </w:tcPr>
          <w:p w14:paraId="5E3E03B0" w14:textId="77777777" w:rsidR="002E5224" w:rsidRPr="003730B8" w:rsidRDefault="002E5224" w:rsidP="002E5224">
            <w:pPr>
              <w:jc w:val="center"/>
              <w:rPr>
                <w:rFonts w:ascii="Bradley Hand ITC" w:hAnsi="Bradley Hand ITC"/>
                <w:bCs/>
              </w:rPr>
            </w:pPr>
            <w:r w:rsidRPr="003730B8">
              <w:rPr>
                <w:rFonts w:ascii="Bradley Hand ITC" w:hAnsi="Bradley Hand ITC"/>
                <w:bCs/>
              </w:rPr>
              <w:t>3</w:t>
            </w:r>
            <w:r>
              <w:rPr>
                <w:rFonts w:ascii="Bradley Hand ITC" w:hAnsi="Bradley Hand ITC"/>
                <w:bCs/>
              </w:rPr>
              <w:t>.0</w:t>
            </w:r>
          </w:p>
        </w:tc>
        <w:tc>
          <w:tcPr>
            <w:tcW w:w="1189" w:type="dxa"/>
            <w:shd w:val="clear" w:color="auto" w:fill="auto"/>
          </w:tcPr>
          <w:p w14:paraId="0C20550D" w14:textId="77777777" w:rsidR="002E5224" w:rsidRPr="003730B8" w:rsidRDefault="002E5224" w:rsidP="002E5224">
            <w:pPr>
              <w:jc w:val="center"/>
              <w:rPr>
                <w:rFonts w:ascii="Bradley Hand ITC" w:hAnsi="Bradley Hand ITC"/>
                <w:bCs/>
              </w:rPr>
            </w:pPr>
            <w:r w:rsidRPr="003730B8">
              <w:rPr>
                <w:rFonts w:ascii="Bradley Hand ITC" w:hAnsi="Bradley Hand ITC"/>
                <w:bCs/>
              </w:rPr>
              <w:t>6.8</w:t>
            </w:r>
          </w:p>
        </w:tc>
        <w:tc>
          <w:tcPr>
            <w:tcW w:w="1189" w:type="dxa"/>
            <w:shd w:val="clear" w:color="auto" w:fill="auto"/>
          </w:tcPr>
          <w:p w14:paraId="4F6B8C98" w14:textId="77777777" w:rsidR="002E5224" w:rsidRPr="003730B8" w:rsidRDefault="002E5224" w:rsidP="002E5224">
            <w:pPr>
              <w:jc w:val="center"/>
              <w:rPr>
                <w:rFonts w:ascii="Bradley Hand ITC" w:hAnsi="Bradley Hand ITC"/>
                <w:bCs/>
              </w:rPr>
            </w:pPr>
            <w:r>
              <w:rPr>
                <w:rFonts w:ascii="Bradley Hand ITC" w:hAnsi="Bradley Hand ITC"/>
                <w:bCs/>
              </w:rPr>
              <w:t>7.0</w:t>
            </w:r>
          </w:p>
        </w:tc>
        <w:tc>
          <w:tcPr>
            <w:tcW w:w="1189" w:type="dxa"/>
            <w:shd w:val="clear" w:color="auto" w:fill="auto"/>
          </w:tcPr>
          <w:p w14:paraId="6BFD77E3" w14:textId="77777777" w:rsidR="002E5224" w:rsidRPr="003730B8" w:rsidRDefault="002E5224" w:rsidP="002E5224">
            <w:pPr>
              <w:jc w:val="center"/>
              <w:rPr>
                <w:rFonts w:ascii="Bradley Hand ITC" w:hAnsi="Bradley Hand ITC"/>
                <w:bCs/>
              </w:rPr>
            </w:pPr>
            <w:r>
              <w:rPr>
                <w:rFonts w:ascii="Bradley Hand ITC" w:hAnsi="Bradley Hand ITC"/>
                <w:bCs/>
              </w:rPr>
              <w:t>6.7</w:t>
            </w:r>
          </w:p>
        </w:tc>
        <w:tc>
          <w:tcPr>
            <w:tcW w:w="1341" w:type="dxa"/>
            <w:shd w:val="clear" w:color="auto" w:fill="auto"/>
          </w:tcPr>
          <w:p w14:paraId="75ED230B" w14:textId="77777777" w:rsidR="002E5224" w:rsidRPr="003730B8" w:rsidRDefault="002E5224" w:rsidP="002E5224">
            <w:pPr>
              <w:jc w:val="center"/>
              <w:rPr>
                <w:rFonts w:ascii="Bradley Hand ITC" w:hAnsi="Bradley Hand ITC"/>
                <w:bCs/>
              </w:rPr>
            </w:pPr>
            <w:r>
              <w:rPr>
                <w:rFonts w:ascii="Bradley Hand ITC" w:hAnsi="Bradley Hand ITC"/>
                <w:bCs/>
              </w:rPr>
              <w:t>6.83</w:t>
            </w:r>
          </w:p>
        </w:tc>
        <w:tc>
          <w:tcPr>
            <w:tcW w:w="1387" w:type="dxa"/>
            <w:shd w:val="clear" w:color="auto" w:fill="auto"/>
          </w:tcPr>
          <w:p w14:paraId="25664646" w14:textId="77777777" w:rsidR="002E5224" w:rsidRPr="003730B8" w:rsidRDefault="002E5224" w:rsidP="002E5224">
            <w:pPr>
              <w:jc w:val="center"/>
              <w:rPr>
                <w:rFonts w:ascii="Bradley Hand ITC" w:hAnsi="Bradley Hand ITC"/>
                <w:bCs/>
              </w:rPr>
            </w:pPr>
            <w:r>
              <w:rPr>
                <w:rFonts w:ascii="Bradley Hand ITC" w:hAnsi="Bradley Hand ITC"/>
                <w:bCs/>
              </w:rPr>
              <w:t>2.28</w:t>
            </w:r>
          </w:p>
        </w:tc>
      </w:tr>
      <w:tr w:rsidR="002E5224" w14:paraId="74FEF34E" w14:textId="77777777" w:rsidTr="002E5224">
        <w:trPr>
          <w:trHeight w:hRule="exact" w:val="316"/>
        </w:trPr>
        <w:tc>
          <w:tcPr>
            <w:tcW w:w="1007" w:type="dxa"/>
            <w:shd w:val="clear" w:color="auto" w:fill="auto"/>
          </w:tcPr>
          <w:p w14:paraId="7DE7AE3E" w14:textId="77777777" w:rsidR="002E5224" w:rsidRPr="003730B8" w:rsidRDefault="002E5224" w:rsidP="002E5224">
            <w:pPr>
              <w:jc w:val="center"/>
              <w:rPr>
                <w:rFonts w:ascii="Bradley Hand ITC" w:hAnsi="Bradley Hand ITC"/>
                <w:bCs/>
              </w:rPr>
            </w:pPr>
            <w:r w:rsidRPr="003730B8">
              <w:rPr>
                <w:rFonts w:ascii="Bradley Hand ITC" w:hAnsi="Bradley Hand ITC"/>
                <w:bCs/>
              </w:rPr>
              <w:t>2.5</w:t>
            </w:r>
          </w:p>
        </w:tc>
        <w:tc>
          <w:tcPr>
            <w:tcW w:w="1189" w:type="dxa"/>
            <w:shd w:val="clear" w:color="auto" w:fill="auto"/>
          </w:tcPr>
          <w:p w14:paraId="3C147171" w14:textId="77777777" w:rsidR="002E5224" w:rsidRPr="003730B8" w:rsidRDefault="002E5224" w:rsidP="002E5224">
            <w:pPr>
              <w:jc w:val="center"/>
              <w:rPr>
                <w:rFonts w:ascii="Bradley Hand ITC" w:hAnsi="Bradley Hand ITC"/>
                <w:bCs/>
              </w:rPr>
            </w:pPr>
            <w:r w:rsidRPr="003730B8">
              <w:rPr>
                <w:rFonts w:ascii="Bradley Hand ITC" w:hAnsi="Bradley Hand ITC"/>
                <w:bCs/>
              </w:rPr>
              <w:t>5</w:t>
            </w:r>
            <w:r>
              <w:rPr>
                <w:rFonts w:ascii="Bradley Hand ITC" w:hAnsi="Bradley Hand ITC"/>
                <w:bCs/>
              </w:rPr>
              <w:t>.0</w:t>
            </w:r>
          </w:p>
        </w:tc>
        <w:tc>
          <w:tcPr>
            <w:tcW w:w="1189" w:type="dxa"/>
            <w:shd w:val="clear" w:color="auto" w:fill="auto"/>
          </w:tcPr>
          <w:p w14:paraId="7750CBB2" w14:textId="77777777" w:rsidR="002E5224" w:rsidRPr="003730B8" w:rsidRDefault="002E5224" w:rsidP="002E5224">
            <w:pPr>
              <w:jc w:val="center"/>
              <w:rPr>
                <w:rFonts w:ascii="Bradley Hand ITC" w:hAnsi="Bradley Hand ITC"/>
                <w:bCs/>
              </w:rPr>
            </w:pPr>
            <w:r>
              <w:rPr>
                <w:rFonts w:ascii="Bradley Hand ITC" w:hAnsi="Bradley Hand ITC"/>
                <w:bCs/>
              </w:rPr>
              <w:t>5.3</w:t>
            </w:r>
          </w:p>
        </w:tc>
        <w:tc>
          <w:tcPr>
            <w:tcW w:w="1189" w:type="dxa"/>
            <w:shd w:val="clear" w:color="auto" w:fill="auto"/>
          </w:tcPr>
          <w:p w14:paraId="71A36F16" w14:textId="77777777" w:rsidR="002E5224" w:rsidRPr="003730B8" w:rsidRDefault="002E5224" w:rsidP="002E5224">
            <w:pPr>
              <w:jc w:val="center"/>
              <w:rPr>
                <w:rFonts w:ascii="Bradley Hand ITC" w:hAnsi="Bradley Hand ITC"/>
                <w:bCs/>
              </w:rPr>
            </w:pPr>
            <w:r>
              <w:rPr>
                <w:rFonts w:ascii="Bradley Hand ITC" w:hAnsi="Bradley Hand ITC"/>
                <w:bCs/>
              </w:rPr>
              <w:t>5.5</w:t>
            </w:r>
          </w:p>
        </w:tc>
        <w:tc>
          <w:tcPr>
            <w:tcW w:w="1341" w:type="dxa"/>
            <w:shd w:val="clear" w:color="auto" w:fill="auto"/>
          </w:tcPr>
          <w:p w14:paraId="25E98FE9" w14:textId="77777777" w:rsidR="002E5224" w:rsidRPr="003730B8" w:rsidRDefault="002E5224" w:rsidP="002E5224">
            <w:pPr>
              <w:jc w:val="center"/>
              <w:rPr>
                <w:rFonts w:ascii="Bradley Hand ITC" w:hAnsi="Bradley Hand ITC"/>
                <w:bCs/>
              </w:rPr>
            </w:pPr>
            <w:r>
              <w:rPr>
                <w:rFonts w:ascii="Bradley Hand ITC" w:hAnsi="Bradley Hand ITC"/>
                <w:bCs/>
              </w:rPr>
              <w:t>5.27</w:t>
            </w:r>
          </w:p>
        </w:tc>
        <w:tc>
          <w:tcPr>
            <w:tcW w:w="1387" w:type="dxa"/>
            <w:shd w:val="clear" w:color="auto" w:fill="auto"/>
          </w:tcPr>
          <w:p w14:paraId="0C42AD4C" w14:textId="77777777" w:rsidR="002E5224" w:rsidRPr="003730B8" w:rsidRDefault="002E5224" w:rsidP="002E5224">
            <w:pPr>
              <w:jc w:val="center"/>
              <w:rPr>
                <w:rFonts w:ascii="Bradley Hand ITC" w:hAnsi="Bradley Hand ITC"/>
                <w:bCs/>
              </w:rPr>
            </w:pPr>
            <w:r>
              <w:rPr>
                <w:rFonts w:ascii="Bradley Hand ITC" w:hAnsi="Bradley Hand ITC"/>
                <w:bCs/>
              </w:rPr>
              <w:t>1.76</w:t>
            </w:r>
          </w:p>
        </w:tc>
      </w:tr>
      <w:tr w:rsidR="002E5224" w14:paraId="1DE61F62" w14:textId="77777777" w:rsidTr="002E5224">
        <w:trPr>
          <w:trHeight w:hRule="exact" w:val="275"/>
        </w:trPr>
        <w:tc>
          <w:tcPr>
            <w:tcW w:w="1007" w:type="dxa"/>
            <w:shd w:val="clear" w:color="auto" w:fill="auto"/>
          </w:tcPr>
          <w:p w14:paraId="73C8E81A" w14:textId="77777777" w:rsidR="002E5224" w:rsidRPr="003730B8" w:rsidRDefault="002E5224" w:rsidP="002E5224">
            <w:pPr>
              <w:jc w:val="center"/>
              <w:rPr>
                <w:rFonts w:ascii="Bradley Hand ITC" w:hAnsi="Bradley Hand ITC"/>
                <w:bCs/>
              </w:rPr>
            </w:pPr>
            <w:r w:rsidRPr="003730B8">
              <w:rPr>
                <w:rFonts w:ascii="Bradley Hand ITC" w:hAnsi="Bradley Hand ITC"/>
                <w:bCs/>
              </w:rPr>
              <w:t>2</w:t>
            </w:r>
            <w:r>
              <w:rPr>
                <w:rFonts w:ascii="Bradley Hand ITC" w:hAnsi="Bradley Hand ITC"/>
                <w:bCs/>
              </w:rPr>
              <w:t>.0</w:t>
            </w:r>
          </w:p>
        </w:tc>
        <w:tc>
          <w:tcPr>
            <w:tcW w:w="1189" w:type="dxa"/>
            <w:shd w:val="clear" w:color="auto" w:fill="auto"/>
          </w:tcPr>
          <w:p w14:paraId="7D7D1584" w14:textId="77777777" w:rsidR="002E5224" w:rsidRPr="003730B8" w:rsidRDefault="002E5224" w:rsidP="002E5224">
            <w:pPr>
              <w:jc w:val="center"/>
              <w:rPr>
                <w:rFonts w:ascii="Bradley Hand ITC" w:hAnsi="Bradley Hand ITC"/>
                <w:bCs/>
              </w:rPr>
            </w:pPr>
            <w:r w:rsidRPr="003730B8">
              <w:rPr>
                <w:rFonts w:ascii="Bradley Hand ITC" w:hAnsi="Bradley Hand ITC"/>
                <w:bCs/>
              </w:rPr>
              <w:t>4.8</w:t>
            </w:r>
          </w:p>
        </w:tc>
        <w:tc>
          <w:tcPr>
            <w:tcW w:w="1189" w:type="dxa"/>
            <w:shd w:val="clear" w:color="auto" w:fill="auto"/>
          </w:tcPr>
          <w:p w14:paraId="42AF74B2" w14:textId="77777777" w:rsidR="002E5224" w:rsidRPr="003730B8" w:rsidRDefault="002E5224" w:rsidP="002E5224">
            <w:pPr>
              <w:jc w:val="center"/>
              <w:rPr>
                <w:rFonts w:ascii="Bradley Hand ITC" w:hAnsi="Bradley Hand ITC"/>
                <w:bCs/>
              </w:rPr>
            </w:pPr>
            <w:r>
              <w:rPr>
                <w:rFonts w:ascii="Bradley Hand ITC" w:hAnsi="Bradley Hand ITC"/>
                <w:bCs/>
              </w:rPr>
              <w:t>4.5</w:t>
            </w:r>
          </w:p>
        </w:tc>
        <w:tc>
          <w:tcPr>
            <w:tcW w:w="1189" w:type="dxa"/>
            <w:shd w:val="clear" w:color="auto" w:fill="auto"/>
          </w:tcPr>
          <w:p w14:paraId="601CA15C" w14:textId="77777777" w:rsidR="002E5224" w:rsidRPr="003730B8" w:rsidRDefault="002E5224" w:rsidP="002E5224">
            <w:pPr>
              <w:jc w:val="center"/>
              <w:rPr>
                <w:rFonts w:ascii="Bradley Hand ITC" w:hAnsi="Bradley Hand ITC"/>
                <w:bCs/>
              </w:rPr>
            </w:pPr>
            <w:r>
              <w:rPr>
                <w:rFonts w:ascii="Bradley Hand ITC" w:hAnsi="Bradley Hand ITC"/>
                <w:bCs/>
              </w:rPr>
              <w:t>4.4</w:t>
            </w:r>
          </w:p>
        </w:tc>
        <w:tc>
          <w:tcPr>
            <w:tcW w:w="1341" w:type="dxa"/>
            <w:shd w:val="clear" w:color="auto" w:fill="auto"/>
          </w:tcPr>
          <w:p w14:paraId="45673850" w14:textId="77777777" w:rsidR="002E5224" w:rsidRPr="003730B8" w:rsidRDefault="002E5224" w:rsidP="002E5224">
            <w:pPr>
              <w:jc w:val="center"/>
              <w:rPr>
                <w:rFonts w:ascii="Bradley Hand ITC" w:hAnsi="Bradley Hand ITC"/>
                <w:bCs/>
              </w:rPr>
            </w:pPr>
            <w:r>
              <w:rPr>
                <w:rFonts w:ascii="Bradley Hand ITC" w:hAnsi="Bradley Hand ITC"/>
                <w:bCs/>
              </w:rPr>
              <w:t>4.57</w:t>
            </w:r>
          </w:p>
        </w:tc>
        <w:tc>
          <w:tcPr>
            <w:tcW w:w="1387" w:type="dxa"/>
            <w:shd w:val="clear" w:color="auto" w:fill="auto"/>
          </w:tcPr>
          <w:p w14:paraId="23E83280" w14:textId="77777777" w:rsidR="002E5224" w:rsidRPr="003730B8" w:rsidRDefault="002E5224" w:rsidP="002E5224">
            <w:pPr>
              <w:jc w:val="center"/>
              <w:rPr>
                <w:rFonts w:ascii="Bradley Hand ITC" w:hAnsi="Bradley Hand ITC"/>
                <w:bCs/>
              </w:rPr>
            </w:pPr>
            <w:r>
              <w:rPr>
                <w:rFonts w:ascii="Bradley Hand ITC" w:hAnsi="Bradley Hand ITC"/>
                <w:bCs/>
              </w:rPr>
              <w:t>1.52</w:t>
            </w:r>
          </w:p>
        </w:tc>
      </w:tr>
      <w:tr w:rsidR="002E5224" w14:paraId="435D41FF" w14:textId="77777777" w:rsidTr="002E5224">
        <w:trPr>
          <w:trHeight w:hRule="exact" w:val="359"/>
        </w:trPr>
        <w:tc>
          <w:tcPr>
            <w:tcW w:w="1007" w:type="dxa"/>
            <w:shd w:val="clear" w:color="auto" w:fill="auto"/>
          </w:tcPr>
          <w:p w14:paraId="204EC600" w14:textId="77777777" w:rsidR="002E5224" w:rsidRPr="003730B8" w:rsidRDefault="002E5224" w:rsidP="002E5224">
            <w:pPr>
              <w:jc w:val="center"/>
              <w:rPr>
                <w:rFonts w:ascii="Bradley Hand ITC" w:hAnsi="Bradley Hand ITC"/>
                <w:bCs/>
              </w:rPr>
            </w:pPr>
            <w:r w:rsidRPr="003730B8">
              <w:rPr>
                <w:rFonts w:ascii="Bradley Hand ITC" w:hAnsi="Bradley Hand ITC"/>
                <w:bCs/>
              </w:rPr>
              <w:t>1.5</w:t>
            </w:r>
          </w:p>
        </w:tc>
        <w:tc>
          <w:tcPr>
            <w:tcW w:w="1189" w:type="dxa"/>
            <w:shd w:val="clear" w:color="auto" w:fill="auto"/>
          </w:tcPr>
          <w:p w14:paraId="090EA7D9" w14:textId="77777777" w:rsidR="002E5224" w:rsidRPr="003730B8" w:rsidRDefault="002E5224" w:rsidP="002E5224">
            <w:pPr>
              <w:jc w:val="center"/>
              <w:rPr>
                <w:rFonts w:ascii="Bradley Hand ITC" w:hAnsi="Bradley Hand ITC"/>
                <w:bCs/>
              </w:rPr>
            </w:pPr>
            <w:r>
              <w:rPr>
                <w:rFonts w:ascii="Bradley Hand ITC" w:hAnsi="Bradley Hand ITC"/>
                <w:bCs/>
                <w:noProof/>
                <w:lang w:eastAsia="en-GB"/>
              </w:rPr>
              <mc:AlternateContent>
                <mc:Choice Requires="wps">
                  <w:drawing>
                    <wp:anchor distT="0" distB="0" distL="114300" distR="114300" simplePos="0" relativeHeight="251674624" behindDoc="0" locked="0" layoutInCell="1" allowOverlap="1" wp14:anchorId="31520CC4" wp14:editId="1708F76A">
                      <wp:simplePos x="0" y="0"/>
                      <wp:positionH relativeFrom="column">
                        <wp:posOffset>-4445</wp:posOffset>
                      </wp:positionH>
                      <wp:positionV relativeFrom="paragraph">
                        <wp:posOffset>1270</wp:posOffset>
                      </wp:positionV>
                      <wp:extent cx="2095500" cy="198120"/>
                      <wp:effectExtent l="19050" t="19050" r="19050" b="11430"/>
                      <wp:wrapNone/>
                      <wp:docPr id="19" name="AutoShap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198120"/>
                              </a:xfrm>
                              <a:prstGeom prst="roundRect">
                                <a:avLst>
                                  <a:gd name="adj" fmla="val 16667"/>
                                </a:avLst>
                              </a:prstGeom>
                              <a:noFill/>
                              <a:ln w="28575">
                                <a:solidFill>
                                  <a:srgbClr val="007AC2"/>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w:pict>
                    <v:roundrect w14:anchorId="2697BE9D" id="AutoShape 51" o:spid="_x0000_s1026" style="position:absolute;margin-left:-.35pt;margin-top:.1pt;width:165pt;height:1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" filled="f" strokecolor="#007ac2" strokeweight="2.25pt">
                      <v:stroke dashstyle="dash"/>
                    </v:roundrect>
                  </w:pict>
                </mc:Fallback>
              </mc:AlternateContent>
            </w:r>
            <w:r w:rsidRPr="003730B8">
              <w:rPr>
                <w:rFonts w:ascii="Bradley Hand ITC" w:hAnsi="Bradley Hand ITC"/>
                <w:bCs/>
              </w:rPr>
              <w:t>4</w:t>
            </w:r>
            <w:r>
              <w:rPr>
                <w:rFonts w:ascii="Bradley Hand ITC" w:hAnsi="Bradley Hand ITC"/>
                <w:bCs/>
              </w:rPr>
              <w:t>.0</w:t>
            </w:r>
          </w:p>
        </w:tc>
        <w:tc>
          <w:tcPr>
            <w:tcW w:w="1189" w:type="dxa"/>
            <w:shd w:val="clear" w:color="auto" w:fill="auto"/>
          </w:tcPr>
          <w:p w14:paraId="1249EC01" w14:textId="77777777" w:rsidR="002E5224" w:rsidRPr="003730B8" w:rsidRDefault="002E5224" w:rsidP="002E5224">
            <w:pPr>
              <w:jc w:val="center"/>
              <w:rPr>
                <w:rFonts w:ascii="Bradley Hand ITC" w:hAnsi="Bradley Hand ITC"/>
                <w:bCs/>
              </w:rPr>
            </w:pPr>
            <w:r w:rsidRPr="003730B8">
              <w:rPr>
                <w:rFonts w:ascii="Bradley Hand ITC" w:hAnsi="Bradley Hand ITC"/>
                <w:bCs/>
              </w:rPr>
              <w:t>4.2</w:t>
            </w:r>
          </w:p>
        </w:tc>
        <w:tc>
          <w:tcPr>
            <w:tcW w:w="1189" w:type="dxa"/>
            <w:shd w:val="clear" w:color="auto" w:fill="auto"/>
          </w:tcPr>
          <w:p w14:paraId="38EF905F" w14:textId="77777777" w:rsidR="002E5224" w:rsidRPr="003730B8" w:rsidRDefault="002E5224" w:rsidP="002E5224">
            <w:pPr>
              <w:jc w:val="center"/>
              <w:rPr>
                <w:rFonts w:ascii="Bradley Hand ITC" w:hAnsi="Bradley Hand ITC"/>
                <w:bCs/>
              </w:rPr>
            </w:pPr>
            <w:r w:rsidRPr="003730B8">
              <w:rPr>
                <w:rFonts w:ascii="Bradley Hand ITC" w:hAnsi="Bradley Hand ITC"/>
                <w:bCs/>
              </w:rPr>
              <w:t>4.1</w:t>
            </w:r>
          </w:p>
        </w:tc>
        <w:tc>
          <w:tcPr>
            <w:tcW w:w="1341" w:type="dxa"/>
            <w:shd w:val="clear" w:color="auto" w:fill="auto"/>
          </w:tcPr>
          <w:p w14:paraId="59825438" w14:textId="77777777" w:rsidR="002E5224" w:rsidRPr="003730B8" w:rsidRDefault="002E5224" w:rsidP="002E5224">
            <w:pPr>
              <w:jc w:val="center"/>
              <w:rPr>
                <w:rFonts w:ascii="Bradley Hand ITC" w:hAnsi="Bradley Hand ITC"/>
                <w:bCs/>
              </w:rPr>
            </w:pPr>
            <w:r>
              <w:rPr>
                <w:rFonts w:ascii="Bradley Hand ITC" w:hAnsi="Bradley Hand ITC"/>
                <w:bCs/>
              </w:rPr>
              <w:t>4.10</w:t>
            </w:r>
          </w:p>
        </w:tc>
        <w:tc>
          <w:tcPr>
            <w:tcW w:w="1387" w:type="dxa"/>
            <w:shd w:val="clear" w:color="auto" w:fill="auto"/>
          </w:tcPr>
          <w:p w14:paraId="77E5BBA9" w14:textId="77777777" w:rsidR="002E5224" w:rsidRPr="003730B8" w:rsidRDefault="002E5224" w:rsidP="002E5224">
            <w:pPr>
              <w:jc w:val="center"/>
              <w:rPr>
                <w:rFonts w:ascii="Bradley Hand ITC" w:hAnsi="Bradley Hand ITC"/>
                <w:bCs/>
              </w:rPr>
            </w:pPr>
            <w:r>
              <w:rPr>
                <w:rFonts w:ascii="Bradley Hand ITC" w:hAnsi="Bradley Hand ITC"/>
                <w:bCs/>
              </w:rPr>
              <w:t>1.37</w:t>
            </w:r>
          </w:p>
        </w:tc>
      </w:tr>
      <w:tr w:rsidR="002E5224" w14:paraId="257FC269" w14:textId="77777777" w:rsidTr="002E5224">
        <w:trPr>
          <w:trHeight w:hRule="exact" w:val="354"/>
        </w:trPr>
        <w:tc>
          <w:tcPr>
            <w:tcW w:w="1007" w:type="dxa"/>
            <w:shd w:val="clear" w:color="auto" w:fill="auto"/>
          </w:tcPr>
          <w:p w14:paraId="6BB9BA5C" w14:textId="77777777" w:rsidR="002E5224" w:rsidRPr="003730B8" w:rsidRDefault="002E5224" w:rsidP="002E5224">
            <w:pPr>
              <w:jc w:val="center"/>
              <w:rPr>
                <w:rFonts w:ascii="Bradley Hand ITC" w:hAnsi="Bradley Hand ITC"/>
                <w:bCs/>
              </w:rPr>
            </w:pPr>
            <w:r w:rsidRPr="003730B8">
              <w:rPr>
                <w:rFonts w:ascii="Bradley Hand ITC" w:hAnsi="Bradley Hand ITC"/>
                <w:bCs/>
              </w:rPr>
              <w:t>1</w:t>
            </w:r>
            <w:r>
              <w:rPr>
                <w:rFonts w:ascii="Bradley Hand ITC" w:hAnsi="Bradley Hand ITC"/>
                <w:bCs/>
              </w:rPr>
              <w:t>.0</w:t>
            </w:r>
          </w:p>
        </w:tc>
        <w:tc>
          <w:tcPr>
            <w:tcW w:w="1189" w:type="dxa"/>
            <w:shd w:val="clear" w:color="auto" w:fill="auto"/>
          </w:tcPr>
          <w:p w14:paraId="4F2F5CBF" w14:textId="77777777" w:rsidR="002E5224" w:rsidRPr="003730B8" w:rsidRDefault="002E5224" w:rsidP="002E5224">
            <w:pPr>
              <w:jc w:val="center"/>
              <w:rPr>
                <w:rFonts w:ascii="Bradley Hand ITC" w:hAnsi="Bradley Hand ITC"/>
                <w:bCs/>
              </w:rPr>
            </w:pPr>
            <w:r w:rsidRPr="003730B8">
              <w:rPr>
                <w:rFonts w:ascii="Bradley Hand ITC" w:hAnsi="Bradley Hand ITC"/>
                <w:bCs/>
              </w:rPr>
              <w:t>2.8</w:t>
            </w:r>
          </w:p>
        </w:tc>
        <w:tc>
          <w:tcPr>
            <w:tcW w:w="1189" w:type="dxa"/>
            <w:shd w:val="clear" w:color="auto" w:fill="auto"/>
          </w:tcPr>
          <w:p w14:paraId="6705F901" w14:textId="77777777" w:rsidR="002E5224" w:rsidRPr="003730B8" w:rsidRDefault="002E5224" w:rsidP="002E5224">
            <w:pPr>
              <w:jc w:val="center"/>
              <w:rPr>
                <w:rFonts w:ascii="Bradley Hand ITC" w:hAnsi="Bradley Hand ITC"/>
                <w:bCs/>
              </w:rPr>
            </w:pPr>
            <w:r w:rsidRPr="003730B8">
              <w:rPr>
                <w:rFonts w:ascii="Bradley Hand ITC" w:hAnsi="Bradley Hand ITC"/>
                <w:bCs/>
              </w:rPr>
              <w:t>4.3</w:t>
            </w:r>
          </w:p>
        </w:tc>
        <w:tc>
          <w:tcPr>
            <w:tcW w:w="1189" w:type="dxa"/>
            <w:shd w:val="clear" w:color="auto" w:fill="auto"/>
          </w:tcPr>
          <w:p w14:paraId="6B2E9199" w14:textId="77777777" w:rsidR="002E5224" w:rsidRPr="003730B8" w:rsidRDefault="002E5224" w:rsidP="002E5224">
            <w:pPr>
              <w:jc w:val="center"/>
              <w:rPr>
                <w:rFonts w:ascii="Bradley Hand ITC" w:hAnsi="Bradley Hand ITC"/>
                <w:bCs/>
              </w:rPr>
            </w:pPr>
            <w:r w:rsidRPr="003730B8">
              <w:rPr>
                <w:rFonts w:ascii="Bradley Hand ITC" w:hAnsi="Bradley Hand ITC"/>
                <w:bCs/>
              </w:rPr>
              <w:t>2.5</w:t>
            </w:r>
          </w:p>
        </w:tc>
        <w:tc>
          <w:tcPr>
            <w:tcW w:w="1341" w:type="dxa"/>
            <w:shd w:val="clear" w:color="auto" w:fill="auto"/>
          </w:tcPr>
          <w:p w14:paraId="74948C8C" w14:textId="77777777" w:rsidR="002E5224" w:rsidRPr="003730B8" w:rsidRDefault="002E5224" w:rsidP="002E5224">
            <w:pPr>
              <w:jc w:val="center"/>
              <w:rPr>
                <w:rFonts w:ascii="Bradley Hand ITC" w:hAnsi="Bradley Hand ITC"/>
                <w:bCs/>
              </w:rPr>
            </w:pPr>
            <w:r>
              <w:rPr>
                <w:rFonts w:ascii="Bradley Hand ITC" w:hAnsi="Bradley Hand ITC"/>
                <w:bCs/>
              </w:rPr>
              <w:t>3.20</w:t>
            </w:r>
          </w:p>
        </w:tc>
        <w:tc>
          <w:tcPr>
            <w:tcW w:w="1387" w:type="dxa"/>
            <w:shd w:val="clear" w:color="auto" w:fill="auto"/>
          </w:tcPr>
          <w:p w14:paraId="01E0BB58" w14:textId="77777777" w:rsidR="002E5224" w:rsidRPr="003730B8" w:rsidRDefault="002E5224" w:rsidP="002E5224">
            <w:pPr>
              <w:jc w:val="center"/>
              <w:rPr>
                <w:rFonts w:ascii="Bradley Hand ITC" w:hAnsi="Bradley Hand ITC"/>
                <w:bCs/>
              </w:rPr>
            </w:pPr>
            <w:r>
              <w:rPr>
                <w:rFonts w:ascii="Bradley Hand ITC" w:hAnsi="Bradley Hand ITC"/>
                <w:bCs/>
              </w:rPr>
              <w:t>1.07</w:t>
            </w:r>
          </w:p>
        </w:tc>
      </w:tr>
    </w:tbl>
    <w:p w14:paraId="517B207B" w14:textId="264D9853" w:rsidR="0009316B" w:rsidRDefault="002E5224" w:rsidP="002E5224">
      <w:r>
        <w:rPr>
          <w:noProof/>
          <w:lang w:eastAsia="en-GB"/>
        </w:rPr>
        <mc:AlternateContent>
          <mc:Choice Requires="wps">
            <w:drawing>
              <wp:anchor distT="0" distB="0" distL="114300" distR="114300" simplePos="0" relativeHeight="251654144" behindDoc="0" locked="0" layoutInCell="1" allowOverlap="1" wp14:anchorId="6ED8185E" wp14:editId="54502076">
                <wp:simplePos x="0" y="0"/>
                <wp:positionH relativeFrom="column">
                  <wp:posOffset>3610808</wp:posOffset>
                </wp:positionH>
                <wp:positionV relativeFrom="paragraph">
                  <wp:posOffset>321337</wp:posOffset>
                </wp:positionV>
                <wp:extent cx="2783584" cy="942265"/>
                <wp:effectExtent l="1066800" t="552450" r="17145" b="10795"/>
                <wp:wrapNone/>
                <wp:docPr id="1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83584" cy="942265"/>
                        </a:xfrm>
                        <a:prstGeom prst="wedgeRectCallout">
                          <a:avLst>
                            <a:gd name="adj1" fmla="val 86944"/>
                            <a:gd name="adj2" fmla="val 106124"/>
                          </a:avLst>
                        </a:prstGeom>
                        <a:solidFill>
                          <a:srgbClr val="FFFFFF"/>
                        </a:solidFill>
                        <a:ln w="9525">
                          <a:solidFill>
                            <a:srgbClr val="007AC2"/>
                          </a:solidFill>
                          <a:miter lim="800000"/>
                          <a:headEnd/>
                          <a:tailEnd/>
                        </a:ln>
                      </wps:spPr>
                      <wps:txbx>
                        <w:txbxContent>
                          <w:p w14:paraId="472C5B80" w14:textId="77777777" w:rsidR="002224DC" w:rsidRDefault="002224DC">
                            <w:r>
                              <w:t xml:space="preserve">The repeat measurements are close together, although there is variation. We can say the </w:t>
                            </w:r>
                            <w:r w:rsidRPr="009D63DE">
                              <w:rPr>
                                <w:b/>
                                <w:color w:val="007AC2"/>
                              </w:rPr>
                              <w:t>precision</w:t>
                            </w:r>
                            <w:r w:rsidRPr="001E0C9D">
                              <w:rPr>
                                <w:b/>
                              </w:rPr>
                              <w:t xml:space="preserve"> </w:t>
                            </w:r>
                            <w:r>
                              <w:t xml:space="preserve">of the measurements is good.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w:pict>
              <v:shapetype w14:anchorId="6ED8185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5" o:spid="_x0000_s1038" type="#_x0000_t61" style="position:absolute;margin-left:284.3pt;margin-top:25.3pt;width:219.2pt;height:74.2pt;rotation:18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" adj="29580,33723" strokecolor="#007ac2">
                <v:textbox>
                  <w:txbxContent>
                    <w:p w14:paraId="472C5B80" w14:textId="77777777" w:rsidR="002224DC" w:rsidRDefault="002224DC">
                      <w:r>
                        <w:t xml:space="preserve">The repeat measurements are close together, although there is variation. We can say the </w:t>
                      </w:r>
                      <w:r w:rsidRPr="009D63DE">
                        <w:rPr>
                          <w:b/>
                          <w:color w:val="007AC2"/>
                        </w:rPr>
                        <w:t>precision</w:t>
                      </w:r>
                      <w:r w:rsidRPr="001E0C9D">
                        <w:rPr>
                          <w:b/>
                        </w:rPr>
                        <w:t xml:space="preserve"> </w:t>
                      </w:r>
                      <w:r>
                        <w:t xml:space="preserve">of the measurements is good. </w:t>
                      </w:r>
                    </w:p>
                  </w:txbxContent>
                </v:textbox>
              </v:shape>
            </w:pict>
          </mc:Fallback>
        </mc:AlternateContent>
      </w:r>
      <w:r>
        <w:rPr>
          <w:noProof/>
          <w:lang w:eastAsia="en-GB"/>
        </w:rPr>
        <mc:AlternateContent>
          <mc:Choice Requires="wps">
            <w:drawing>
              <wp:anchor distT="0" distB="0" distL="114300" distR="114300" simplePos="0" relativeHeight="251675648" behindDoc="0" locked="0" layoutInCell="1" allowOverlap="1" wp14:anchorId="4AC7A667" wp14:editId="09D95F3A">
                <wp:simplePos x="0" y="0"/>
                <wp:positionH relativeFrom="column">
                  <wp:posOffset>66940</wp:posOffset>
                </wp:positionH>
                <wp:positionV relativeFrom="paragraph">
                  <wp:posOffset>321338</wp:posOffset>
                </wp:positionV>
                <wp:extent cx="3275330" cy="1434465"/>
                <wp:effectExtent l="0" t="438150" r="20320" b="13335"/>
                <wp:wrapNone/>
                <wp:docPr id="51" name="Speech Bubble: 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275330" cy="1434465"/>
                        </a:xfrm>
                        <a:prstGeom prst="wedgeRectCallout">
                          <a:avLst>
                            <a:gd name="adj1" fmla="val 2710"/>
                            <a:gd name="adj2" fmla="val 79625"/>
                          </a:avLst>
                        </a:prstGeom>
                        <a:solidFill>
                          <a:srgbClr val="FFFFFF"/>
                        </a:solidFill>
                        <a:ln w="9525">
                          <a:solidFill>
                            <a:srgbClr val="007AC2"/>
                          </a:solidFill>
                          <a:miter lim="800000"/>
                          <a:headEnd/>
                          <a:tailEnd/>
                        </a:ln>
                      </wps:spPr>
                      <wps:txbx>
                        <w:txbxContent>
                          <w:p w14:paraId="244B144D" w14:textId="77777777" w:rsidR="002E5224" w:rsidRPr="0010591B" w:rsidRDefault="002E5224" w:rsidP="002E5224">
                            <w:pPr>
                              <w:rPr>
                                <w:rFonts w:cs="Arial"/>
                                <w:lang w:eastAsia="en-GB"/>
                              </w:rPr>
                            </w:pPr>
                            <w:r>
                              <w:t xml:space="preserve">Repeating the practical will allow you to identify an </w:t>
                            </w:r>
                            <w:r w:rsidRPr="002E5224">
                              <w:rPr>
                                <w:b/>
                                <w:color w:val="007AC2"/>
                              </w:rPr>
                              <w:t>anomalous</w:t>
                            </w:r>
                            <w:r w:rsidRPr="001E0C9D">
                              <w:rPr>
                                <w:b/>
                              </w:rPr>
                              <w:t xml:space="preserve"> </w:t>
                            </w:r>
                            <w:r>
                              <w:t xml:space="preserve">result. </w:t>
                            </w:r>
                            <w:r w:rsidRPr="00A01C7D">
                              <w:rPr>
                                <w:rFonts w:cs="Arial"/>
                                <w:lang w:eastAsia="en-GB"/>
                              </w:rPr>
                              <w:t xml:space="preserve">If </w:t>
                            </w:r>
                            <w:r>
                              <w:rPr>
                                <w:rFonts w:cs="Arial"/>
                                <w:lang w:eastAsia="en-GB"/>
                              </w:rPr>
                              <w:t>you record the</w:t>
                            </w:r>
                            <w:r w:rsidRPr="00A01C7D">
                              <w:rPr>
                                <w:rFonts w:cs="Arial"/>
                                <w:lang w:eastAsia="en-GB"/>
                              </w:rPr>
                              <w:t xml:space="preserve"> suspected anomaly</w:t>
                            </w:r>
                            <w:r>
                              <w:rPr>
                                <w:rFonts w:cs="Arial"/>
                                <w:lang w:eastAsia="en-GB"/>
                              </w:rPr>
                              <w:t xml:space="preserve"> due to an </w:t>
                            </w:r>
                            <w:r w:rsidRPr="00A01C7D">
                              <w:rPr>
                                <w:rFonts w:cs="Arial"/>
                                <w:lang w:eastAsia="en-GB"/>
                              </w:rPr>
                              <w:t xml:space="preserve">error or </w:t>
                            </w:r>
                            <w:r>
                              <w:rPr>
                                <w:rFonts w:cs="Arial"/>
                                <w:lang w:eastAsia="en-GB"/>
                              </w:rPr>
                              <w:t>due to</w:t>
                            </w:r>
                            <w:r w:rsidRPr="00A01C7D">
                              <w:rPr>
                                <w:rFonts w:cs="Arial"/>
                                <w:lang w:eastAsia="en-GB"/>
                              </w:rPr>
                              <w:t xml:space="preserve"> different conditions</w:t>
                            </w:r>
                            <w:r>
                              <w:rPr>
                                <w:rFonts w:cs="Arial"/>
                                <w:lang w:eastAsia="en-GB"/>
                              </w:rPr>
                              <w:t>,</w:t>
                            </w:r>
                            <w:r w:rsidRPr="00A01C7D">
                              <w:rPr>
                                <w:rFonts w:cs="Arial"/>
                                <w:lang w:eastAsia="en-GB"/>
                              </w:rPr>
                              <w:t xml:space="preserve"> then </w:t>
                            </w:r>
                            <w:r>
                              <w:rPr>
                                <w:rFonts w:cs="Arial"/>
                                <w:lang w:eastAsia="en-GB"/>
                              </w:rPr>
                              <w:t>calculate the mean</w:t>
                            </w:r>
                            <w:r w:rsidRPr="00A01C7D">
                              <w:rPr>
                                <w:rFonts w:cs="Arial"/>
                                <w:lang w:eastAsia="en-GB"/>
                              </w:rPr>
                              <w:t xml:space="preserve"> without the anomalous result. If </w:t>
                            </w:r>
                            <w:r>
                              <w:rPr>
                                <w:rFonts w:cs="Arial"/>
                                <w:lang w:eastAsia="en-GB"/>
                              </w:rPr>
                              <w:t>you identify the anomaly</w:t>
                            </w:r>
                            <w:r w:rsidRPr="00A01C7D">
                              <w:rPr>
                                <w:rFonts w:cs="Arial"/>
                                <w:lang w:eastAsia="en-GB"/>
                              </w:rPr>
                              <w:t xml:space="preserve"> </w:t>
                            </w:r>
                            <w:r w:rsidRPr="00153003">
                              <w:rPr>
                                <w:rFonts w:cs="Arial"/>
                                <w:u w:val="single"/>
                                <w:lang w:eastAsia="en-GB"/>
                              </w:rPr>
                              <w:t xml:space="preserve">during </w:t>
                            </w:r>
                            <w:r w:rsidRPr="00A01C7D">
                              <w:rPr>
                                <w:rFonts w:cs="Arial"/>
                                <w:lang w:eastAsia="en-GB"/>
                              </w:rPr>
                              <w:t xml:space="preserve">the practical, then you might consider repeating the </w:t>
                            </w:r>
                            <w:r>
                              <w:rPr>
                                <w:rFonts w:cs="Arial"/>
                                <w:lang w:eastAsia="en-GB"/>
                              </w:rPr>
                              <w:t>practical.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w:pict>
              <v:shape w14:anchorId="4AC7A667" id="Speech Bubble: Rectangle 51" o:spid="_x0000_s1039" type="#_x0000_t61" style="position:absolute;margin-left:5.25pt;margin-top:25.3pt;width:257.9pt;height:112.95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" adj="11385,27999" strokecolor="#007ac2">
                <v:textbox>
                  <w:txbxContent>
                    <w:p w14:paraId="244B144D" w14:textId="77777777" w:rsidR="002E5224" w:rsidRPr="0010591B" w:rsidRDefault="002E5224" w:rsidP="002E5224">
                      <w:pPr>
                        <w:rPr>
                          <w:rFonts w:cs="Arial"/>
                          <w:lang w:eastAsia="en-GB"/>
                        </w:rPr>
                      </w:pPr>
                      <w:r>
                        <w:t xml:space="preserve">Repeating the practical will allow you to identify an </w:t>
                      </w:r>
                      <w:r w:rsidRPr="002E5224">
                        <w:rPr>
                          <w:b/>
                          <w:color w:val="007AC2"/>
                        </w:rPr>
                        <w:t>anomalous</w:t>
                      </w:r>
                      <w:r w:rsidRPr="001E0C9D">
                        <w:rPr>
                          <w:b/>
                        </w:rPr>
                        <w:t xml:space="preserve"> </w:t>
                      </w:r>
                      <w:r>
                        <w:t xml:space="preserve">result. </w:t>
                      </w:r>
                      <w:r w:rsidRPr="00A01C7D">
                        <w:rPr>
                          <w:rFonts w:cs="Arial"/>
                          <w:lang w:eastAsia="en-GB"/>
                        </w:rPr>
                        <w:t xml:space="preserve">If </w:t>
                      </w:r>
                      <w:r>
                        <w:rPr>
                          <w:rFonts w:cs="Arial"/>
                          <w:lang w:eastAsia="en-GB"/>
                        </w:rPr>
                        <w:t>you record the</w:t>
                      </w:r>
                      <w:r w:rsidRPr="00A01C7D">
                        <w:rPr>
                          <w:rFonts w:cs="Arial"/>
                          <w:lang w:eastAsia="en-GB"/>
                        </w:rPr>
                        <w:t xml:space="preserve"> suspected anomaly</w:t>
                      </w:r>
                      <w:r>
                        <w:rPr>
                          <w:rFonts w:cs="Arial"/>
                          <w:lang w:eastAsia="en-GB"/>
                        </w:rPr>
                        <w:t xml:space="preserve"> due to an </w:t>
                      </w:r>
                      <w:r w:rsidRPr="00A01C7D">
                        <w:rPr>
                          <w:rFonts w:cs="Arial"/>
                          <w:lang w:eastAsia="en-GB"/>
                        </w:rPr>
                        <w:t xml:space="preserve">error or </w:t>
                      </w:r>
                      <w:r>
                        <w:rPr>
                          <w:rFonts w:cs="Arial"/>
                          <w:lang w:eastAsia="en-GB"/>
                        </w:rPr>
                        <w:t>due to</w:t>
                      </w:r>
                      <w:r w:rsidRPr="00A01C7D">
                        <w:rPr>
                          <w:rFonts w:cs="Arial"/>
                          <w:lang w:eastAsia="en-GB"/>
                        </w:rPr>
                        <w:t xml:space="preserve"> different conditions</w:t>
                      </w:r>
                      <w:r>
                        <w:rPr>
                          <w:rFonts w:cs="Arial"/>
                          <w:lang w:eastAsia="en-GB"/>
                        </w:rPr>
                        <w:t>,</w:t>
                      </w:r>
                      <w:r w:rsidRPr="00A01C7D">
                        <w:rPr>
                          <w:rFonts w:cs="Arial"/>
                          <w:lang w:eastAsia="en-GB"/>
                        </w:rPr>
                        <w:t xml:space="preserve"> then </w:t>
                      </w:r>
                      <w:r>
                        <w:rPr>
                          <w:rFonts w:cs="Arial"/>
                          <w:lang w:eastAsia="en-GB"/>
                        </w:rPr>
                        <w:t>calculate the mean</w:t>
                      </w:r>
                      <w:r w:rsidRPr="00A01C7D">
                        <w:rPr>
                          <w:rFonts w:cs="Arial"/>
                          <w:lang w:eastAsia="en-GB"/>
                        </w:rPr>
                        <w:t xml:space="preserve"> without the anomalous result. If </w:t>
                      </w:r>
                      <w:r>
                        <w:rPr>
                          <w:rFonts w:cs="Arial"/>
                          <w:lang w:eastAsia="en-GB"/>
                        </w:rPr>
                        <w:t>you identify the anomaly</w:t>
                      </w:r>
                      <w:r w:rsidRPr="00A01C7D">
                        <w:rPr>
                          <w:rFonts w:cs="Arial"/>
                          <w:lang w:eastAsia="en-GB"/>
                        </w:rPr>
                        <w:t xml:space="preserve"> </w:t>
                      </w:r>
                      <w:r w:rsidRPr="00153003">
                        <w:rPr>
                          <w:rFonts w:cs="Arial"/>
                          <w:u w:val="single"/>
                          <w:lang w:eastAsia="en-GB"/>
                        </w:rPr>
                        <w:t xml:space="preserve">during </w:t>
                      </w:r>
                      <w:r w:rsidRPr="00A01C7D">
                        <w:rPr>
                          <w:rFonts w:cs="Arial"/>
                          <w:lang w:eastAsia="en-GB"/>
                        </w:rPr>
                        <w:t xml:space="preserve">the practical, then you might consider repeating the </w:t>
                      </w:r>
                      <w:r>
                        <w:rPr>
                          <w:rFonts w:cs="Arial"/>
                          <w:lang w:eastAsia="en-GB"/>
                        </w:rPr>
                        <w:t>practical.</w:t>
                      </w:r>
                    </w:p>
                  </w:txbxContent>
                </v:textbox>
              </v:shape>
            </w:pict>
          </mc:Fallback>
        </mc:AlternateContent>
      </w:r>
    </w:p>
    <w:p w14:paraId="7B99DFE7" w14:textId="2CA02897" w:rsidR="00C11DF2" w:rsidRPr="00C11DF2" w:rsidRDefault="00C11DF2" w:rsidP="00C11DF2"/>
    <w:p w14:paraId="592F9D39" w14:textId="4E67C9EE" w:rsidR="00C11DF2" w:rsidRPr="00C11DF2" w:rsidRDefault="00C11DF2" w:rsidP="00C11DF2"/>
    <w:p w14:paraId="12AF7ABD" w14:textId="136C4E8A" w:rsidR="00C11DF2" w:rsidRPr="00C11DF2" w:rsidRDefault="00C11DF2" w:rsidP="00C11DF2"/>
    <w:p w14:paraId="71044EC4" w14:textId="0154CD5B" w:rsidR="00C11DF2" w:rsidRPr="00C11DF2" w:rsidRDefault="00C11DF2" w:rsidP="00C11DF2"/>
    <w:p w14:paraId="3C1EB963" w14:textId="44FE56B0" w:rsidR="002E5224" w:rsidRDefault="002E5224" w:rsidP="00C11DF2"/>
    <w:p w14:paraId="230745DD" w14:textId="5B450DD4" w:rsidR="00BD6945" w:rsidRDefault="009D63DE" w:rsidP="00C11DF2">
      <w:r>
        <w:rPr>
          <w:noProof/>
          <w:lang w:eastAsia="en-GB"/>
        </w:rPr>
        <mc:AlternateContent>
          <mc:Choice Requires="wps">
            <w:drawing>
              <wp:anchor distT="0" distB="0" distL="114300" distR="114300" simplePos="0" relativeHeight="251652096" behindDoc="0" locked="0" layoutInCell="1" allowOverlap="1" wp14:anchorId="1D8412F6" wp14:editId="0D146DD2">
                <wp:simplePos x="0" y="0"/>
                <wp:positionH relativeFrom="column">
                  <wp:posOffset>-4495800</wp:posOffset>
                </wp:positionH>
                <wp:positionV relativeFrom="paragraph">
                  <wp:posOffset>327660</wp:posOffset>
                </wp:positionV>
                <wp:extent cx="3067050" cy="1704340"/>
                <wp:effectExtent l="6985" t="330200" r="12065" b="13335"/>
                <wp:wrapNone/>
                <wp:docPr id="1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67050" cy="1704340"/>
                        </a:xfrm>
                        <a:prstGeom prst="wedgeRoundRectCallout">
                          <a:avLst>
                            <a:gd name="adj1" fmla="val 5815"/>
                            <a:gd name="adj2" fmla="val 68255"/>
                            <a:gd name="adj3" fmla="val 16667"/>
                          </a:avLst>
                        </a:prstGeom>
                        <a:solidFill>
                          <a:srgbClr val="FFFFFF"/>
                        </a:solidFill>
                        <a:ln w="9525">
                          <a:solidFill>
                            <a:srgbClr val="4472C4"/>
                          </a:solidFill>
                          <a:miter lim="800000"/>
                          <a:headEnd/>
                          <a:tailEnd/>
                        </a:ln>
                      </wps:spPr>
                      <wps:txbx>
                        <w:txbxContent>
                          <w:p w14:paraId="262D3B03" w14:textId="77777777" w:rsidR="00D74C96" w:rsidRPr="0010591B" w:rsidRDefault="002224DC">
                            <w:pPr>
                              <w:rPr>
                                <w:rFonts w:cs="Arial"/>
                                <w:lang w:eastAsia="en-GB"/>
                              </w:rPr>
                            </w:pPr>
                            <w:r>
                              <w:t xml:space="preserve">Repeating the </w:t>
                            </w:r>
                            <w:r w:rsidR="00D74C96">
                              <w:t xml:space="preserve">practical </w:t>
                            </w:r>
                            <w:r>
                              <w:t xml:space="preserve">will allow you to identify an </w:t>
                            </w:r>
                            <w:r w:rsidRPr="00027C06">
                              <w:rPr>
                                <w:b/>
                                <w:color w:val="4472C4"/>
                              </w:rPr>
                              <w:t>anomalous</w:t>
                            </w:r>
                            <w:r w:rsidRPr="001E0C9D">
                              <w:rPr>
                                <w:b/>
                              </w:rPr>
                              <w:t xml:space="preserve"> </w:t>
                            </w:r>
                            <w:r>
                              <w:t xml:space="preserve">result. </w:t>
                            </w:r>
                            <w:r w:rsidRPr="00A01C7D">
                              <w:rPr>
                                <w:rFonts w:cs="Arial"/>
                                <w:lang w:eastAsia="en-GB"/>
                              </w:rPr>
                              <w:t xml:space="preserve">If </w:t>
                            </w:r>
                            <w:r>
                              <w:rPr>
                                <w:rFonts w:cs="Arial"/>
                                <w:lang w:eastAsia="en-GB"/>
                              </w:rPr>
                              <w:t>you record the</w:t>
                            </w:r>
                            <w:r w:rsidRPr="00A01C7D">
                              <w:rPr>
                                <w:rFonts w:cs="Arial"/>
                                <w:lang w:eastAsia="en-GB"/>
                              </w:rPr>
                              <w:t xml:space="preserve"> suspected anomaly</w:t>
                            </w:r>
                            <w:r>
                              <w:rPr>
                                <w:rFonts w:cs="Arial"/>
                                <w:lang w:eastAsia="en-GB"/>
                              </w:rPr>
                              <w:t xml:space="preserve"> due to an </w:t>
                            </w:r>
                            <w:r w:rsidRPr="00A01C7D">
                              <w:rPr>
                                <w:rFonts w:cs="Arial"/>
                                <w:lang w:eastAsia="en-GB"/>
                              </w:rPr>
                              <w:t xml:space="preserve">error or </w:t>
                            </w:r>
                            <w:r>
                              <w:rPr>
                                <w:rFonts w:cs="Arial"/>
                                <w:lang w:eastAsia="en-GB"/>
                              </w:rPr>
                              <w:t>due to</w:t>
                            </w:r>
                            <w:r w:rsidRPr="00A01C7D">
                              <w:rPr>
                                <w:rFonts w:cs="Arial"/>
                                <w:lang w:eastAsia="en-GB"/>
                              </w:rPr>
                              <w:t xml:space="preserve"> different conditions</w:t>
                            </w:r>
                            <w:r>
                              <w:rPr>
                                <w:rFonts w:cs="Arial"/>
                                <w:lang w:eastAsia="en-GB"/>
                              </w:rPr>
                              <w:t>,</w:t>
                            </w:r>
                            <w:r w:rsidRPr="00A01C7D">
                              <w:rPr>
                                <w:rFonts w:cs="Arial"/>
                                <w:lang w:eastAsia="en-GB"/>
                              </w:rPr>
                              <w:t xml:space="preserve"> then </w:t>
                            </w:r>
                            <w:r>
                              <w:rPr>
                                <w:rFonts w:cs="Arial"/>
                                <w:lang w:eastAsia="en-GB"/>
                              </w:rPr>
                              <w:t>calculate the mean</w:t>
                            </w:r>
                            <w:r w:rsidRPr="00A01C7D">
                              <w:rPr>
                                <w:rFonts w:cs="Arial"/>
                                <w:lang w:eastAsia="en-GB"/>
                              </w:rPr>
                              <w:t xml:space="preserve"> without the anomalous result. If </w:t>
                            </w:r>
                            <w:r>
                              <w:rPr>
                                <w:rFonts w:cs="Arial"/>
                                <w:lang w:eastAsia="en-GB"/>
                              </w:rPr>
                              <w:t>you identify the anomaly</w:t>
                            </w:r>
                            <w:r w:rsidRPr="00A01C7D">
                              <w:rPr>
                                <w:rFonts w:cs="Arial"/>
                                <w:lang w:eastAsia="en-GB"/>
                              </w:rPr>
                              <w:t xml:space="preserve"> </w:t>
                            </w:r>
                            <w:r w:rsidRPr="00153003">
                              <w:rPr>
                                <w:rFonts w:cs="Arial"/>
                                <w:u w:val="single"/>
                                <w:lang w:eastAsia="en-GB"/>
                              </w:rPr>
                              <w:t xml:space="preserve">during </w:t>
                            </w:r>
                            <w:r w:rsidRPr="00A01C7D">
                              <w:rPr>
                                <w:rFonts w:cs="Arial"/>
                                <w:lang w:eastAsia="en-GB"/>
                              </w:rPr>
                              <w:t xml:space="preserve">the practical, then you might consider repeating the </w:t>
                            </w:r>
                            <w:r w:rsidR="00D74C96">
                              <w:rPr>
                                <w:rFonts w:cs="Arial"/>
                                <w:lang w:eastAsia="en-GB"/>
                              </w:rPr>
                              <w:t>practical.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w:pict>
              <v:shapetype w14:anchorId="1D8412F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8" o:spid="_x0000_s1040" type="#_x0000_t62" style="position:absolute;margin-left:-354pt;margin-top:25.8pt;width:241.5pt;height:134.2pt;rotation:18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" adj="12056,25543" strokecolor="#4472c4">
                <v:textbox>
                  <w:txbxContent>
                    <w:p w14:paraId="262D3B03" w14:textId="77777777" w:rsidR="00D74C96" w:rsidRPr="0010591B" w:rsidRDefault="002224DC">
                      <w:pPr>
                        <w:rPr>
                          <w:rFonts w:cs="Arial"/>
                          <w:lang w:eastAsia="en-GB"/>
                        </w:rPr>
                      </w:pPr>
                      <w:r>
                        <w:t xml:space="preserve">Repeating the </w:t>
                      </w:r>
                      <w:r w:rsidR="00D74C96">
                        <w:t xml:space="preserve">practical </w:t>
                      </w:r>
                      <w:r>
                        <w:t xml:space="preserve">will allow you to identify an </w:t>
                      </w:r>
                      <w:r w:rsidRPr="00027C06">
                        <w:rPr>
                          <w:b/>
                          <w:color w:val="4472C4"/>
                        </w:rPr>
                        <w:t>anomalous</w:t>
                      </w:r>
                      <w:r w:rsidRPr="001E0C9D">
                        <w:rPr>
                          <w:b/>
                        </w:rPr>
                        <w:t xml:space="preserve"> </w:t>
                      </w:r>
                      <w:r>
                        <w:t xml:space="preserve">result. </w:t>
                      </w:r>
                      <w:r w:rsidRPr="00A01C7D">
                        <w:rPr>
                          <w:rFonts w:cs="Arial"/>
                          <w:lang w:eastAsia="en-GB"/>
                        </w:rPr>
                        <w:t xml:space="preserve">If </w:t>
                      </w:r>
                      <w:r>
                        <w:rPr>
                          <w:rFonts w:cs="Arial"/>
                          <w:lang w:eastAsia="en-GB"/>
                        </w:rPr>
                        <w:t>you record the</w:t>
                      </w:r>
                      <w:r w:rsidRPr="00A01C7D">
                        <w:rPr>
                          <w:rFonts w:cs="Arial"/>
                          <w:lang w:eastAsia="en-GB"/>
                        </w:rPr>
                        <w:t xml:space="preserve"> suspected anomaly</w:t>
                      </w:r>
                      <w:r>
                        <w:rPr>
                          <w:rFonts w:cs="Arial"/>
                          <w:lang w:eastAsia="en-GB"/>
                        </w:rPr>
                        <w:t xml:space="preserve"> due to an </w:t>
                      </w:r>
                      <w:r w:rsidRPr="00A01C7D">
                        <w:rPr>
                          <w:rFonts w:cs="Arial"/>
                          <w:lang w:eastAsia="en-GB"/>
                        </w:rPr>
                        <w:t xml:space="preserve">error or </w:t>
                      </w:r>
                      <w:r>
                        <w:rPr>
                          <w:rFonts w:cs="Arial"/>
                          <w:lang w:eastAsia="en-GB"/>
                        </w:rPr>
                        <w:t>due to</w:t>
                      </w:r>
                      <w:r w:rsidRPr="00A01C7D">
                        <w:rPr>
                          <w:rFonts w:cs="Arial"/>
                          <w:lang w:eastAsia="en-GB"/>
                        </w:rPr>
                        <w:t xml:space="preserve"> different conditions</w:t>
                      </w:r>
                      <w:r>
                        <w:rPr>
                          <w:rFonts w:cs="Arial"/>
                          <w:lang w:eastAsia="en-GB"/>
                        </w:rPr>
                        <w:t>,</w:t>
                      </w:r>
                      <w:r w:rsidRPr="00A01C7D">
                        <w:rPr>
                          <w:rFonts w:cs="Arial"/>
                          <w:lang w:eastAsia="en-GB"/>
                        </w:rPr>
                        <w:t xml:space="preserve"> then </w:t>
                      </w:r>
                      <w:r>
                        <w:rPr>
                          <w:rFonts w:cs="Arial"/>
                          <w:lang w:eastAsia="en-GB"/>
                        </w:rPr>
                        <w:t>calculate the mean</w:t>
                      </w:r>
                      <w:r w:rsidRPr="00A01C7D">
                        <w:rPr>
                          <w:rFonts w:cs="Arial"/>
                          <w:lang w:eastAsia="en-GB"/>
                        </w:rPr>
                        <w:t xml:space="preserve"> without the anomalous result. If </w:t>
                      </w:r>
                      <w:r>
                        <w:rPr>
                          <w:rFonts w:cs="Arial"/>
                          <w:lang w:eastAsia="en-GB"/>
                        </w:rPr>
                        <w:t>you identify the anomaly</w:t>
                      </w:r>
                      <w:r w:rsidRPr="00A01C7D">
                        <w:rPr>
                          <w:rFonts w:cs="Arial"/>
                          <w:lang w:eastAsia="en-GB"/>
                        </w:rPr>
                        <w:t xml:space="preserve"> </w:t>
                      </w:r>
                      <w:r w:rsidRPr="00153003">
                        <w:rPr>
                          <w:rFonts w:cs="Arial"/>
                          <w:u w:val="single"/>
                          <w:lang w:eastAsia="en-GB"/>
                        </w:rPr>
                        <w:t xml:space="preserve">during </w:t>
                      </w:r>
                      <w:r w:rsidRPr="00A01C7D">
                        <w:rPr>
                          <w:rFonts w:cs="Arial"/>
                          <w:lang w:eastAsia="en-GB"/>
                        </w:rPr>
                        <w:t xml:space="preserve">the practical, then you might consider repeating the </w:t>
                      </w:r>
                      <w:r w:rsidR="00D74C96">
                        <w:rPr>
                          <w:rFonts w:cs="Arial"/>
                          <w:lang w:eastAsia="en-GB"/>
                        </w:rPr>
                        <w:t>practical.</w:t>
                      </w:r>
                    </w:p>
                  </w:txbxContent>
                </v:textbox>
              </v:shape>
            </w:pict>
          </mc:Fallback>
        </mc:AlternateContent>
      </w:r>
    </w:p>
    <w:p w14:paraId="690FFB43" w14:textId="77777777" w:rsidR="00C11DF2" w:rsidRPr="00C11DF2" w:rsidRDefault="00C11DF2" w:rsidP="00C11DF2">
      <w:r>
        <w:t>The student compared their</w:t>
      </w:r>
      <w:r w:rsidR="00BA1F0D">
        <w:t xml:space="preserve"> results with </w:t>
      </w:r>
      <w:r w:rsidR="000C6EB8">
        <w:t xml:space="preserve">the results from </w:t>
      </w:r>
      <w:r w:rsidR="00BA1F0D">
        <w:t>another group of students</w:t>
      </w:r>
      <w:r w:rsidR="007F2B57">
        <w:t>.</w:t>
      </w:r>
      <w:r w:rsidR="00BA1F0D">
        <w:t xml:space="preserve"> </w:t>
      </w:r>
    </w:p>
    <w:tbl>
      <w:tblPr>
        <w:tblpPr w:leftFromText="180" w:rightFromText="180" w:vertAnchor="text" w:horzAnchor="page" w:tblpX="7483" w:tblpY="559"/>
        <w:tblW w:w="0" w:type="auto"/>
        <w:tblBorders>
          <w:top w:val="single" w:sz="4" w:space="0" w:color="007AC2"/>
          <w:left w:val="single" w:sz="4" w:space="0" w:color="007AC2"/>
          <w:bottom w:val="single" w:sz="4" w:space="0" w:color="007AC2"/>
          <w:right w:val="single" w:sz="4" w:space="0" w:color="007AC2"/>
          <w:insideH w:val="single" w:sz="4" w:space="0" w:color="007AC2"/>
          <w:insideV w:val="single" w:sz="4" w:space="0" w:color="007AC2"/>
        </w:tblBorders>
        <w:tblLook w:val="04A0" w:firstRow="1" w:lastRow="0" w:firstColumn="1" w:lastColumn="0" w:noHBand="0" w:noVBand="1"/>
      </w:tblPr>
      <w:tblGrid>
        <w:gridCol w:w="724"/>
        <w:gridCol w:w="2078"/>
      </w:tblGrid>
      <w:tr w:rsidR="00691D24" w14:paraId="0DD873B7" w14:textId="77777777" w:rsidTr="009D63DE">
        <w:trPr>
          <w:trHeight w:hRule="exact" w:val="1000"/>
        </w:trPr>
        <w:tc>
          <w:tcPr>
            <w:tcW w:w="724" w:type="dxa"/>
            <w:shd w:val="clear" w:color="auto" w:fill="auto"/>
          </w:tcPr>
          <w:p w14:paraId="25271A39" w14:textId="77777777" w:rsidR="00691D24" w:rsidRPr="00BD6945" w:rsidRDefault="00691D24" w:rsidP="00691D24">
            <w:pPr>
              <w:rPr>
                <w:rFonts w:ascii="Bradley Hand ITC" w:hAnsi="Bradley Hand ITC"/>
                <w:bCs/>
              </w:rPr>
            </w:pPr>
            <w:r w:rsidRPr="00BD6945">
              <w:rPr>
                <w:rFonts w:ascii="Bradley Hand ITC" w:hAnsi="Bradley Hand ITC"/>
                <w:bCs/>
              </w:rPr>
              <w:t>H</w:t>
            </w:r>
            <w:r w:rsidRPr="00BD6945">
              <w:rPr>
                <w:rFonts w:ascii="Bradley Hand ITC" w:hAnsi="Bradley Hand ITC"/>
                <w:bCs/>
                <w:vertAlign w:val="subscript"/>
              </w:rPr>
              <w:t>2</w:t>
            </w:r>
            <w:r w:rsidRPr="00BD6945">
              <w:rPr>
                <w:rFonts w:ascii="Bradley Hand ITC" w:hAnsi="Bradley Hand ITC"/>
                <w:bCs/>
              </w:rPr>
              <w:t>O</w:t>
            </w:r>
            <w:r w:rsidRPr="00BD6945">
              <w:rPr>
                <w:rFonts w:ascii="Bradley Hand ITC" w:hAnsi="Bradley Hand ITC"/>
                <w:bCs/>
                <w:vertAlign w:val="subscript"/>
              </w:rPr>
              <w:t>2</w:t>
            </w:r>
            <w:r w:rsidRPr="00BD6945">
              <w:rPr>
                <w:rFonts w:ascii="Bradley Hand ITC" w:hAnsi="Bradley Hand ITC"/>
                <w:bCs/>
              </w:rPr>
              <w:t xml:space="preserve"> conc. (%)</w:t>
            </w:r>
          </w:p>
        </w:tc>
        <w:tc>
          <w:tcPr>
            <w:tcW w:w="2078" w:type="dxa"/>
            <w:shd w:val="clear" w:color="auto" w:fill="auto"/>
          </w:tcPr>
          <w:p w14:paraId="6825D139" w14:textId="77777777" w:rsidR="00691D24" w:rsidRPr="00BD6945" w:rsidRDefault="00691D24" w:rsidP="00691D24">
            <w:pPr>
              <w:jc w:val="center"/>
              <w:rPr>
                <w:rFonts w:ascii="Bradley Hand ITC" w:hAnsi="Bradley Hand ITC"/>
                <w:bCs/>
              </w:rPr>
            </w:pPr>
            <w:r w:rsidRPr="00BD6945">
              <w:rPr>
                <w:rFonts w:ascii="Bradley Hand ITC" w:hAnsi="Bradley Hand ITC"/>
                <w:bCs/>
              </w:rPr>
              <w:t>Mean volume of oxygen collected after 3 mins (cm</w:t>
            </w:r>
            <w:r w:rsidRPr="00BD6945">
              <w:rPr>
                <w:rFonts w:ascii="Bradley Hand ITC" w:hAnsi="Bradley Hand ITC"/>
                <w:bCs/>
                <w:vertAlign w:val="superscript"/>
              </w:rPr>
              <w:t>3</w:t>
            </w:r>
            <w:r w:rsidRPr="00BD6945">
              <w:rPr>
                <w:rFonts w:ascii="Bradley Hand ITC" w:hAnsi="Bradley Hand ITC"/>
                <w:bCs/>
              </w:rPr>
              <w:t>)</w:t>
            </w:r>
          </w:p>
        </w:tc>
      </w:tr>
      <w:tr w:rsidR="00691D24" w14:paraId="416F0FCC" w14:textId="77777777" w:rsidTr="009D63DE">
        <w:trPr>
          <w:trHeight w:hRule="exact" w:val="288"/>
        </w:trPr>
        <w:tc>
          <w:tcPr>
            <w:tcW w:w="724" w:type="dxa"/>
            <w:shd w:val="clear" w:color="auto" w:fill="auto"/>
          </w:tcPr>
          <w:p w14:paraId="43DBFE8F" w14:textId="77777777" w:rsidR="00691D24" w:rsidRPr="003730B8" w:rsidRDefault="00691D24" w:rsidP="00691D24">
            <w:pPr>
              <w:jc w:val="center"/>
              <w:rPr>
                <w:rFonts w:ascii="Bradley Hand ITC" w:hAnsi="Bradley Hand ITC"/>
                <w:bCs/>
              </w:rPr>
            </w:pPr>
            <w:r w:rsidRPr="003730B8">
              <w:rPr>
                <w:rFonts w:ascii="Bradley Hand ITC" w:hAnsi="Bradley Hand ITC"/>
                <w:bCs/>
              </w:rPr>
              <w:t>3</w:t>
            </w:r>
            <w:r>
              <w:rPr>
                <w:rFonts w:ascii="Bradley Hand ITC" w:hAnsi="Bradley Hand ITC"/>
                <w:bCs/>
              </w:rPr>
              <w:t>.0</w:t>
            </w:r>
          </w:p>
        </w:tc>
        <w:tc>
          <w:tcPr>
            <w:tcW w:w="2078" w:type="dxa"/>
            <w:shd w:val="clear" w:color="auto" w:fill="auto"/>
          </w:tcPr>
          <w:p w14:paraId="69C18DF0" w14:textId="77777777" w:rsidR="00691D24" w:rsidRPr="003730B8" w:rsidRDefault="00691D24" w:rsidP="00691D24">
            <w:pPr>
              <w:jc w:val="center"/>
              <w:rPr>
                <w:rFonts w:ascii="Bradley Hand ITC" w:hAnsi="Bradley Hand ITC"/>
                <w:bCs/>
              </w:rPr>
            </w:pPr>
            <w:r>
              <w:rPr>
                <w:rFonts w:ascii="Bradley Hand ITC" w:hAnsi="Bradley Hand ITC"/>
                <w:bCs/>
              </w:rPr>
              <w:t>6.50</w:t>
            </w:r>
          </w:p>
        </w:tc>
      </w:tr>
      <w:tr w:rsidR="00691D24" w14:paraId="72E70559" w14:textId="77777777" w:rsidTr="009D63DE">
        <w:trPr>
          <w:trHeight w:hRule="exact" w:val="282"/>
        </w:trPr>
        <w:tc>
          <w:tcPr>
            <w:tcW w:w="724" w:type="dxa"/>
            <w:shd w:val="clear" w:color="auto" w:fill="auto"/>
          </w:tcPr>
          <w:p w14:paraId="5CBDD641" w14:textId="77777777" w:rsidR="00691D24" w:rsidRPr="003730B8" w:rsidRDefault="00691D24" w:rsidP="00691D24">
            <w:pPr>
              <w:jc w:val="center"/>
              <w:rPr>
                <w:rFonts w:ascii="Bradley Hand ITC" w:hAnsi="Bradley Hand ITC"/>
                <w:bCs/>
              </w:rPr>
            </w:pPr>
            <w:r w:rsidRPr="003730B8">
              <w:rPr>
                <w:rFonts w:ascii="Bradley Hand ITC" w:hAnsi="Bradley Hand ITC"/>
                <w:bCs/>
              </w:rPr>
              <w:t>2.5</w:t>
            </w:r>
          </w:p>
        </w:tc>
        <w:tc>
          <w:tcPr>
            <w:tcW w:w="2078" w:type="dxa"/>
            <w:shd w:val="clear" w:color="auto" w:fill="auto"/>
          </w:tcPr>
          <w:p w14:paraId="79D170F3" w14:textId="77777777" w:rsidR="00691D24" w:rsidRPr="003730B8" w:rsidRDefault="00691D24" w:rsidP="00691D24">
            <w:pPr>
              <w:jc w:val="center"/>
              <w:rPr>
                <w:rFonts w:ascii="Bradley Hand ITC" w:hAnsi="Bradley Hand ITC"/>
                <w:bCs/>
              </w:rPr>
            </w:pPr>
            <w:r>
              <w:rPr>
                <w:rFonts w:ascii="Bradley Hand ITC" w:hAnsi="Bradley Hand ITC"/>
                <w:bCs/>
              </w:rPr>
              <w:t>5.41</w:t>
            </w:r>
          </w:p>
        </w:tc>
      </w:tr>
      <w:tr w:rsidR="00691D24" w14:paraId="04FAC896" w14:textId="77777777" w:rsidTr="009D63DE">
        <w:trPr>
          <w:trHeight w:hRule="exact" w:val="246"/>
        </w:trPr>
        <w:tc>
          <w:tcPr>
            <w:tcW w:w="724" w:type="dxa"/>
            <w:shd w:val="clear" w:color="auto" w:fill="auto"/>
          </w:tcPr>
          <w:p w14:paraId="23C516E7" w14:textId="77777777" w:rsidR="00691D24" w:rsidRPr="003730B8" w:rsidRDefault="00691D24" w:rsidP="00691D24">
            <w:pPr>
              <w:jc w:val="center"/>
              <w:rPr>
                <w:rFonts w:ascii="Bradley Hand ITC" w:hAnsi="Bradley Hand ITC"/>
                <w:bCs/>
              </w:rPr>
            </w:pPr>
            <w:r w:rsidRPr="003730B8">
              <w:rPr>
                <w:rFonts w:ascii="Bradley Hand ITC" w:hAnsi="Bradley Hand ITC"/>
                <w:bCs/>
              </w:rPr>
              <w:t>2</w:t>
            </w:r>
            <w:r>
              <w:rPr>
                <w:rFonts w:ascii="Bradley Hand ITC" w:hAnsi="Bradley Hand ITC"/>
                <w:bCs/>
              </w:rPr>
              <w:t>.0</w:t>
            </w:r>
          </w:p>
        </w:tc>
        <w:tc>
          <w:tcPr>
            <w:tcW w:w="2078" w:type="dxa"/>
            <w:shd w:val="clear" w:color="auto" w:fill="auto"/>
          </w:tcPr>
          <w:p w14:paraId="5B0C613A" w14:textId="77777777" w:rsidR="00691D24" w:rsidRPr="003730B8" w:rsidRDefault="00691D24" w:rsidP="00691D24">
            <w:pPr>
              <w:jc w:val="center"/>
              <w:rPr>
                <w:rFonts w:ascii="Bradley Hand ITC" w:hAnsi="Bradley Hand ITC"/>
                <w:bCs/>
              </w:rPr>
            </w:pPr>
            <w:r>
              <w:rPr>
                <w:rFonts w:ascii="Bradley Hand ITC" w:hAnsi="Bradley Hand ITC"/>
                <w:bCs/>
              </w:rPr>
              <w:t>4.20</w:t>
            </w:r>
          </w:p>
        </w:tc>
      </w:tr>
      <w:tr w:rsidR="00691D24" w14:paraId="29FAFCFA" w14:textId="77777777" w:rsidTr="009D63DE">
        <w:trPr>
          <w:trHeight w:hRule="exact" w:val="321"/>
        </w:trPr>
        <w:tc>
          <w:tcPr>
            <w:tcW w:w="724" w:type="dxa"/>
            <w:shd w:val="clear" w:color="auto" w:fill="auto"/>
          </w:tcPr>
          <w:p w14:paraId="23EDE628" w14:textId="77777777" w:rsidR="00691D24" w:rsidRPr="003730B8" w:rsidRDefault="00691D24" w:rsidP="00691D24">
            <w:pPr>
              <w:jc w:val="center"/>
              <w:rPr>
                <w:rFonts w:ascii="Bradley Hand ITC" w:hAnsi="Bradley Hand ITC"/>
                <w:bCs/>
              </w:rPr>
            </w:pPr>
            <w:r w:rsidRPr="003730B8">
              <w:rPr>
                <w:rFonts w:ascii="Bradley Hand ITC" w:hAnsi="Bradley Hand ITC"/>
                <w:bCs/>
              </w:rPr>
              <w:t>1.5</w:t>
            </w:r>
          </w:p>
        </w:tc>
        <w:tc>
          <w:tcPr>
            <w:tcW w:w="2078" w:type="dxa"/>
            <w:shd w:val="clear" w:color="auto" w:fill="auto"/>
          </w:tcPr>
          <w:p w14:paraId="78A340D4" w14:textId="77777777" w:rsidR="00691D24" w:rsidRPr="003730B8" w:rsidRDefault="00691D24" w:rsidP="00691D24">
            <w:pPr>
              <w:jc w:val="center"/>
              <w:rPr>
                <w:rFonts w:ascii="Bradley Hand ITC" w:hAnsi="Bradley Hand ITC"/>
                <w:bCs/>
              </w:rPr>
            </w:pPr>
            <w:r>
              <w:rPr>
                <w:rFonts w:ascii="Bradley Hand ITC" w:hAnsi="Bradley Hand ITC"/>
                <w:bCs/>
              </w:rPr>
              <w:t>4.08</w:t>
            </w:r>
          </w:p>
        </w:tc>
      </w:tr>
      <w:tr w:rsidR="00691D24" w14:paraId="34CC0948" w14:textId="77777777" w:rsidTr="009D63DE">
        <w:trPr>
          <w:trHeight w:hRule="exact" w:val="316"/>
        </w:trPr>
        <w:tc>
          <w:tcPr>
            <w:tcW w:w="724" w:type="dxa"/>
            <w:shd w:val="clear" w:color="auto" w:fill="auto"/>
          </w:tcPr>
          <w:p w14:paraId="1CC7D552" w14:textId="77777777" w:rsidR="00691D24" w:rsidRPr="003730B8" w:rsidRDefault="00691D24" w:rsidP="00691D24">
            <w:pPr>
              <w:jc w:val="center"/>
              <w:rPr>
                <w:rFonts w:ascii="Bradley Hand ITC" w:hAnsi="Bradley Hand ITC"/>
                <w:bCs/>
              </w:rPr>
            </w:pPr>
            <w:r w:rsidRPr="003730B8">
              <w:rPr>
                <w:rFonts w:ascii="Bradley Hand ITC" w:hAnsi="Bradley Hand ITC"/>
                <w:bCs/>
              </w:rPr>
              <w:t>1</w:t>
            </w:r>
            <w:r>
              <w:rPr>
                <w:rFonts w:ascii="Bradley Hand ITC" w:hAnsi="Bradley Hand ITC"/>
                <w:bCs/>
              </w:rPr>
              <w:t>.0</w:t>
            </w:r>
          </w:p>
        </w:tc>
        <w:tc>
          <w:tcPr>
            <w:tcW w:w="2078" w:type="dxa"/>
            <w:shd w:val="clear" w:color="auto" w:fill="auto"/>
          </w:tcPr>
          <w:p w14:paraId="394F5DBE" w14:textId="77777777" w:rsidR="00691D24" w:rsidRPr="003730B8" w:rsidRDefault="00691D24" w:rsidP="00691D24">
            <w:pPr>
              <w:jc w:val="center"/>
              <w:rPr>
                <w:rFonts w:ascii="Bradley Hand ITC" w:hAnsi="Bradley Hand ITC"/>
                <w:bCs/>
              </w:rPr>
            </w:pPr>
            <w:r>
              <w:rPr>
                <w:rFonts w:ascii="Bradley Hand ITC" w:hAnsi="Bradley Hand ITC"/>
                <w:bCs/>
              </w:rPr>
              <w:t>3.15</w:t>
            </w:r>
          </w:p>
        </w:tc>
      </w:tr>
    </w:tbl>
    <w:p w14:paraId="128CDF08" w14:textId="172B8994" w:rsidR="00C11DF2" w:rsidRDefault="009D63DE" w:rsidP="00FD6817">
      <w:pPr>
        <w:tabs>
          <w:tab w:val="left" w:pos="930"/>
        </w:tabs>
      </w:pPr>
      <w:r>
        <w:rPr>
          <w:noProof/>
        </w:rPr>
        <mc:AlternateContent>
          <mc:Choice Requires="wps">
            <w:drawing>
              <wp:anchor distT="0" distB="0" distL="114300" distR="114300" simplePos="0" relativeHeight="251663360" behindDoc="0" locked="0" layoutInCell="1" allowOverlap="1" wp14:anchorId="732BC668" wp14:editId="1B6CEFE2">
                <wp:simplePos x="0" y="0"/>
                <wp:positionH relativeFrom="column">
                  <wp:posOffset>130810</wp:posOffset>
                </wp:positionH>
                <wp:positionV relativeFrom="paragraph">
                  <wp:posOffset>346075</wp:posOffset>
                </wp:positionV>
                <wp:extent cx="3540125" cy="1337945"/>
                <wp:effectExtent l="0" t="0" r="22225" b="14605"/>
                <wp:wrapNone/>
                <wp:docPr id="14"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125" cy="1337945"/>
                        </a:xfrm>
                        <a:prstGeom prst="rect">
                          <a:avLst/>
                        </a:prstGeom>
                        <a:solidFill>
                          <a:srgbClr val="FFFFFF"/>
                        </a:solidFill>
                        <a:ln w="9525">
                          <a:solidFill>
                            <a:srgbClr val="007AC2"/>
                          </a:solidFill>
                          <a:round/>
                          <a:headEnd/>
                          <a:tailEnd/>
                        </a:ln>
                      </wps:spPr>
                      <wps:txbx>
                        <w:txbxContent>
                          <w:p w14:paraId="3DE0AB6A" w14:textId="77777777" w:rsidR="0010591B" w:rsidRDefault="0010591B" w:rsidP="00BA1F0D">
                            <w:pPr>
                              <w:rPr>
                                <w:b/>
                                <w:bCs/>
                                <w:color w:val="4472C4"/>
                              </w:rPr>
                            </w:pPr>
                            <w:r>
                              <w:t xml:space="preserve">The student concluded that their results are </w:t>
                            </w:r>
                            <w:r w:rsidRPr="002E5224">
                              <w:rPr>
                                <w:b/>
                                <w:bCs/>
                                <w:color w:val="007AC2"/>
                              </w:rPr>
                              <w:t xml:space="preserve">reproducible. </w:t>
                            </w:r>
                          </w:p>
                          <w:p w14:paraId="6F1CD9FF" w14:textId="77777777" w:rsidR="002224DC" w:rsidRDefault="002224DC" w:rsidP="00BA1F0D">
                            <w:r w:rsidRPr="00C73671">
                              <w:t>Similar results</w:t>
                            </w:r>
                            <w:r w:rsidR="0010591B">
                              <w:t xml:space="preserve"> </w:t>
                            </w:r>
                            <w:r w:rsidRPr="00C73671">
                              <w:t xml:space="preserve">obtained by other groups indicate that the results are </w:t>
                            </w:r>
                            <w:r w:rsidRPr="002E5224">
                              <w:rPr>
                                <w:b/>
                                <w:bCs/>
                                <w:color w:val="007AC2"/>
                              </w:rPr>
                              <w:t>reproducible</w:t>
                            </w:r>
                            <w:r w:rsidRPr="002E5224">
                              <w:rPr>
                                <w:color w:val="007AC2"/>
                              </w:rPr>
                              <w:t>.</w:t>
                            </w:r>
                            <w:r w:rsidRPr="00C73671">
                              <w:t xml:space="preserve"> </w:t>
                            </w:r>
                            <w:r>
                              <w:t xml:space="preserve">This is a test of the quality of the data.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w:pict>
              <v:rect w14:anchorId="732BC668" id="AutoShape 73" o:spid="_x0000_s1041" style="position:absolute;margin-left:10.3pt;margin-top:27.25pt;width:278.75pt;height:10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" strokecolor="#007ac2">
                <v:stroke joinstyle="round"/>
                <v:textbox>
                  <w:txbxContent>
                    <w:p w14:paraId="3DE0AB6A" w14:textId="77777777" w:rsidR="0010591B" w:rsidRDefault="0010591B" w:rsidP="00BA1F0D">
                      <w:pPr>
                        <w:rPr>
                          <w:b/>
                          <w:bCs/>
                          <w:color w:val="4472C4"/>
                        </w:rPr>
                      </w:pPr>
                      <w:r>
                        <w:t xml:space="preserve">The student concluded that their results are </w:t>
                      </w:r>
                      <w:r w:rsidRPr="002E5224">
                        <w:rPr>
                          <w:b/>
                          <w:bCs/>
                          <w:color w:val="007AC2"/>
                        </w:rPr>
                        <w:t xml:space="preserve">reproducible. </w:t>
                      </w:r>
                    </w:p>
                    <w:p w14:paraId="6F1CD9FF" w14:textId="77777777" w:rsidR="002224DC" w:rsidRDefault="002224DC" w:rsidP="00BA1F0D">
                      <w:r w:rsidRPr="00C73671">
                        <w:t>Similar results</w:t>
                      </w:r>
                      <w:r w:rsidR="0010591B">
                        <w:t xml:space="preserve"> </w:t>
                      </w:r>
                      <w:r w:rsidRPr="00C73671">
                        <w:t xml:space="preserve">obtained by other groups indicate that the results are </w:t>
                      </w:r>
                      <w:r w:rsidRPr="002E5224">
                        <w:rPr>
                          <w:b/>
                          <w:bCs/>
                          <w:color w:val="007AC2"/>
                        </w:rPr>
                        <w:t>reproducible</w:t>
                      </w:r>
                      <w:r w:rsidRPr="002E5224">
                        <w:rPr>
                          <w:color w:val="007AC2"/>
                        </w:rPr>
                        <w:t>.</w:t>
                      </w:r>
                      <w:r w:rsidRPr="00C73671">
                        <w:t xml:space="preserve"> </w:t>
                      </w:r>
                      <w:r>
                        <w:t xml:space="preserve">This is a test of the quality of the data. </w:t>
                      </w:r>
                    </w:p>
                  </w:txbxContent>
                </v:textbox>
              </v:rect>
            </w:pict>
          </mc:Fallback>
        </mc:AlternateContent>
      </w:r>
    </w:p>
    <w:p w14:paraId="41550182" w14:textId="0D337CB7" w:rsidR="00332056" w:rsidRDefault="00332056" w:rsidP="00B46DC0"/>
    <w:p w14:paraId="7527BCA1" w14:textId="0C5D4988" w:rsidR="00332056" w:rsidRDefault="00332056" w:rsidP="00332056"/>
    <w:p w14:paraId="107C559E" w14:textId="77777777" w:rsidR="009B1A80" w:rsidRDefault="009B1A80" w:rsidP="00332056"/>
    <w:p w14:paraId="0CED3BE2" w14:textId="1FC14425" w:rsidR="00D477F1" w:rsidRDefault="00D477F1" w:rsidP="0010591B">
      <w:pPr>
        <w:rPr>
          <w:b/>
          <w:bCs/>
          <w:i/>
          <w:iCs/>
        </w:rPr>
      </w:pPr>
    </w:p>
    <w:p w14:paraId="041F0A66" w14:textId="115074B2" w:rsidR="00AB0246" w:rsidRDefault="00AB0246" w:rsidP="00AB0246">
      <w:pPr>
        <w:spacing w:after="0"/>
        <w:rPr>
          <w:i/>
          <w:iCs/>
          <w:u w:val="single"/>
        </w:rPr>
      </w:pPr>
    </w:p>
    <w:p w14:paraId="35DE8E7F" w14:textId="7792E24C" w:rsidR="00AB0246" w:rsidRDefault="00AB0246" w:rsidP="00AB0246">
      <w:pPr>
        <w:spacing w:after="0"/>
        <w:rPr>
          <w:i/>
          <w:iCs/>
          <w:u w:val="single"/>
        </w:rPr>
      </w:pPr>
    </w:p>
    <w:p w14:paraId="360D74C1" w14:textId="77777777" w:rsidR="009B1A80" w:rsidRPr="008D00FC" w:rsidRDefault="0010591B" w:rsidP="00AB0246">
      <w:pPr>
        <w:spacing w:after="0"/>
        <w:rPr>
          <w:i/>
          <w:iCs/>
          <w:u w:val="single"/>
        </w:rPr>
      </w:pPr>
      <w:r w:rsidRPr="008D00FC">
        <w:rPr>
          <w:i/>
          <w:iCs/>
          <w:u w:val="single"/>
        </w:rPr>
        <w:t>Note</w:t>
      </w:r>
      <w:r w:rsidR="009B1A80" w:rsidRPr="008D00FC">
        <w:rPr>
          <w:i/>
          <w:iCs/>
          <w:u w:val="single"/>
        </w:rPr>
        <w:t>s:</w:t>
      </w:r>
    </w:p>
    <w:p w14:paraId="3D44E90E" w14:textId="71657A33" w:rsidR="009B1A80" w:rsidRPr="008D00FC" w:rsidRDefault="009B1A80" w:rsidP="00AB0246">
      <w:pPr>
        <w:numPr>
          <w:ilvl w:val="0"/>
          <w:numId w:val="6"/>
        </w:numPr>
        <w:spacing w:after="0"/>
        <w:rPr>
          <w:i/>
          <w:iCs/>
        </w:rPr>
      </w:pPr>
      <w:r w:rsidRPr="008D00FC">
        <w:rPr>
          <w:i/>
          <w:iCs/>
        </w:rPr>
        <w:t xml:space="preserve">This resource is in the style of a GCE practical, but many terms apply to GCSE too. </w:t>
      </w:r>
      <w:r>
        <w:rPr>
          <w:i/>
          <w:iCs/>
        </w:rPr>
        <w:t xml:space="preserve"> </w:t>
      </w:r>
    </w:p>
    <w:p w14:paraId="5BE9AACA" w14:textId="77777777" w:rsidR="00EE1640" w:rsidRDefault="0010591B" w:rsidP="009D63DE">
      <w:pPr>
        <w:numPr>
          <w:ilvl w:val="0"/>
          <w:numId w:val="6"/>
        </w:numPr>
        <w:spacing w:after="0"/>
        <w:rPr>
          <w:i/>
          <w:iCs/>
        </w:rPr>
      </w:pPr>
      <w:r w:rsidRPr="008D00FC">
        <w:rPr>
          <w:i/>
          <w:iCs/>
        </w:rPr>
        <w:t xml:space="preserve"> The words in bold are explained further in the ‘Glossary of Terms’</w:t>
      </w:r>
    </w:p>
    <w:p w14:paraId="260DDB9D" w14:textId="576F179C" w:rsidR="009D63DE" w:rsidRPr="009D63DE" w:rsidRDefault="00D477F1" w:rsidP="00EE1640">
      <w:pPr>
        <w:spacing w:after="0"/>
        <w:ind w:left="720"/>
        <w:rPr>
          <w:i/>
          <w:iCs/>
        </w:rPr>
      </w:pPr>
      <w:r w:rsidRPr="008D00FC">
        <w:rPr>
          <w:i/>
          <w:iCs/>
        </w:rPr>
        <w:t>.</w:t>
      </w:r>
    </w:p>
    <w:p w14:paraId="77686AC3" w14:textId="77777777" w:rsidR="0010591B" w:rsidRPr="008D00FC" w:rsidRDefault="0010591B" w:rsidP="00AB0246">
      <w:pPr>
        <w:spacing w:after="0"/>
        <w:rPr>
          <w:i/>
          <w:iCs/>
        </w:rPr>
        <w:sectPr w:rsidR="0010591B" w:rsidRPr="008D00FC" w:rsidSect="00EE5735">
          <w:headerReference w:type="default" r:id="rId19"/>
          <w:pgSz w:w="11906" w:h="16838" w:code="9"/>
          <w:pgMar w:top="1701" w:right="851" w:bottom="851" w:left="851" w:header="709" w:footer="567" w:gutter="0"/>
          <w:cols w:space="708"/>
          <w:docGrid w:linePitch="360"/>
        </w:sectPr>
      </w:pPr>
    </w:p>
    <w:p w14:paraId="7BD4AAEE" w14:textId="424F2351" w:rsidR="00B46DC0" w:rsidRDefault="009D63DE" w:rsidP="00B46DC0">
      <w:r>
        <w:rPr>
          <w:noProof/>
        </w:rPr>
        <w:drawing>
          <wp:anchor distT="0" distB="0" distL="114300" distR="114300" simplePos="0" relativeHeight="251670528" behindDoc="0" locked="0" layoutInCell="1" allowOverlap="1" wp14:anchorId="71677226" wp14:editId="5FD171D8">
            <wp:simplePos x="0" y="0"/>
            <wp:positionH relativeFrom="margin">
              <wp:posOffset>-421640</wp:posOffset>
            </wp:positionH>
            <wp:positionV relativeFrom="margin">
              <wp:posOffset>156729</wp:posOffset>
            </wp:positionV>
            <wp:extent cx="10425430" cy="6139180"/>
            <wp:effectExtent l="0" t="0" r="0" b="0"/>
            <wp:wrapSquare wrapText="bothSides"/>
            <wp:docPr id="82" name="Picture 82" descr="Image of appar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of apparatus. "/>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3250" b="3433"/>
                    <a:stretch/>
                  </pic:blipFill>
                  <pic:spPr bwMode="auto">
                    <a:xfrm>
                      <a:off x="0" y="0"/>
                      <a:ext cx="10425430" cy="61391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AE627A" w14:textId="77777777" w:rsidR="00B46DC0" w:rsidRPr="00B46DC0" w:rsidRDefault="00B46DC0" w:rsidP="00B46DC0">
      <w:pPr>
        <w:sectPr w:rsidR="00B46DC0" w:rsidRPr="00B46DC0" w:rsidSect="009D63DE">
          <w:headerReference w:type="default" r:id="rId21"/>
          <w:footerReference w:type="default" r:id="rId22"/>
          <w:pgSz w:w="16838" w:h="11906" w:orient="landscape" w:code="9"/>
          <w:pgMar w:top="1701" w:right="851" w:bottom="851" w:left="851" w:header="709" w:footer="567" w:gutter="0"/>
          <w:cols w:space="708"/>
          <w:docGrid w:linePitch="360"/>
        </w:sectPr>
      </w:pPr>
    </w:p>
    <w:p w14:paraId="45049918" w14:textId="77777777" w:rsidR="004A6F88" w:rsidRDefault="004A6F88" w:rsidP="004A6F88">
      <w:pPr>
        <w:pStyle w:val="Heading3"/>
      </w:pPr>
      <w:r>
        <w:t>Glossary of terms</w:t>
      </w:r>
    </w:p>
    <w:tbl>
      <w:tblPr>
        <w:tblW w:w="9889" w:type="dxa"/>
        <w:tblBorders>
          <w:top w:val="single" w:sz="4" w:space="0" w:color="007AC2"/>
          <w:left w:val="single" w:sz="4" w:space="0" w:color="007AC2"/>
          <w:bottom w:val="single" w:sz="4" w:space="0" w:color="007AC2"/>
          <w:right w:val="single" w:sz="4" w:space="0" w:color="007AC2"/>
          <w:insideH w:val="single" w:sz="4" w:space="0" w:color="007AC2"/>
          <w:insideV w:val="single" w:sz="4" w:space="0" w:color="007AC2"/>
        </w:tblBorders>
        <w:tblLook w:val="04A0" w:firstRow="1" w:lastRow="0" w:firstColumn="1" w:lastColumn="0" w:noHBand="0" w:noVBand="1"/>
      </w:tblPr>
      <w:tblGrid>
        <w:gridCol w:w="2093"/>
        <w:gridCol w:w="3402"/>
        <w:gridCol w:w="4394"/>
      </w:tblGrid>
      <w:tr w:rsidR="004A6F88" w:rsidRPr="00A01C7D" w14:paraId="347CB27B" w14:textId="77777777" w:rsidTr="002E5224">
        <w:trPr>
          <w:trHeight w:val="522"/>
          <w:tblHeader/>
        </w:trPr>
        <w:tc>
          <w:tcPr>
            <w:tcW w:w="2093" w:type="dxa"/>
            <w:tcBorders>
              <w:right w:val="single" w:sz="4" w:space="0" w:color="FFFFFF" w:themeColor="background1"/>
            </w:tcBorders>
            <w:shd w:val="clear" w:color="auto" w:fill="007AC2"/>
            <w:vAlign w:val="center"/>
          </w:tcPr>
          <w:p w14:paraId="5C71FF17" w14:textId="77777777" w:rsidR="004A6F88" w:rsidRPr="00A01C7D" w:rsidRDefault="004A6F88" w:rsidP="00B602DA">
            <w:pPr>
              <w:spacing w:after="0" w:line="240" w:lineRule="auto"/>
              <w:jc w:val="center"/>
              <w:rPr>
                <w:b/>
                <w:color w:val="FFFFFF"/>
              </w:rPr>
            </w:pPr>
            <w:r w:rsidRPr="00A01C7D">
              <w:rPr>
                <w:b/>
                <w:color w:val="FFFFFF"/>
              </w:rPr>
              <w:t>Term</w:t>
            </w:r>
          </w:p>
        </w:tc>
        <w:tc>
          <w:tcPr>
            <w:tcW w:w="3402" w:type="dxa"/>
            <w:tcBorders>
              <w:left w:val="single" w:sz="4" w:space="0" w:color="FFFFFF" w:themeColor="background1"/>
              <w:right w:val="single" w:sz="4" w:space="0" w:color="FFFFFF" w:themeColor="background1"/>
            </w:tcBorders>
            <w:shd w:val="clear" w:color="auto" w:fill="007AC2"/>
            <w:vAlign w:val="center"/>
          </w:tcPr>
          <w:p w14:paraId="1C53F93D" w14:textId="77777777" w:rsidR="004A6F88" w:rsidRPr="00A01C7D" w:rsidRDefault="004A6F88" w:rsidP="00B602DA">
            <w:pPr>
              <w:spacing w:after="0" w:line="240" w:lineRule="auto"/>
              <w:jc w:val="center"/>
              <w:rPr>
                <w:b/>
                <w:color w:val="FFFFFF"/>
              </w:rPr>
            </w:pPr>
            <w:r w:rsidRPr="00A01C7D">
              <w:rPr>
                <w:b/>
                <w:color w:val="FFFFFF"/>
              </w:rPr>
              <w:t>Definition</w:t>
            </w:r>
          </w:p>
        </w:tc>
        <w:tc>
          <w:tcPr>
            <w:tcW w:w="4394" w:type="dxa"/>
            <w:tcBorders>
              <w:left w:val="single" w:sz="4" w:space="0" w:color="FFFFFF" w:themeColor="background1"/>
            </w:tcBorders>
            <w:shd w:val="clear" w:color="auto" w:fill="007AC2"/>
            <w:vAlign w:val="center"/>
          </w:tcPr>
          <w:p w14:paraId="5C8D5181" w14:textId="77777777" w:rsidR="004A6F88" w:rsidRPr="00A01C7D" w:rsidRDefault="004A6F88" w:rsidP="00B602DA">
            <w:pPr>
              <w:spacing w:after="0" w:line="240" w:lineRule="auto"/>
              <w:jc w:val="center"/>
              <w:rPr>
                <w:b/>
                <w:color w:val="FFFFFF"/>
              </w:rPr>
            </w:pPr>
            <w:r w:rsidRPr="00A01C7D">
              <w:rPr>
                <w:b/>
                <w:color w:val="FFFFFF"/>
              </w:rPr>
              <w:t>Notes</w:t>
            </w:r>
          </w:p>
        </w:tc>
      </w:tr>
      <w:tr w:rsidR="004A6F88" w:rsidRPr="00A01C7D" w14:paraId="2C3498D4" w14:textId="77777777" w:rsidTr="002E5224">
        <w:tc>
          <w:tcPr>
            <w:tcW w:w="2093" w:type="dxa"/>
            <w:shd w:val="clear" w:color="auto" w:fill="auto"/>
          </w:tcPr>
          <w:p w14:paraId="2ED7F2C0" w14:textId="77777777" w:rsidR="004A6F88" w:rsidRPr="00A01C7D" w:rsidRDefault="004A6F88" w:rsidP="002E5224">
            <w:pPr>
              <w:spacing w:after="40" w:line="240" w:lineRule="auto"/>
              <w:rPr>
                <w:rFonts w:cs="Arial"/>
              </w:rPr>
            </w:pPr>
            <w:r w:rsidRPr="00A01C7D">
              <w:rPr>
                <w:rFonts w:cs="Arial"/>
                <w:lang w:eastAsia="en-GB"/>
              </w:rPr>
              <w:t>accuracy</w:t>
            </w:r>
          </w:p>
        </w:tc>
        <w:tc>
          <w:tcPr>
            <w:tcW w:w="3402" w:type="dxa"/>
            <w:shd w:val="clear" w:color="auto" w:fill="auto"/>
          </w:tcPr>
          <w:p w14:paraId="2D886FF7" w14:textId="77777777" w:rsidR="004A6F88" w:rsidRPr="00A01C7D" w:rsidRDefault="004A6F88" w:rsidP="002E5224">
            <w:pPr>
              <w:autoSpaceDE w:val="0"/>
              <w:autoSpaceDN w:val="0"/>
              <w:adjustRightInd w:val="0"/>
              <w:spacing w:after="40" w:line="240" w:lineRule="auto"/>
              <w:rPr>
                <w:rFonts w:cs="Arial"/>
              </w:rPr>
            </w:pPr>
            <w:r w:rsidRPr="00A01C7D">
              <w:rPr>
                <w:rFonts w:cs="Arial"/>
                <w:lang w:eastAsia="en-GB"/>
              </w:rPr>
              <w:t>a measurement result is considered accurate if it is judged to be close to the true/acceptable value</w:t>
            </w:r>
          </w:p>
        </w:tc>
        <w:tc>
          <w:tcPr>
            <w:tcW w:w="4394" w:type="dxa"/>
            <w:shd w:val="clear" w:color="auto" w:fill="auto"/>
          </w:tcPr>
          <w:p w14:paraId="663C23C1" w14:textId="77777777" w:rsidR="004A6F88" w:rsidRPr="00A01C7D" w:rsidRDefault="004A6F88" w:rsidP="002E5224">
            <w:pPr>
              <w:spacing w:after="40" w:line="240" w:lineRule="auto"/>
              <w:rPr>
                <w:rFonts w:cs="Arial"/>
              </w:rPr>
            </w:pPr>
            <w:r>
              <w:t xml:space="preserve">Accuracy is a property of a single result. </w:t>
            </w:r>
            <w:r w:rsidRPr="00A01C7D">
              <w:t xml:space="preserve">Random and systematic </w:t>
            </w:r>
            <w:r w:rsidR="00AD2968" w:rsidRPr="00A01C7D">
              <w:t xml:space="preserve">errors </w:t>
            </w:r>
            <w:r w:rsidR="00AD2968">
              <w:t>reduce</w:t>
            </w:r>
            <w:r w:rsidRPr="00A01C7D">
              <w:t xml:space="preserve"> accuracy</w:t>
            </w:r>
            <w:r>
              <w:t>.</w:t>
            </w:r>
          </w:p>
        </w:tc>
      </w:tr>
      <w:tr w:rsidR="004A6F88" w:rsidRPr="00A01C7D" w14:paraId="5AB105CF" w14:textId="77777777" w:rsidTr="002E5224">
        <w:tc>
          <w:tcPr>
            <w:tcW w:w="2093" w:type="dxa"/>
            <w:shd w:val="clear" w:color="auto" w:fill="auto"/>
          </w:tcPr>
          <w:p w14:paraId="78D7BE33" w14:textId="77777777" w:rsidR="004A6F88" w:rsidRPr="00A01C7D" w:rsidRDefault="004A6F88" w:rsidP="002E5224">
            <w:pPr>
              <w:spacing w:after="40" w:line="240" w:lineRule="auto"/>
              <w:rPr>
                <w:rFonts w:cs="Arial"/>
              </w:rPr>
            </w:pPr>
            <w:r w:rsidRPr="00A01C7D">
              <w:rPr>
                <w:rFonts w:cs="Arial"/>
                <w:lang w:eastAsia="en-GB"/>
              </w:rPr>
              <w:t>anomaly (outlier)</w:t>
            </w:r>
          </w:p>
        </w:tc>
        <w:tc>
          <w:tcPr>
            <w:tcW w:w="3402" w:type="dxa"/>
            <w:shd w:val="clear" w:color="auto" w:fill="auto"/>
          </w:tcPr>
          <w:p w14:paraId="07A8ABC8" w14:textId="77777777" w:rsidR="004A6F88" w:rsidRPr="00A01C7D" w:rsidRDefault="004A6F88" w:rsidP="002E5224">
            <w:pPr>
              <w:autoSpaceDE w:val="0"/>
              <w:autoSpaceDN w:val="0"/>
              <w:adjustRightInd w:val="0"/>
              <w:spacing w:after="40" w:line="240" w:lineRule="auto"/>
              <w:rPr>
                <w:rFonts w:cs="Arial"/>
              </w:rPr>
            </w:pPr>
            <w:r w:rsidRPr="00A01C7D">
              <w:rPr>
                <w:rFonts w:cs="Arial"/>
                <w:lang w:eastAsia="en-GB"/>
              </w:rPr>
              <w:t>value in a set of results that is judged not to be part of the inherent variation</w:t>
            </w:r>
          </w:p>
        </w:tc>
        <w:tc>
          <w:tcPr>
            <w:tcW w:w="4394" w:type="dxa"/>
            <w:shd w:val="clear" w:color="auto" w:fill="auto"/>
          </w:tcPr>
          <w:p w14:paraId="6CD2D7DE" w14:textId="77777777" w:rsidR="004A6F88" w:rsidRDefault="004A6F88" w:rsidP="002E5224">
            <w:pPr>
              <w:autoSpaceDE w:val="0"/>
              <w:autoSpaceDN w:val="0"/>
              <w:adjustRightInd w:val="0"/>
              <w:spacing w:after="40" w:line="240" w:lineRule="auto"/>
              <w:rPr>
                <w:rFonts w:cs="Arial"/>
                <w:lang w:eastAsia="en-GB"/>
              </w:rPr>
            </w:pPr>
            <w:r>
              <w:rPr>
                <w:rFonts w:cs="Arial"/>
                <w:lang w:eastAsia="en-GB"/>
              </w:rPr>
              <w:t xml:space="preserve">Calculate the mean without the anomaly if you suspect an </w:t>
            </w:r>
            <w:r w:rsidRPr="00A01C7D">
              <w:rPr>
                <w:rFonts w:cs="Arial"/>
                <w:lang w:eastAsia="en-GB"/>
              </w:rPr>
              <w:t>anomaly</w:t>
            </w:r>
            <w:r>
              <w:rPr>
                <w:rFonts w:cs="Arial"/>
                <w:lang w:eastAsia="en-GB"/>
              </w:rPr>
              <w:t xml:space="preserve"> due to an </w:t>
            </w:r>
            <w:r w:rsidRPr="00A01C7D">
              <w:rPr>
                <w:rFonts w:cs="Arial"/>
                <w:lang w:eastAsia="en-GB"/>
              </w:rPr>
              <w:t xml:space="preserve">error or </w:t>
            </w:r>
            <w:r>
              <w:rPr>
                <w:rFonts w:cs="Arial"/>
                <w:lang w:eastAsia="en-GB"/>
              </w:rPr>
              <w:t>due to</w:t>
            </w:r>
            <w:r w:rsidRPr="00A01C7D">
              <w:rPr>
                <w:rFonts w:cs="Arial"/>
                <w:lang w:eastAsia="en-GB"/>
              </w:rPr>
              <w:t xml:space="preserve"> different conditions</w:t>
            </w:r>
            <w:r>
              <w:rPr>
                <w:rFonts w:cs="Arial"/>
                <w:lang w:eastAsia="en-GB"/>
              </w:rPr>
              <w:t>.</w:t>
            </w:r>
            <w:r w:rsidRPr="00A01C7D">
              <w:rPr>
                <w:rFonts w:cs="Arial"/>
                <w:lang w:eastAsia="en-GB"/>
              </w:rPr>
              <w:t xml:space="preserve"> </w:t>
            </w:r>
          </w:p>
          <w:p w14:paraId="6FB05309" w14:textId="77777777" w:rsidR="004A6F88" w:rsidRDefault="004A6F88" w:rsidP="002E5224">
            <w:pPr>
              <w:autoSpaceDE w:val="0"/>
              <w:autoSpaceDN w:val="0"/>
              <w:adjustRightInd w:val="0"/>
              <w:spacing w:after="40" w:line="240" w:lineRule="auto"/>
              <w:rPr>
                <w:rFonts w:cs="Arial"/>
                <w:lang w:eastAsia="en-GB"/>
              </w:rPr>
            </w:pPr>
            <w:r w:rsidRPr="00A01C7D">
              <w:rPr>
                <w:rFonts w:cs="Arial"/>
                <w:lang w:eastAsia="en-GB"/>
              </w:rPr>
              <w:t xml:space="preserve">If </w:t>
            </w:r>
            <w:r>
              <w:rPr>
                <w:rFonts w:cs="Arial"/>
                <w:lang w:eastAsia="en-GB"/>
              </w:rPr>
              <w:t>you identify an anomaly</w:t>
            </w:r>
            <w:r w:rsidRPr="00A01C7D">
              <w:rPr>
                <w:rFonts w:cs="Arial"/>
                <w:lang w:eastAsia="en-GB"/>
              </w:rPr>
              <w:t xml:space="preserve"> </w:t>
            </w:r>
            <w:r w:rsidRPr="003A2975">
              <w:rPr>
                <w:rFonts w:cs="Arial"/>
                <w:lang w:eastAsia="en-GB"/>
              </w:rPr>
              <w:t xml:space="preserve">during </w:t>
            </w:r>
            <w:r w:rsidRPr="00A01C7D">
              <w:rPr>
                <w:rFonts w:cs="Arial"/>
                <w:lang w:eastAsia="en-GB"/>
              </w:rPr>
              <w:t xml:space="preserve">the practical, then consider repeating the </w:t>
            </w:r>
            <w:r>
              <w:rPr>
                <w:rFonts w:cs="Arial"/>
                <w:lang w:eastAsia="en-GB"/>
              </w:rPr>
              <w:t>measurement</w:t>
            </w:r>
            <w:r w:rsidR="00AD2968">
              <w:rPr>
                <w:rFonts w:cs="Arial"/>
                <w:lang w:eastAsia="en-GB"/>
              </w:rPr>
              <w:t>.</w:t>
            </w:r>
          </w:p>
          <w:p w14:paraId="5A6E75FB" w14:textId="77777777" w:rsidR="004A6F88" w:rsidRPr="00A01C7D" w:rsidRDefault="004A6F88" w:rsidP="002E5224">
            <w:pPr>
              <w:autoSpaceDE w:val="0"/>
              <w:autoSpaceDN w:val="0"/>
              <w:adjustRightInd w:val="0"/>
              <w:spacing w:after="40" w:line="240" w:lineRule="auto"/>
              <w:rPr>
                <w:rFonts w:cs="Arial"/>
              </w:rPr>
            </w:pPr>
            <w:r>
              <w:rPr>
                <w:rFonts w:cs="Arial"/>
                <w:lang w:eastAsia="en-GB"/>
              </w:rPr>
              <w:t>I</w:t>
            </w:r>
            <w:r w:rsidRPr="00A01C7D">
              <w:rPr>
                <w:rFonts w:cs="Arial"/>
                <w:lang w:eastAsia="en-GB"/>
              </w:rPr>
              <w:t xml:space="preserve">n </w:t>
            </w:r>
            <w:r w:rsidRPr="00A01C7D">
              <w:rPr>
                <w:rFonts w:cs="Arial"/>
                <w:b/>
                <w:lang w:eastAsia="en-GB"/>
              </w:rPr>
              <w:t>Maths</w:t>
            </w:r>
            <w:r>
              <w:rPr>
                <w:rFonts w:cs="Arial"/>
                <w:lang w:eastAsia="en-GB"/>
              </w:rPr>
              <w:t xml:space="preserve">, you may use the term ‘outlier’. </w:t>
            </w:r>
          </w:p>
        </w:tc>
      </w:tr>
      <w:tr w:rsidR="004A6F88" w:rsidRPr="00A01C7D" w14:paraId="35F4017E" w14:textId="77777777" w:rsidTr="002E5224">
        <w:tc>
          <w:tcPr>
            <w:tcW w:w="2093" w:type="dxa"/>
            <w:shd w:val="clear" w:color="auto" w:fill="auto"/>
          </w:tcPr>
          <w:p w14:paraId="5438B80E" w14:textId="77777777" w:rsidR="004A6F88" w:rsidRPr="00A01C7D" w:rsidRDefault="004A6F88" w:rsidP="002E5224">
            <w:pPr>
              <w:spacing w:after="40" w:line="240" w:lineRule="auto"/>
              <w:rPr>
                <w:rFonts w:cs="Arial"/>
              </w:rPr>
            </w:pPr>
            <w:r w:rsidRPr="00A01C7D">
              <w:rPr>
                <w:rFonts w:cs="Arial"/>
                <w:lang w:eastAsia="en-GB"/>
              </w:rPr>
              <w:t>control variable</w:t>
            </w:r>
          </w:p>
        </w:tc>
        <w:tc>
          <w:tcPr>
            <w:tcW w:w="3402" w:type="dxa"/>
            <w:shd w:val="clear" w:color="auto" w:fill="auto"/>
          </w:tcPr>
          <w:p w14:paraId="1EF9D378" w14:textId="77777777" w:rsidR="004A6F88" w:rsidRPr="00A01C7D" w:rsidRDefault="004A6F88" w:rsidP="002E5224">
            <w:pPr>
              <w:spacing w:after="40" w:line="240" w:lineRule="auto"/>
              <w:rPr>
                <w:rFonts w:cs="Arial"/>
              </w:rPr>
            </w:pPr>
            <w:r w:rsidRPr="00A01C7D">
              <w:rPr>
                <w:rFonts w:cs="Arial"/>
                <w:lang w:eastAsia="en-GB"/>
              </w:rPr>
              <w:t>variables other than the independent and dependent variables which are kept the same</w:t>
            </w:r>
          </w:p>
        </w:tc>
        <w:tc>
          <w:tcPr>
            <w:tcW w:w="4394" w:type="dxa"/>
            <w:shd w:val="clear" w:color="auto" w:fill="auto"/>
          </w:tcPr>
          <w:p w14:paraId="71326906" w14:textId="77777777" w:rsidR="004A6F88" w:rsidRPr="00A01C7D" w:rsidRDefault="004A6F88" w:rsidP="002E5224">
            <w:pPr>
              <w:autoSpaceDE w:val="0"/>
              <w:autoSpaceDN w:val="0"/>
              <w:adjustRightInd w:val="0"/>
              <w:spacing w:after="40" w:line="240" w:lineRule="auto"/>
              <w:rPr>
                <w:rFonts w:cs="Arial"/>
              </w:rPr>
            </w:pPr>
            <w:r>
              <w:rPr>
                <w:rFonts w:cs="Arial"/>
              </w:rPr>
              <w:t>These are q</w:t>
            </w:r>
            <w:r w:rsidRPr="00A01C7D">
              <w:rPr>
                <w:rFonts w:cs="Arial"/>
              </w:rPr>
              <w:t xml:space="preserve">uantities or conditions that </w:t>
            </w:r>
            <w:r>
              <w:rPr>
                <w:rFonts w:cs="Arial"/>
              </w:rPr>
              <w:t>are</w:t>
            </w:r>
            <w:r w:rsidRPr="00A01C7D">
              <w:rPr>
                <w:rFonts w:cs="Arial"/>
              </w:rPr>
              <w:t xml:space="preserve"> ke</w:t>
            </w:r>
            <w:r>
              <w:rPr>
                <w:rFonts w:cs="Arial"/>
              </w:rPr>
              <w:t>pt</w:t>
            </w:r>
            <w:r w:rsidRPr="00A01C7D">
              <w:rPr>
                <w:rFonts w:cs="Arial"/>
              </w:rPr>
              <w:t xml:space="preserve"> the same in a practical</w:t>
            </w:r>
            <w:r>
              <w:rPr>
                <w:rFonts w:cs="Arial"/>
              </w:rPr>
              <w:t xml:space="preserve">. Changes in these conditions could affect </w:t>
            </w:r>
            <w:r w:rsidR="005557F0">
              <w:rPr>
                <w:rFonts w:cs="Arial"/>
              </w:rPr>
              <w:t>the validity of your method and results.</w:t>
            </w:r>
            <w:r w:rsidRPr="00A01C7D">
              <w:rPr>
                <w:rFonts w:cs="Arial"/>
              </w:rPr>
              <w:t xml:space="preserve"> </w:t>
            </w:r>
          </w:p>
        </w:tc>
      </w:tr>
      <w:tr w:rsidR="004A6F88" w:rsidRPr="00A01C7D" w14:paraId="42C90AF1" w14:textId="77777777" w:rsidTr="002E5224">
        <w:tc>
          <w:tcPr>
            <w:tcW w:w="2093" w:type="dxa"/>
            <w:shd w:val="clear" w:color="auto" w:fill="auto"/>
          </w:tcPr>
          <w:p w14:paraId="6CEA116B" w14:textId="77777777" w:rsidR="004A6F88" w:rsidRPr="00A01C7D" w:rsidRDefault="004A6F88" w:rsidP="002E5224">
            <w:pPr>
              <w:spacing w:after="40" w:line="240" w:lineRule="auto"/>
              <w:rPr>
                <w:rFonts w:cs="Arial"/>
                <w:lang w:eastAsia="en-GB"/>
              </w:rPr>
            </w:pPr>
            <w:r w:rsidRPr="00A01C7D">
              <w:rPr>
                <w:rFonts w:cs="Arial"/>
                <w:lang w:eastAsia="en-GB"/>
              </w:rPr>
              <w:t>dependent variable</w:t>
            </w:r>
          </w:p>
        </w:tc>
        <w:tc>
          <w:tcPr>
            <w:tcW w:w="3402" w:type="dxa"/>
            <w:shd w:val="clear" w:color="auto" w:fill="auto"/>
          </w:tcPr>
          <w:p w14:paraId="6AAB1D1F" w14:textId="77777777" w:rsidR="004A6F88" w:rsidRPr="00A01C7D" w:rsidRDefault="004A6F88" w:rsidP="002E5224">
            <w:pPr>
              <w:spacing w:after="40" w:line="240" w:lineRule="auto"/>
              <w:rPr>
                <w:rFonts w:cs="Arial"/>
              </w:rPr>
            </w:pPr>
            <w:r w:rsidRPr="00A01C7D">
              <w:rPr>
                <w:rFonts w:cs="Arial"/>
                <w:lang w:eastAsia="en-GB"/>
              </w:rPr>
              <w:t>variable which is measured whenever there is a change in the independent variable</w:t>
            </w:r>
          </w:p>
        </w:tc>
        <w:tc>
          <w:tcPr>
            <w:tcW w:w="4394" w:type="dxa"/>
            <w:shd w:val="clear" w:color="auto" w:fill="auto"/>
          </w:tcPr>
          <w:p w14:paraId="418913CA" w14:textId="77777777" w:rsidR="004A6F88" w:rsidRPr="00A01C7D" w:rsidRDefault="004A6F88" w:rsidP="002E5224">
            <w:pPr>
              <w:pStyle w:val="ListParagraph"/>
              <w:spacing w:after="40" w:line="240" w:lineRule="auto"/>
              <w:ind w:left="0"/>
              <w:contextualSpacing w:val="0"/>
              <w:rPr>
                <w:lang w:eastAsia="en-GB"/>
              </w:rPr>
            </w:pPr>
            <w:r>
              <w:t>The dependent variable</w:t>
            </w:r>
            <w:r w:rsidR="00AD2968">
              <w:t>s</w:t>
            </w:r>
            <w:r>
              <w:t xml:space="preserve"> are recorded as either numerical values with units (quantitative) or </w:t>
            </w:r>
            <w:r>
              <w:rPr>
                <w:iCs/>
              </w:rPr>
              <w:t xml:space="preserve">in the form of </w:t>
            </w:r>
            <w:r w:rsidRPr="008F458B">
              <w:rPr>
                <w:iCs/>
              </w:rPr>
              <w:t>descriptive comments (qualitative).</w:t>
            </w:r>
            <w:r w:rsidRPr="00BF64DF">
              <w:t xml:space="preserve"> </w:t>
            </w:r>
          </w:p>
        </w:tc>
      </w:tr>
      <w:tr w:rsidR="004A6F88" w:rsidRPr="00A01C7D" w14:paraId="783B3D8A" w14:textId="77777777" w:rsidTr="002E5224">
        <w:tc>
          <w:tcPr>
            <w:tcW w:w="2093" w:type="dxa"/>
            <w:shd w:val="clear" w:color="auto" w:fill="auto"/>
          </w:tcPr>
          <w:p w14:paraId="35B5A23B" w14:textId="77777777" w:rsidR="004A6F88" w:rsidRPr="00A01C7D" w:rsidRDefault="004A6F88" w:rsidP="002E5224">
            <w:pPr>
              <w:spacing w:after="40" w:line="240" w:lineRule="auto"/>
              <w:rPr>
                <w:rFonts w:cs="Arial"/>
                <w:lang w:eastAsia="en-GB"/>
              </w:rPr>
            </w:pPr>
            <w:r w:rsidRPr="00A01C7D">
              <w:rPr>
                <w:rFonts w:cs="Arial"/>
                <w:lang w:eastAsia="en-GB"/>
              </w:rPr>
              <w:t>independent variable</w:t>
            </w:r>
          </w:p>
        </w:tc>
        <w:tc>
          <w:tcPr>
            <w:tcW w:w="3402" w:type="dxa"/>
            <w:shd w:val="clear" w:color="auto" w:fill="auto"/>
          </w:tcPr>
          <w:p w14:paraId="141D93BE" w14:textId="77777777" w:rsidR="004A6F88" w:rsidRPr="00A01C7D" w:rsidRDefault="004A6F88" w:rsidP="002E5224">
            <w:pPr>
              <w:spacing w:after="40" w:line="240" w:lineRule="auto"/>
              <w:rPr>
                <w:rFonts w:cs="Arial"/>
              </w:rPr>
            </w:pPr>
            <w:r w:rsidRPr="00A01C7D">
              <w:rPr>
                <w:rFonts w:cs="Arial"/>
                <w:lang w:eastAsia="en-GB"/>
              </w:rPr>
              <w:t>variable which is deliberately changed</w:t>
            </w:r>
            <w:r w:rsidR="00ED379D">
              <w:rPr>
                <w:rFonts w:cs="Arial"/>
                <w:lang w:eastAsia="en-GB"/>
              </w:rPr>
              <w:t xml:space="preserve"> or selected</w:t>
            </w:r>
            <w:r w:rsidRPr="00A01C7D">
              <w:rPr>
                <w:rFonts w:cs="Arial"/>
                <w:lang w:eastAsia="en-GB"/>
              </w:rPr>
              <w:t xml:space="preserve"> by the person in the planning of a practical activity</w:t>
            </w:r>
          </w:p>
        </w:tc>
        <w:tc>
          <w:tcPr>
            <w:tcW w:w="4394" w:type="dxa"/>
            <w:shd w:val="clear" w:color="auto" w:fill="auto"/>
          </w:tcPr>
          <w:p w14:paraId="4DB99F7D" w14:textId="77777777" w:rsidR="004A6F88" w:rsidRDefault="004A6F88" w:rsidP="002E5224">
            <w:pPr>
              <w:pStyle w:val="ListParagraph"/>
              <w:spacing w:after="40" w:line="240" w:lineRule="auto"/>
              <w:ind w:left="0"/>
              <w:contextualSpacing w:val="0"/>
            </w:pPr>
            <w:r>
              <w:t>The independent variable is recorded in the first column of a results table</w:t>
            </w:r>
            <w:r w:rsidRPr="00A01C7D">
              <w:t>.</w:t>
            </w:r>
            <w:r>
              <w:t xml:space="preserve"> </w:t>
            </w:r>
          </w:p>
          <w:p w14:paraId="6528527A" w14:textId="77777777" w:rsidR="004A6F88" w:rsidRDefault="004A6F88" w:rsidP="002E5224">
            <w:pPr>
              <w:pStyle w:val="ListParagraph"/>
              <w:spacing w:after="40" w:line="240" w:lineRule="auto"/>
              <w:ind w:left="0"/>
              <w:contextualSpacing w:val="0"/>
            </w:pPr>
            <w:r>
              <w:t xml:space="preserve">The dependent variable is recorded to the right with processed data in the </w:t>
            </w:r>
            <w:r w:rsidR="00D477F1">
              <w:t>far-right</w:t>
            </w:r>
            <w:r>
              <w:t xml:space="preserve"> columns.</w:t>
            </w:r>
            <w:r w:rsidRPr="00A01C7D">
              <w:t xml:space="preserve"> </w:t>
            </w:r>
          </w:p>
          <w:p w14:paraId="56F10AE1" w14:textId="77777777" w:rsidR="004A6F88" w:rsidRPr="008F458B" w:rsidRDefault="004A6F88" w:rsidP="002E5224">
            <w:pPr>
              <w:pStyle w:val="ListParagraph"/>
              <w:spacing w:after="40" w:line="240" w:lineRule="auto"/>
              <w:ind w:left="0"/>
              <w:contextualSpacing w:val="0"/>
            </w:pPr>
            <w:r>
              <w:t xml:space="preserve">In a graph, </w:t>
            </w:r>
            <w:r w:rsidRPr="00A01C7D">
              <w:t xml:space="preserve">the independent variable </w:t>
            </w:r>
            <w:r>
              <w:t xml:space="preserve">is usually plotted </w:t>
            </w:r>
            <w:r w:rsidRPr="00A01C7D">
              <w:t xml:space="preserve">on the </w:t>
            </w:r>
            <w:r w:rsidRPr="008F458B">
              <w:rPr>
                <w:i/>
              </w:rPr>
              <w:t>x</w:t>
            </w:r>
            <w:r w:rsidRPr="00A01C7D">
              <w:t>-axis</w:t>
            </w:r>
            <w:r>
              <w:t xml:space="preserve"> with the dependent variable on the </w:t>
            </w:r>
            <w:r>
              <w:rPr>
                <w:i/>
              </w:rPr>
              <w:t>y</w:t>
            </w:r>
            <w:r w:rsidRPr="008F458B">
              <w:t>-</w:t>
            </w:r>
            <w:r>
              <w:t>axis</w:t>
            </w:r>
            <w:r w:rsidRPr="00A01C7D">
              <w:t>.</w:t>
            </w:r>
          </w:p>
        </w:tc>
      </w:tr>
      <w:tr w:rsidR="004A6F88" w:rsidRPr="00A01C7D" w14:paraId="37CFFD9C" w14:textId="77777777" w:rsidTr="002E5224">
        <w:tc>
          <w:tcPr>
            <w:tcW w:w="2093" w:type="dxa"/>
            <w:shd w:val="clear" w:color="auto" w:fill="auto"/>
          </w:tcPr>
          <w:p w14:paraId="13B4D53D" w14:textId="77777777" w:rsidR="004A6F88" w:rsidRPr="00A01C7D" w:rsidRDefault="004A6F88" w:rsidP="002E5224">
            <w:pPr>
              <w:spacing w:after="40" w:line="240" w:lineRule="auto"/>
              <w:rPr>
                <w:rFonts w:cs="Arial"/>
                <w:lang w:eastAsia="en-GB"/>
              </w:rPr>
            </w:pPr>
            <w:r w:rsidRPr="00A01C7D">
              <w:rPr>
                <w:rFonts w:cs="Arial"/>
                <w:lang w:eastAsia="en-GB"/>
              </w:rPr>
              <w:t>line of best fit</w:t>
            </w:r>
          </w:p>
        </w:tc>
        <w:tc>
          <w:tcPr>
            <w:tcW w:w="3402" w:type="dxa"/>
            <w:shd w:val="clear" w:color="auto" w:fill="auto"/>
          </w:tcPr>
          <w:p w14:paraId="1B65539D" w14:textId="77777777" w:rsidR="004A6F88" w:rsidRPr="00A01C7D" w:rsidRDefault="004A6F88" w:rsidP="002E5224">
            <w:pPr>
              <w:autoSpaceDE w:val="0"/>
              <w:autoSpaceDN w:val="0"/>
              <w:adjustRightInd w:val="0"/>
              <w:spacing w:after="40" w:line="240" w:lineRule="auto"/>
              <w:rPr>
                <w:rFonts w:cs="Arial"/>
                <w:lang w:eastAsia="en-GB"/>
              </w:rPr>
            </w:pPr>
            <w:r w:rsidRPr="00A01C7D">
              <w:rPr>
                <w:rFonts w:cs="Arial"/>
                <w:lang w:eastAsia="en-GB"/>
              </w:rPr>
              <w:t>a line drawn on a graph that passes as close as possible to the data points. It represents the best estimate of the underlying relationship between the variables.</w:t>
            </w:r>
          </w:p>
        </w:tc>
        <w:tc>
          <w:tcPr>
            <w:tcW w:w="4394" w:type="dxa"/>
            <w:shd w:val="clear" w:color="auto" w:fill="auto"/>
          </w:tcPr>
          <w:p w14:paraId="19456855" w14:textId="77777777" w:rsidR="004A6F88" w:rsidRPr="00A01C7D" w:rsidRDefault="004A6F88" w:rsidP="002E5224">
            <w:pPr>
              <w:autoSpaceDE w:val="0"/>
              <w:autoSpaceDN w:val="0"/>
              <w:adjustRightInd w:val="0"/>
              <w:spacing w:after="40" w:line="240" w:lineRule="auto"/>
              <w:rPr>
                <w:rFonts w:cs="Arial"/>
                <w:lang w:eastAsia="en-GB"/>
              </w:rPr>
            </w:pPr>
            <w:r w:rsidRPr="00A01C7D">
              <w:rPr>
                <w:rFonts w:cs="Arial"/>
                <w:lang w:eastAsia="en-GB"/>
              </w:rPr>
              <w:t>A line of best fit can be a straight line or a curve.</w:t>
            </w:r>
          </w:p>
          <w:p w14:paraId="16C0447F" w14:textId="77777777" w:rsidR="004A6F88" w:rsidRPr="00A01C7D" w:rsidRDefault="004A6F88" w:rsidP="002E5224">
            <w:pPr>
              <w:autoSpaceDE w:val="0"/>
              <w:autoSpaceDN w:val="0"/>
              <w:adjustRightInd w:val="0"/>
              <w:spacing w:after="40" w:line="240" w:lineRule="auto"/>
              <w:rPr>
                <w:rFonts w:cs="Arial"/>
                <w:lang w:eastAsia="en-GB"/>
              </w:rPr>
            </w:pPr>
          </w:p>
          <w:p w14:paraId="691077C7" w14:textId="77777777" w:rsidR="004A6F88" w:rsidRPr="00A01C7D" w:rsidRDefault="004A6F88" w:rsidP="002E5224">
            <w:pPr>
              <w:autoSpaceDE w:val="0"/>
              <w:autoSpaceDN w:val="0"/>
              <w:adjustRightInd w:val="0"/>
              <w:spacing w:after="40" w:line="240" w:lineRule="auto"/>
              <w:rPr>
                <w:rFonts w:cs="Arial"/>
                <w:lang w:eastAsia="en-GB"/>
              </w:rPr>
            </w:pPr>
            <w:r>
              <w:rPr>
                <w:rFonts w:cs="Arial"/>
                <w:lang w:eastAsia="en-GB"/>
              </w:rPr>
              <w:t>This differs from</w:t>
            </w:r>
            <w:r w:rsidRPr="00A01C7D">
              <w:rPr>
                <w:rFonts w:cs="Arial"/>
                <w:lang w:eastAsia="en-GB"/>
              </w:rPr>
              <w:t xml:space="preserve"> </w:t>
            </w:r>
            <w:r w:rsidRPr="00A01C7D">
              <w:rPr>
                <w:rFonts w:cs="Arial"/>
                <w:b/>
                <w:lang w:eastAsia="en-GB"/>
              </w:rPr>
              <w:t>GCSE</w:t>
            </w:r>
            <w:r w:rsidRPr="00A01C7D">
              <w:rPr>
                <w:rFonts w:cs="Arial"/>
                <w:lang w:eastAsia="en-GB"/>
              </w:rPr>
              <w:t xml:space="preserve"> </w:t>
            </w:r>
            <w:r w:rsidRPr="00A01C7D">
              <w:rPr>
                <w:rFonts w:cs="Arial"/>
                <w:b/>
                <w:lang w:eastAsia="en-GB"/>
              </w:rPr>
              <w:t>Maths</w:t>
            </w:r>
            <w:r>
              <w:rPr>
                <w:rFonts w:cs="Arial"/>
                <w:lang w:eastAsia="en-GB"/>
              </w:rPr>
              <w:t xml:space="preserve">, where </w:t>
            </w:r>
            <w:r w:rsidRPr="00A01C7D">
              <w:rPr>
                <w:rFonts w:cs="Arial"/>
                <w:lang w:eastAsia="en-GB"/>
              </w:rPr>
              <w:t>a line of best fit is always a straight line.</w:t>
            </w:r>
          </w:p>
        </w:tc>
      </w:tr>
      <w:tr w:rsidR="004A6F88" w:rsidRPr="00A01C7D" w14:paraId="73E768E6" w14:textId="77777777" w:rsidTr="002E5224">
        <w:tc>
          <w:tcPr>
            <w:tcW w:w="2093" w:type="dxa"/>
            <w:shd w:val="clear" w:color="auto" w:fill="auto"/>
          </w:tcPr>
          <w:p w14:paraId="41412E3A" w14:textId="77777777" w:rsidR="004A6F88" w:rsidRPr="00A01C7D" w:rsidRDefault="004A6F88" w:rsidP="002E5224">
            <w:pPr>
              <w:spacing w:after="40" w:line="240" w:lineRule="auto"/>
              <w:rPr>
                <w:rFonts w:cs="Arial"/>
                <w:lang w:eastAsia="en-GB"/>
              </w:rPr>
            </w:pPr>
            <w:r w:rsidRPr="00A01C7D">
              <w:rPr>
                <w:rFonts w:cs="Arial"/>
                <w:lang w:eastAsia="en-GB"/>
              </w:rPr>
              <w:t>precision</w:t>
            </w:r>
          </w:p>
        </w:tc>
        <w:tc>
          <w:tcPr>
            <w:tcW w:w="3402" w:type="dxa"/>
            <w:shd w:val="clear" w:color="auto" w:fill="auto"/>
          </w:tcPr>
          <w:p w14:paraId="7C9737C4" w14:textId="77777777" w:rsidR="004A6F88" w:rsidRPr="00A01C7D" w:rsidRDefault="004A6F88" w:rsidP="002E5224">
            <w:pPr>
              <w:spacing w:after="40" w:line="240" w:lineRule="auto"/>
              <w:rPr>
                <w:rFonts w:cs="Arial"/>
              </w:rPr>
            </w:pPr>
            <w:r w:rsidRPr="00A01C7D">
              <w:rPr>
                <w:rFonts w:cs="Arial"/>
              </w:rPr>
              <w:t>a quality denoting the closeness of agreement between measured values obtained by repeated measurements</w:t>
            </w:r>
          </w:p>
        </w:tc>
        <w:tc>
          <w:tcPr>
            <w:tcW w:w="4394" w:type="dxa"/>
            <w:shd w:val="clear" w:color="auto" w:fill="auto"/>
          </w:tcPr>
          <w:p w14:paraId="50434C18" w14:textId="77777777" w:rsidR="004A6F88" w:rsidRDefault="004A6F88" w:rsidP="002E5224">
            <w:pPr>
              <w:autoSpaceDE w:val="0"/>
              <w:autoSpaceDN w:val="0"/>
              <w:adjustRightInd w:val="0"/>
              <w:spacing w:after="40" w:line="240" w:lineRule="auto"/>
            </w:pPr>
            <w:r>
              <w:t>Precision</w:t>
            </w:r>
            <w:r w:rsidRPr="00A01C7D">
              <w:t xml:space="preserve"> refers to more than one value. Precise results are clustered together. You can only determine if your results are precise by repeating the </w:t>
            </w:r>
            <w:r>
              <w:t>measurement</w:t>
            </w:r>
            <w:r w:rsidRPr="00A01C7D">
              <w:t xml:space="preserve">. </w:t>
            </w:r>
          </w:p>
          <w:p w14:paraId="40CB1228" w14:textId="77777777" w:rsidR="004A6F88" w:rsidRDefault="004A6F88" w:rsidP="002E5224">
            <w:pPr>
              <w:autoSpaceDE w:val="0"/>
              <w:autoSpaceDN w:val="0"/>
              <w:adjustRightInd w:val="0"/>
              <w:spacing w:after="40" w:line="240" w:lineRule="auto"/>
            </w:pPr>
          </w:p>
          <w:p w14:paraId="49844F6A" w14:textId="77777777" w:rsidR="004A6F88" w:rsidRPr="00A01C7D" w:rsidRDefault="004A6F88" w:rsidP="002E5224">
            <w:pPr>
              <w:autoSpaceDE w:val="0"/>
              <w:autoSpaceDN w:val="0"/>
              <w:adjustRightInd w:val="0"/>
              <w:spacing w:after="40" w:line="240" w:lineRule="auto"/>
              <w:rPr>
                <w:rFonts w:cs="Arial"/>
                <w:lang w:eastAsia="en-GB"/>
              </w:rPr>
            </w:pPr>
            <w:r w:rsidRPr="00A01C7D">
              <w:t xml:space="preserve">Reducing </w:t>
            </w:r>
            <w:r>
              <w:t xml:space="preserve">the effect of </w:t>
            </w:r>
            <w:r w:rsidRPr="00A01C7D">
              <w:t>random errors improve</w:t>
            </w:r>
            <w:r>
              <w:t>s</w:t>
            </w:r>
            <w:r w:rsidRPr="00A01C7D">
              <w:t xml:space="preserve"> precision. A systematic error does not affect precision, as it is the same error each time. You </w:t>
            </w:r>
            <w:r>
              <w:t>may</w:t>
            </w:r>
            <w:r w:rsidRPr="00A01C7D">
              <w:t xml:space="preserve"> have precise results with a systematic error, but not accurate results. </w:t>
            </w:r>
          </w:p>
        </w:tc>
      </w:tr>
      <w:tr w:rsidR="004A6F88" w:rsidRPr="00A01C7D" w14:paraId="158CAC31" w14:textId="77777777" w:rsidTr="002E5224">
        <w:tc>
          <w:tcPr>
            <w:tcW w:w="2093" w:type="dxa"/>
            <w:shd w:val="clear" w:color="auto" w:fill="auto"/>
          </w:tcPr>
          <w:p w14:paraId="0FB04621" w14:textId="77777777" w:rsidR="004A6F88" w:rsidRPr="00A01C7D" w:rsidRDefault="004A6F88" w:rsidP="002E5224">
            <w:pPr>
              <w:spacing w:after="40" w:line="240" w:lineRule="auto"/>
              <w:rPr>
                <w:rFonts w:cs="Arial"/>
                <w:lang w:eastAsia="en-GB"/>
              </w:rPr>
            </w:pPr>
            <w:r w:rsidRPr="00A01C7D">
              <w:rPr>
                <w:rFonts w:cs="Arial"/>
                <w:lang w:eastAsia="en-GB"/>
              </w:rPr>
              <w:t>random error</w:t>
            </w:r>
          </w:p>
        </w:tc>
        <w:tc>
          <w:tcPr>
            <w:tcW w:w="3402" w:type="dxa"/>
            <w:shd w:val="clear" w:color="auto" w:fill="auto"/>
          </w:tcPr>
          <w:p w14:paraId="787F1C27" w14:textId="77777777" w:rsidR="004A6F88" w:rsidRPr="00A01C7D" w:rsidRDefault="004A6F88" w:rsidP="002E5224">
            <w:pPr>
              <w:autoSpaceDE w:val="0"/>
              <w:autoSpaceDN w:val="0"/>
              <w:adjustRightInd w:val="0"/>
              <w:spacing w:after="40" w:line="240" w:lineRule="auto"/>
              <w:rPr>
                <w:rFonts w:cs="Arial"/>
                <w:lang w:eastAsia="en-GB"/>
              </w:rPr>
            </w:pPr>
            <w:r w:rsidRPr="00A01C7D">
              <w:rPr>
                <w:rFonts w:cs="Arial"/>
                <w:lang w:eastAsia="en-GB"/>
              </w:rPr>
              <w:t>error in a measurement due to small uncontrollable effects</w:t>
            </w:r>
          </w:p>
        </w:tc>
        <w:tc>
          <w:tcPr>
            <w:tcW w:w="4394" w:type="dxa"/>
            <w:shd w:val="clear" w:color="auto" w:fill="auto"/>
          </w:tcPr>
          <w:p w14:paraId="13AAABC7" w14:textId="33FB0F7A" w:rsidR="004A6F88" w:rsidRPr="002E5224" w:rsidRDefault="004A6F88" w:rsidP="002E5224">
            <w:pPr>
              <w:pStyle w:val="ListParagraph"/>
              <w:spacing w:after="40" w:line="240" w:lineRule="auto"/>
              <w:ind w:left="0"/>
              <w:contextualSpacing w:val="0"/>
              <w:rPr>
                <w:bCs/>
              </w:rPr>
            </w:pPr>
            <w:r>
              <w:t>We can’t correct random errors, but we can reduce their effect by</w:t>
            </w:r>
            <w:r w:rsidRPr="00A01C7D">
              <w:t xml:space="preserve"> making more measurements and </w:t>
            </w:r>
            <w:r>
              <w:t>calculating</w:t>
            </w:r>
            <w:r w:rsidRPr="00A01C7D">
              <w:t xml:space="preserve"> the mean. </w:t>
            </w:r>
            <w:r w:rsidR="003B4A33">
              <w:rPr>
                <w:bCs/>
              </w:rPr>
              <w:t>Random</w:t>
            </w:r>
            <w:r w:rsidR="003B4A33" w:rsidRPr="00D97D1D">
              <w:rPr>
                <w:bCs/>
              </w:rPr>
              <w:t xml:space="preserve"> errors contribute to uncertainty.</w:t>
            </w:r>
          </w:p>
        </w:tc>
      </w:tr>
      <w:tr w:rsidR="004A6F88" w:rsidRPr="00A01C7D" w14:paraId="51C5600F" w14:textId="77777777" w:rsidTr="002E5224">
        <w:tc>
          <w:tcPr>
            <w:tcW w:w="2093" w:type="dxa"/>
            <w:shd w:val="clear" w:color="auto" w:fill="auto"/>
          </w:tcPr>
          <w:p w14:paraId="50B67E6F" w14:textId="77777777" w:rsidR="004A6F88" w:rsidRPr="00A01C7D" w:rsidRDefault="004A6F88" w:rsidP="002E5224">
            <w:pPr>
              <w:spacing w:after="40" w:line="240" w:lineRule="auto"/>
              <w:rPr>
                <w:rFonts w:cs="Arial"/>
                <w:lang w:eastAsia="en-GB"/>
              </w:rPr>
            </w:pPr>
            <w:r w:rsidRPr="00A01C7D">
              <w:rPr>
                <w:rFonts w:cs="Arial"/>
                <w:lang w:eastAsia="en-GB"/>
              </w:rPr>
              <w:t>range (of a variable)</w:t>
            </w:r>
          </w:p>
        </w:tc>
        <w:tc>
          <w:tcPr>
            <w:tcW w:w="3402" w:type="dxa"/>
            <w:shd w:val="clear" w:color="auto" w:fill="auto"/>
          </w:tcPr>
          <w:p w14:paraId="041D4FBB" w14:textId="77777777" w:rsidR="004A6F88" w:rsidRPr="00A01C7D" w:rsidRDefault="004A6F88" w:rsidP="002E5224">
            <w:pPr>
              <w:autoSpaceDE w:val="0"/>
              <w:autoSpaceDN w:val="0"/>
              <w:adjustRightInd w:val="0"/>
              <w:spacing w:after="40" w:line="240" w:lineRule="auto"/>
              <w:rPr>
                <w:rFonts w:cs="Arial"/>
              </w:rPr>
            </w:pPr>
            <w:r w:rsidRPr="00A01C7D">
              <w:rPr>
                <w:rFonts w:cs="Arial"/>
                <w:lang w:eastAsia="en-GB"/>
              </w:rPr>
              <w:t>the maximum and minimum values of the independent or dependent variables</w:t>
            </w:r>
          </w:p>
        </w:tc>
        <w:tc>
          <w:tcPr>
            <w:tcW w:w="4394" w:type="dxa"/>
            <w:shd w:val="clear" w:color="auto" w:fill="auto"/>
          </w:tcPr>
          <w:p w14:paraId="73885F85" w14:textId="77777777" w:rsidR="004A6F88" w:rsidRPr="00A01C7D" w:rsidRDefault="004A6F88" w:rsidP="002E5224">
            <w:pPr>
              <w:autoSpaceDE w:val="0"/>
              <w:autoSpaceDN w:val="0"/>
              <w:adjustRightInd w:val="0"/>
              <w:spacing w:after="40" w:line="240" w:lineRule="auto"/>
              <w:rPr>
                <w:rFonts w:cs="Arial"/>
                <w:lang w:eastAsia="en-GB"/>
              </w:rPr>
            </w:pPr>
            <w:r>
              <w:rPr>
                <w:rFonts w:cs="Arial"/>
                <w:lang w:eastAsia="en-GB"/>
              </w:rPr>
              <w:t>In</w:t>
            </w:r>
            <w:r w:rsidRPr="00A01C7D">
              <w:rPr>
                <w:rFonts w:cs="Arial"/>
                <w:lang w:eastAsia="en-GB"/>
              </w:rPr>
              <w:t xml:space="preserve"> </w:t>
            </w:r>
            <w:r w:rsidRPr="00A01C7D">
              <w:rPr>
                <w:rFonts w:cs="Arial"/>
                <w:b/>
                <w:lang w:eastAsia="en-GB"/>
              </w:rPr>
              <w:t>Maths</w:t>
            </w:r>
            <w:r w:rsidRPr="00A01C7D">
              <w:rPr>
                <w:rFonts w:cs="Arial"/>
                <w:lang w:eastAsia="en-GB"/>
              </w:rPr>
              <w:t xml:space="preserve"> the range is the difference between the biggest and smallest value of a variable.</w:t>
            </w:r>
          </w:p>
        </w:tc>
      </w:tr>
      <w:tr w:rsidR="004A6F88" w:rsidRPr="00A01C7D" w14:paraId="261882AC" w14:textId="77777777" w:rsidTr="002E5224">
        <w:tc>
          <w:tcPr>
            <w:tcW w:w="2093" w:type="dxa"/>
            <w:shd w:val="clear" w:color="auto" w:fill="auto"/>
          </w:tcPr>
          <w:p w14:paraId="1C030B46" w14:textId="77777777" w:rsidR="004A6F88" w:rsidRPr="00A01C7D" w:rsidRDefault="004A6F88" w:rsidP="002E5224">
            <w:pPr>
              <w:spacing w:after="40" w:line="240" w:lineRule="auto"/>
              <w:rPr>
                <w:rFonts w:cs="Arial"/>
                <w:lang w:eastAsia="en-GB"/>
              </w:rPr>
            </w:pPr>
            <w:r w:rsidRPr="00A01C7D">
              <w:rPr>
                <w:rFonts w:cs="Arial"/>
                <w:lang w:eastAsia="en-GB"/>
              </w:rPr>
              <w:t>repeatability</w:t>
            </w:r>
          </w:p>
        </w:tc>
        <w:tc>
          <w:tcPr>
            <w:tcW w:w="3402" w:type="dxa"/>
            <w:shd w:val="clear" w:color="auto" w:fill="auto"/>
          </w:tcPr>
          <w:p w14:paraId="3BD43E84" w14:textId="77777777" w:rsidR="004A6F88" w:rsidRPr="00A01C7D" w:rsidRDefault="004A6F88" w:rsidP="002E5224">
            <w:pPr>
              <w:autoSpaceDE w:val="0"/>
              <w:autoSpaceDN w:val="0"/>
              <w:adjustRightInd w:val="0"/>
              <w:spacing w:after="40" w:line="240" w:lineRule="auto"/>
              <w:rPr>
                <w:rFonts w:cs="Arial"/>
              </w:rPr>
            </w:pPr>
            <w:r w:rsidRPr="00A01C7D">
              <w:rPr>
                <w:rFonts w:cs="Arial"/>
                <w:lang w:eastAsia="en-GB"/>
              </w:rPr>
              <w:t>precision obtained when measurement results are produced in one laboratory, by a single operator, using the same conditions, over a short timescale</w:t>
            </w:r>
          </w:p>
        </w:tc>
        <w:tc>
          <w:tcPr>
            <w:tcW w:w="4394" w:type="dxa"/>
            <w:shd w:val="clear" w:color="auto" w:fill="auto"/>
          </w:tcPr>
          <w:p w14:paraId="586F2FBC" w14:textId="77777777" w:rsidR="004A6F88" w:rsidRDefault="004A6F88" w:rsidP="002E5224">
            <w:pPr>
              <w:pStyle w:val="ListParagraph"/>
              <w:spacing w:after="40" w:line="240" w:lineRule="auto"/>
              <w:ind w:left="0"/>
              <w:contextualSpacing w:val="0"/>
            </w:pPr>
            <w:r>
              <w:t>A measurement is repeatable when repetition under the same conditions gives similar results.</w:t>
            </w:r>
          </w:p>
          <w:p w14:paraId="3C871AB6" w14:textId="77777777" w:rsidR="004A6F88" w:rsidRPr="00A01C7D" w:rsidRDefault="004A6F88" w:rsidP="002E5224">
            <w:pPr>
              <w:pStyle w:val="ListParagraph"/>
              <w:spacing w:after="40" w:line="240" w:lineRule="auto"/>
              <w:ind w:left="0"/>
              <w:contextualSpacing w:val="0"/>
              <w:rPr>
                <w:rFonts w:cs="Arial"/>
                <w:lang w:eastAsia="en-GB"/>
              </w:rPr>
            </w:pPr>
            <w:r w:rsidRPr="00A01C7D">
              <w:t xml:space="preserve">Anomalous results can be identified by repeating the </w:t>
            </w:r>
            <w:r>
              <w:t>measurement</w:t>
            </w:r>
            <w:r w:rsidRPr="00A01C7D">
              <w:t xml:space="preserve">. However, </w:t>
            </w:r>
            <w:r>
              <w:t xml:space="preserve">never discard </w:t>
            </w:r>
            <w:r w:rsidRPr="00A01C7D">
              <w:t>data simply because it does not correspond with</w:t>
            </w:r>
            <w:r>
              <w:t xml:space="preserve"> </w:t>
            </w:r>
            <w:r w:rsidRPr="00A01C7D">
              <w:t xml:space="preserve">expectations. </w:t>
            </w:r>
          </w:p>
        </w:tc>
      </w:tr>
      <w:tr w:rsidR="004A6F88" w:rsidRPr="00A01C7D" w14:paraId="06116B72" w14:textId="77777777" w:rsidTr="002E5224">
        <w:tc>
          <w:tcPr>
            <w:tcW w:w="2093" w:type="dxa"/>
            <w:shd w:val="clear" w:color="auto" w:fill="auto"/>
          </w:tcPr>
          <w:p w14:paraId="1559D010" w14:textId="77777777" w:rsidR="004A6F88" w:rsidRPr="00A01C7D" w:rsidRDefault="004A6F88" w:rsidP="002E5224">
            <w:pPr>
              <w:spacing w:after="40" w:line="240" w:lineRule="auto"/>
              <w:rPr>
                <w:rFonts w:cs="Arial"/>
                <w:lang w:eastAsia="en-GB"/>
              </w:rPr>
            </w:pPr>
            <w:r w:rsidRPr="00A01C7D">
              <w:rPr>
                <w:rFonts w:cs="Arial"/>
                <w:lang w:eastAsia="en-GB"/>
              </w:rPr>
              <w:t>reproducibility</w:t>
            </w:r>
          </w:p>
        </w:tc>
        <w:tc>
          <w:tcPr>
            <w:tcW w:w="3402" w:type="dxa"/>
            <w:shd w:val="clear" w:color="auto" w:fill="auto"/>
          </w:tcPr>
          <w:p w14:paraId="318FA58B" w14:textId="77777777" w:rsidR="004A6F88" w:rsidRPr="00A01C7D" w:rsidRDefault="004A6F88" w:rsidP="002E5224">
            <w:pPr>
              <w:autoSpaceDE w:val="0"/>
              <w:autoSpaceDN w:val="0"/>
              <w:adjustRightInd w:val="0"/>
              <w:spacing w:after="40" w:line="240" w:lineRule="auto"/>
              <w:rPr>
                <w:rFonts w:cs="Arial"/>
                <w:lang w:eastAsia="en-GB"/>
              </w:rPr>
            </w:pPr>
            <w:r w:rsidRPr="00A01C7D">
              <w:rPr>
                <w:rFonts w:cs="Arial"/>
                <w:lang w:eastAsia="en-GB"/>
              </w:rPr>
              <w:t>precision obtained when measurement results are produced by different laboratories and therefore by different operators using different pieces of equipment</w:t>
            </w:r>
          </w:p>
        </w:tc>
        <w:tc>
          <w:tcPr>
            <w:tcW w:w="4394" w:type="dxa"/>
            <w:shd w:val="clear" w:color="auto" w:fill="auto"/>
          </w:tcPr>
          <w:p w14:paraId="6ECE9405" w14:textId="77777777" w:rsidR="004A6F88" w:rsidRPr="00A01C7D" w:rsidRDefault="004A6F88" w:rsidP="002E5224">
            <w:pPr>
              <w:autoSpaceDE w:val="0"/>
              <w:autoSpaceDN w:val="0"/>
              <w:adjustRightInd w:val="0"/>
              <w:spacing w:after="40" w:line="240" w:lineRule="auto"/>
              <w:rPr>
                <w:rFonts w:cs="Arial"/>
                <w:lang w:eastAsia="en-GB"/>
              </w:rPr>
            </w:pPr>
            <w:r>
              <w:t xml:space="preserve">A measurement is reproducible </w:t>
            </w:r>
            <w:r w:rsidRPr="00A01C7D">
              <w:t xml:space="preserve">when </w:t>
            </w:r>
            <w:r>
              <w:t xml:space="preserve">similar </w:t>
            </w:r>
            <w:r w:rsidRPr="00A01C7D">
              <w:t xml:space="preserve">results are produced by different groups or different equipment or altered methods. If the results are reproducible then you can be </w:t>
            </w:r>
            <w:r w:rsidR="003F5342">
              <w:t xml:space="preserve">more </w:t>
            </w:r>
            <w:r w:rsidRPr="00A01C7D">
              <w:t xml:space="preserve">confident in the </w:t>
            </w:r>
            <w:r w:rsidR="003F5342">
              <w:t>quality</w:t>
            </w:r>
            <w:r w:rsidR="003F5342" w:rsidRPr="00A01C7D">
              <w:t xml:space="preserve"> </w:t>
            </w:r>
            <w:r w:rsidRPr="00A01C7D">
              <w:t xml:space="preserve">of the </w:t>
            </w:r>
            <w:r>
              <w:t>result</w:t>
            </w:r>
            <w:r w:rsidR="005557F0">
              <w:t>s</w:t>
            </w:r>
            <w:r>
              <w:t>.</w:t>
            </w:r>
          </w:p>
        </w:tc>
      </w:tr>
      <w:tr w:rsidR="004A6F88" w:rsidRPr="00A01C7D" w14:paraId="211778F4" w14:textId="77777777" w:rsidTr="002E5224">
        <w:tc>
          <w:tcPr>
            <w:tcW w:w="2093" w:type="dxa"/>
            <w:shd w:val="clear" w:color="auto" w:fill="auto"/>
          </w:tcPr>
          <w:p w14:paraId="6553AFFB" w14:textId="77777777" w:rsidR="004A6F88" w:rsidRPr="00A01C7D" w:rsidRDefault="004A6F88" w:rsidP="002E5224">
            <w:pPr>
              <w:spacing w:after="40" w:line="240" w:lineRule="auto"/>
              <w:rPr>
                <w:rFonts w:cs="Arial"/>
                <w:lang w:eastAsia="en-GB"/>
              </w:rPr>
            </w:pPr>
            <w:r w:rsidRPr="00A01C7D">
              <w:rPr>
                <w:rFonts w:cs="Arial"/>
                <w:lang w:eastAsia="en-GB"/>
              </w:rPr>
              <w:t>resolution</w:t>
            </w:r>
          </w:p>
        </w:tc>
        <w:tc>
          <w:tcPr>
            <w:tcW w:w="3402" w:type="dxa"/>
            <w:shd w:val="clear" w:color="auto" w:fill="auto"/>
          </w:tcPr>
          <w:p w14:paraId="56931988" w14:textId="77777777" w:rsidR="004A6F88" w:rsidRPr="00A01C7D" w:rsidRDefault="004A6F88" w:rsidP="002E5224">
            <w:pPr>
              <w:autoSpaceDE w:val="0"/>
              <w:autoSpaceDN w:val="0"/>
              <w:adjustRightInd w:val="0"/>
              <w:spacing w:after="40" w:line="240" w:lineRule="auto"/>
              <w:rPr>
                <w:rFonts w:cs="Arial"/>
                <w:lang w:eastAsia="en-GB"/>
              </w:rPr>
            </w:pPr>
            <w:r w:rsidRPr="00A01C7D">
              <w:rPr>
                <w:rFonts w:cs="Arial"/>
                <w:lang w:eastAsia="en-GB"/>
              </w:rPr>
              <w:t xml:space="preserve">smallest change in the input quantity being measured by a measuring instrument that gives a perceptible change in the reading of the measuring instrument </w:t>
            </w:r>
          </w:p>
        </w:tc>
        <w:tc>
          <w:tcPr>
            <w:tcW w:w="4394" w:type="dxa"/>
            <w:shd w:val="clear" w:color="auto" w:fill="auto"/>
          </w:tcPr>
          <w:p w14:paraId="64475F14" w14:textId="77777777" w:rsidR="004A6F88" w:rsidRPr="00A01C7D" w:rsidRDefault="004A6F88" w:rsidP="002E5224">
            <w:pPr>
              <w:autoSpaceDE w:val="0"/>
              <w:autoSpaceDN w:val="0"/>
              <w:adjustRightInd w:val="0"/>
              <w:spacing w:after="40" w:line="240" w:lineRule="auto"/>
              <w:rPr>
                <w:rFonts w:cs="Arial"/>
                <w:vertAlign w:val="superscript"/>
                <w:lang w:eastAsia="en-GB"/>
              </w:rPr>
            </w:pPr>
            <w:r>
              <w:rPr>
                <w:rFonts w:cs="Arial"/>
                <w:lang w:eastAsia="en-GB"/>
              </w:rPr>
              <w:t>For example, the resolution of a ruler is 1</w:t>
            </w:r>
            <w:r w:rsidRPr="008F458B">
              <w:rPr>
                <w:rFonts w:cs="Arial"/>
                <w:vertAlign w:val="subscript"/>
                <w:lang w:eastAsia="en-GB"/>
              </w:rPr>
              <w:t> </w:t>
            </w:r>
            <w:r>
              <w:rPr>
                <w:rFonts w:cs="Arial"/>
                <w:lang w:eastAsia="en-GB"/>
              </w:rPr>
              <w:t>mm and the resolution of a burette is 0.1</w:t>
            </w:r>
            <w:r w:rsidRPr="008F458B">
              <w:rPr>
                <w:rFonts w:cs="Arial"/>
                <w:vertAlign w:val="subscript"/>
                <w:lang w:eastAsia="en-GB"/>
              </w:rPr>
              <w:t> </w:t>
            </w:r>
            <w:r>
              <w:rPr>
                <w:rFonts w:cs="Arial"/>
                <w:lang w:eastAsia="en-GB"/>
              </w:rPr>
              <w:t>cm</w:t>
            </w:r>
            <w:r>
              <w:rPr>
                <w:rFonts w:cs="Arial"/>
                <w:vertAlign w:val="superscript"/>
                <w:lang w:eastAsia="en-GB"/>
              </w:rPr>
              <w:t>3</w:t>
            </w:r>
            <w:r w:rsidRPr="008F458B">
              <w:rPr>
                <w:rFonts w:cs="Arial"/>
                <w:vertAlign w:val="subscript"/>
                <w:lang w:eastAsia="en-GB"/>
              </w:rPr>
              <w:t>.</w:t>
            </w:r>
            <w:r>
              <w:rPr>
                <w:rFonts w:cs="Arial"/>
                <w:lang w:eastAsia="en-GB"/>
              </w:rPr>
              <w:t xml:space="preserve"> It is not correct to describe equipment with a higher resolution as being more precise, as precision is a property of repeated results.</w:t>
            </w:r>
          </w:p>
        </w:tc>
      </w:tr>
      <w:tr w:rsidR="004A6F88" w:rsidRPr="00A01C7D" w14:paraId="5A2CF259" w14:textId="77777777" w:rsidTr="002E5224">
        <w:tc>
          <w:tcPr>
            <w:tcW w:w="2093" w:type="dxa"/>
            <w:shd w:val="clear" w:color="auto" w:fill="auto"/>
          </w:tcPr>
          <w:p w14:paraId="1C87F7B1" w14:textId="77777777" w:rsidR="004A6F88" w:rsidRPr="00A01C7D" w:rsidRDefault="004A6F88" w:rsidP="002E5224">
            <w:pPr>
              <w:spacing w:after="40" w:line="240" w:lineRule="auto"/>
              <w:rPr>
                <w:rFonts w:cs="Arial"/>
                <w:lang w:eastAsia="en-GB"/>
              </w:rPr>
            </w:pPr>
            <w:r w:rsidRPr="00A01C7D">
              <w:rPr>
                <w:rFonts w:cs="Arial"/>
                <w:lang w:eastAsia="en-GB"/>
              </w:rPr>
              <w:t>systematic error</w:t>
            </w:r>
          </w:p>
        </w:tc>
        <w:tc>
          <w:tcPr>
            <w:tcW w:w="3402" w:type="dxa"/>
            <w:shd w:val="clear" w:color="auto" w:fill="auto"/>
          </w:tcPr>
          <w:p w14:paraId="27360CFB" w14:textId="77777777" w:rsidR="004A6F88" w:rsidRPr="00A01C7D" w:rsidRDefault="004A6F88" w:rsidP="002E5224">
            <w:pPr>
              <w:autoSpaceDE w:val="0"/>
              <w:autoSpaceDN w:val="0"/>
              <w:adjustRightInd w:val="0"/>
              <w:spacing w:after="40" w:line="240" w:lineRule="auto"/>
              <w:rPr>
                <w:rFonts w:cs="Arial"/>
                <w:lang w:eastAsia="en-GB"/>
              </w:rPr>
            </w:pPr>
            <w:r w:rsidRPr="00A01C7D">
              <w:rPr>
                <w:rFonts w:cs="Arial"/>
                <w:lang w:eastAsia="en-GB"/>
              </w:rPr>
              <w:t>error due to the measured value differing from the true value by the same amount each time</w:t>
            </w:r>
          </w:p>
        </w:tc>
        <w:tc>
          <w:tcPr>
            <w:tcW w:w="4394" w:type="dxa"/>
            <w:shd w:val="clear" w:color="auto" w:fill="auto"/>
          </w:tcPr>
          <w:p w14:paraId="5F9CBE31" w14:textId="77777777" w:rsidR="004A6F88" w:rsidRDefault="004A6F88" w:rsidP="002E5224">
            <w:pPr>
              <w:pStyle w:val="ListParagraph"/>
              <w:spacing w:after="40" w:line="240" w:lineRule="auto"/>
              <w:ind w:left="0"/>
              <w:contextualSpacing w:val="0"/>
            </w:pPr>
            <w:r w:rsidRPr="00A01C7D">
              <w:t xml:space="preserve">Methods or equipment </w:t>
            </w:r>
            <w:r>
              <w:t xml:space="preserve">may </w:t>
            </w:r>
            <w:r w:rsidRPr="00A01C7D">
              <w:t xml:space="preserve">introduce systematic errors, producing consistent errors in results. Using the same equipment each time </w:t>
            </w:r>
            <w:r>
              <w:t>avoids</w:t>
            </w:r>
            <w:r w:rsidRPr="00A01C7D">
              <w:t xml:space="preserve"> introducing more systematic errors. Calibrating equipment where appropriate </w:t>
            </w:r>
            <w:r>
              <w:t>reduces</w:t>
            </w:r>
            <w:r w:rsidRPr="00A01C7D">
              <w:t xml:space="preserve"> systematic errors. </w:t>
            </w:r>
          </w:p>
          <w:p w14:paraId="1B3942CF" w14:textId="77777777" w:rsidR="004A6F88" w:rsidRDefault="004A6F88" w:rsidP="002E5224">
            <w:pPr>
              <w:pStyle w:val="ListParagraph"/>
              <w:spacing w:after="40" w:line="240" w:lineRule="auto"/>
              <w:ind w:left="0"/>
              <w:contextualSpacing w:val="0"/>
            </w:pPr>
            <w:r>
              <w:rPr>
                <w:rFonts w:cs="Arial"/>
                <w:lang w:eastAsia="en-GB"/>
              </w:rPr>
              <w:t xml:space="preserve">A </w:t>
            </w:r>
            <w:r w:rsidRPr="001920BE">
              <w:rPr>
                <w:rFonts w:cs="Arial"/>
                <w:b/>
                <w:lang w:eastAsia="en-GB"/>
              </w:rPr>
              <w:t>zero error</w:t>
            </w:r>
            <w:r>
              <w:rPr>
                <w:rFonts w:cs="Arial"/>
                <w:lang w:eastAsia="en-GB"/>
              </w:rPr>
              <w:t xml:space="preserve"> is when the measuring device indicates a value when the quantity being measured is zero.</w:t>
            </w:r>
          </w:p>
          <w:p w14:paraId="7EC4ACFA" w14:textId="77777777" w:rsidR="004A6F88" w:rsidRPr="00A01C7D" w:rsidRDefault="004A6F88" w:rsidP="002E5224">
            <w:pPr>
              <w:pStyle w:val="ListParagraph"/>
              <w:spacing w:after="40" w:line="240" w:lineRule="auto"/>
              <w:ind w:left="0"/>
              <w:contextualSpacing w:val="0"/>
              <w:rPr>
                <w:rFonts w:cs="Arial"/>
                <w:lang w:eastAsia="en-GB"/>
              </w:rPr>
            </w:pPr>
            <w:r w:rsidRPr="00AD2968">
              <w:rPr>
                <w:bCs/>
              </w:rPr>
              <w:t xml:space="preserve">Systematic errors </w:t>
            </w:r>
            <w:r w:rsidR="003B4A33" w:rsidRPr="00AD2968">
              <w:rPr>
                <w:bCs/>
              </w:rPr>
              <w:t>contribute to uncertainty</w:t>
            </w:r>
            <w:r w:rsidRPr="00AD2968">
              <w:rPr>
                <w:bCs/>
              </w:rPr>
              <w:t>.</w:t>
            </w:r>
            <w:r>
              <w:rPr>
                <w:bCs/>
                <w:i/>
                <w:iCs/>
              </w:rPr>
              <w:t xml:space="preserve"> </w:t>
            </w:r>
            <w:r w:rsidRPr="00A01C7D">
              <w:t xml:space="preserve"> </w:t>
            </w:r>
          </w:p>
        </w:tc>
      </w:tr>
      <w:tr w:rsidR="004A6F88" w:rsidRPr="00A01C7D" w14:paraId="112EAE24" w14:textId="77777777" w:rsidTr="002E5224">
        <w:tc>
          <w:tcPr>
            <w:tcW w:w="2093" w:type="dxa"/>
            <w:shd w:val="clear" w:color="auto" w:fill="auto"/>
          </w:tcPr>
          <w:p w14:paraId="095A202B" w14:textId="77777777" w:rsidR="004A6F88" w:rsidRPr="00A01C7D" w:rsidRDefault="004A6F88" w:rsidP="002E5224">
            <w:pPr>
              <w:spacing w:after="40" w:line="240" w:lineRule="auto"/>
              <w:rPr>
                <w:rFonts w:cs="Arial"/>
                <w:lang w:eastAsia="en-GB"/>
              </w:rPr>
            </w:pPr>
            <w:r>
              <w:rPr>
                <w:rFonts w:cs="Arial"/>
                <w:lang w:eastAsia="en-GB"/>
              </w:rPr>
              <w:t>u</w:t>
            </w:r>
            <w:r w:rsidRPr="00A01C7D">
              <w:rPr>
                <w:rFonts w:cs="Arial"/>
                <w:lang w:eastAsia="en-GB"/>
              </w:rPr>
              <w:t>ncertainty</w:t>
            </w:r>
          </w:p>
          <w:p w14:paraId="6190D14F" w14:textId="77777777" w:rsidR="004A6F88" w:rsidRPr="00A01C7D" w:rsidRDefault="004A6F88" w:rsidP="002E5224">
            <w:pPr>
              <w:spacing w:after="40" w:line="240" w:lineRule="auto"/>
              <w:rPr>
                <w:rFonts w:cs="Arial"/>
                <w:lang w:eastAsia="en-GB"/>
              </w:rPr>
            </w:pPr>
          </w:p>
        </w:tc>
        <w:tc>
          <w:tcPr>
            <w:tcW w:w="3402" w:type="dxa"/>
            <w:shd w:val="clear" w:color="auto" w:fill="auto"/>
          </w:tcPr>
          <w:p w14:paraId="0BBAACAD" w14:textId="77777777" w:rsidR="004A6F88" w:rsidRPr="00A01C7D" w:rsidRDefault="004A6F88" w:rsidP="002E5224">
            <w:pPr>
              <w:autoSpaceDE w:val="0"/>
              <w:autoSpaceDN w:val="0"/>
              <w:adjustRightInd w:val="0"/>
              <w:spacing w:after="40" w:line="240" w:lineRule="auto"/>
              <w:rPr>
                <w:rFonts w:cs="Arial"/>
                <w:lang w:eastAsia="en-GB"/>
              </w:rPr>
            </w:pPr>
            <w:r w:rsidRPr="00A01C7D">
              <w:rPr>
                <w:rFonts w:cs="Arial"/>
                <w:lang w:eastAsia="en-GB"/>
              </w:rPr>
              <w:t>interval within which the true value can be expected to lie, with a given level of confidence or probability</w:t>
            </w:r>
          </w:p>
        </w:tc>
        <w:tc>
          <w:tcPr>
            <w:tcW w:w="4394" w:type="dxa"/>
            <w:shd w:val="clear" w:color="auto" w:fill="auto"/>
          </w:tcPr>
          <w:p w14:paraId="137F2EAF" w14:textId="77777777" w:rsidR="004A6F88" w:rsidRPr="00A01C7D" w:rsidRDefault="004A6F88" w:rsidP="002E5224">
            <w:pPr>
              <w:autoSpaceDE w:val="0"/>
              <w:autoSpaceDN w:val="0"/>
              <w:adjustRightInd w:val="0"/>
              <w:spacing w:after="40" w:line="240" w:lineRule="auto"/>
              <w:rPr>
                <w:rFonts w:cs="Arial"/>
                <w:lang w:eastAsia="en-GB"/>
              </w:rPr>
            </w:pPr>
            <w:r w:rsidRPr="00A01C7D">
              <w:rPr>
                <w:bCs/>
                <w:iCs/>
              </w:rPr>
              <w:t xml:space="preserve">Uncertainties depend on a range of factors, including systematic and random errors. Analogue apparatus </w:t>
            </w:r>
            <w:r>
              <w:rPr>
                <w:bCs/>
                <w:iCs/>
              </w:rPr>
              <w:t xml:space="preserve">typically </w:t>
            </w:r>
            <w:r w:rsidR="00D477F1" w:rsidRPr="00A01C7D">
              <w:rPr>
                <w:bCs/>
                <w:iCs/>
              </w:rPr>
              <w:t>has</w:t>
            </w:r>
            <w:r w:rsidRPr="00A01C7D">
              <w:rPr>
                <w:bCs/>
                <w:iCs/>
              </w:rPr>
              <w:t xml:space="preserve"> an uncertainty of </w:t>
            </w:r>
            <w:r w:rsidRPr="00A01C7D">
              <w:rPr>
                <w:rFonts w:cs="Arial"/>
                <w:bCs/>
                <w:iCs/>
              </w:rPr>
              <w:t>±</w:t>
            </w:r>
            <w:r w:rsidRPr="00A01C7D">
              <w:rPr>
                <w:bCs/>
                <w:iCs/>
              </w:rPr>
              <w:t xml:space="preserve"> half the smallest graduation. The uncertainty of the digital apparatus is</w:t>
            </w:r>
            <w:r>
              <w:rPr>
                <w:bCs/>
                <w:iCs/>
              </w:rPr>
              <w:t xml:space="preserve"> </w:t>
            </w:r>
            <w:r w:rsidRPr="00A01C7D">
              <w:rPr>
                <w:rFonts w:cs="Arial"/>
                <w:bCs/>
                <w:iCs/>
              </w:rPr>
              <w:t>±</w:t>
            </w:r>
            <w:r w:rsidRPr="00A01C7D">
              <w:rPr>
                <w:bCs/>
                <w:iCs/>
              </w:rPr>
              <w:t xml:space="preserve"> the resolution of the apparatus</w:t>
            </w:r>
            <w:r>
              <w:rPr>
                <w:bCs/>
                <w:iCs/>
              </w:rPr>
              <w:t>.</w:t>
            </w:r>
            <w:r w:rsidR="002224DC">
              <w:rPr>
                <w:bCs/>
                <w:iCs/>
              </w:rPr>
              <w:t xml:space="preserve"> </w:t>
            </w:r>
          </w:p>
        </w:tc>
      </w:tr>
      <w:tr w:rsidR="004A6F88" w:rsidRPr="00A01C7D" w14:paraId="003B2233" w14:textId="77777777" w:rsidTr="002E5224">
        <w:trPr>
          <w:trHeight w:val="1984"/>
        </w:trPr>
        <w:tc>
          <w:tcPr>
            <w:tcW w:w="2093" w:type="dxa"/>
            <w:shd w:val="clear" w:color="auto" w:fill="auto"/>
          </w:tcPr>
          <w:p w14:paraId="46DB6841" w14:textId="77777777" w:rsidR="004A6F88" w:rsidRPr="00A01C7D" w:rsidRDefault="004A6F88" w:rsidP="002E5224">
            <w:pPr>
              <w:spacing w:after="40" w:line="240" w:lineRule="auto"/>
              <w:rPr>
                <w:rFonts w:cs="Arial"/>
                <w:lang w:eastAsia="en-GB"/>
              </w:rPr>
            </w:pPr>
            <w:r w:rsidRPr="00A01C7D">
              <w:rPr>
                <w:rFonts w:cs="Arial"/>
                <w:lang w:eastAsia="en-GB"/>
              </w:rPr>
              <w:t>validity (of an experiment)</w:t>
            </w:r>
          </w:p>
        </w:tc>
        <w:tc>
          <w:tcPr>
            <w:tcW w:w="3402" w:type="dxa"/>
            <w:shd w:val="clear" w:color="auto" w:fill="auto"/>
          </w:tcPr>
          <w:p w14:paraId="6A3B62E6" w14:textId="77777777" w:rsidR="004A6F88" w:rsidRPr="00A01C7D" w:rsidRDefault="004A6F88" w:rsidP="002E5224">
            <w:pPr>
              <w:autoSpaceDE w:val="0"/>
              <w:autoSpaceDN w:val="0"/>
              <w:adjustRightInd w:val="0"/>
              <w:spacing w:after="40" w:line="240" w:lineRule="auto"/>
              <w:rPr>
                <w:rFonts w:cs="Arial"/>
                <w:lang w:eastAsia="en-GB"/>
              </w:rPr>
            </w:pPr>
            <w:r w:rsidRPr="00A01C7D">
              <w:rPr>
                <w:rFonts w:cs="Arial"/>
                <w:lang w:eastAsia="en-GB"/>
              </w:rPr>
              <w:t>suitability of the method used to answer the question being asked</w:t>
            </w:r>
          </w:p>
        </w:tc>
        <w:tc>
          <w:tcPr>
            <w:tcW w:w="4394" w:type="dxa"/>
            <w:shd w:val="clear" w:color="auto" w:fill="auto"/>
          </w:tcPr>
          <w:p w14:paraId="034DF0DE" w14:textId="77777777" w:rsidR="004A6F88" w:rsidRDefault="004A6F88" w:rsidP="002E5224">
            <w:pPr>
              <w:pStyle w:val="ListParagraph"/>
              <w:spacing w:after="40" w:line="240" w:lineRule="auto"/>
              <w:ind w:left="0"/>
              <w:contextualSpacing w:val="0"/>
            </w:pPr>
            <w:r w:rsidRPr="00A01C7D">
              <w:t>To ensure validity</w:t>
            </w:r>
            <w:r>
              <w:t xml:space="preserve">, identify </w:t>
            </w:r>
            <w:r w:rsidRPr="00A01C7D">
              <w:t>control variables and ke</w:t>
            </w:r>
            <w:r>
              <w:t>ep them</w:t>
            </w:r>
            <w:r w:rsidRPr="00A01C7D">
              <w:t xml:space="preserve"> constant</w:t>
            </w:r>
            <w:r>
              <w:t xml:space="preserve"> to </w:t>
            </w:r>
            <w:r w:rsidR="00D477F1">
              <w:t>avoid affecting</w:t>
            </w:r>
            <w:r w:rsidRPr="00A01C7D">
              <w:t xml:space="preserve"> the dependent variables. </w:t>
            </w:r>
          </w:p>
          <w:p w14:paraId="601E29EC" w14:textId="77777777" w:rsidR="004A6F88" w:rsidRPr="00A01C7D" w:rsidRDefault="004A6F88" w:rsidP="002E5224">
            <w:pPr>
              <w:pStyle w:val="ListParagraph"/>
              <w:spacing w:after="40" w:line="240" w:lineRule="auto"/>
              <w:ind w:left="0"/>
              <w:contextualSpacing w:val="0"/>
              <w:rPr>
                <w:rFonts w:cs="Arial"/>
                <w:lang w:eastAsia="en-GB"/>
              </w:rPr>
            </w:pPr>
            <w:r w:rsidRPr="00A01C7D">
              <w:rPr>
                <w:rFonts w:cs="Arial"/>
                <w:color w:val="000000"/>
              </w:rPr>
              <w:t>In the case of field studies there are naturally changing variables.</w:t>
            </w:r>
            <w:r>
              <w:rPr>
                <w:rFonts w:cs="Arial"/>
                <w:color w:val="000000"/>
              </w:rPr>
              <w:t xml:space="preserve"> Ensure the </w:t>
            </w:r>
            <w:r w:rsidRPr="00A01C7D">
              <w:rPr>
                <w:rFonts w:cs="Arial"/>
                <w:color w:val="000000"/>
              </w:rPr>
              <w:t xml:space="preserve">control variables are as similar as possible when repeating. </w:t>
            </w:r>
          </w:p>
        </w:tc>
      </w:tr>
    </w:tbl>
    <w:p w14:paraId="779BB260" w14:textId="77777777" w:rsidR="005C1736" w:rsidRDefault="005C1736" w:rsidP="00122137"/>
    <w:p w14:paraId="2B170164" w14:textId="58FC3417" w:rsidR="00EA6C72" w:rsidRDefault="009D63DE" w:rsidP="00122137">
      <w:r>
        <w:rPr>
          <w:noProof/>
        </w:rPr>
        <mc:AlternateContent>
          <mc:Choice Requires="wps">
            <w:drawing>
              <wp:anchor distT="45720" distB="45720" distL="114300" distR="114300" simplePos="0" relativeHeight="251672576" behindDoc="0" locked="0" layoutInCell="1" allowOverlap="1" wp14:anchorId="1863877F" wp14:editId="2610438D">
                <wp:simplePos x="0" y="0"/>
                <wp:positionH relativeFrom="column">
                  <wp:posOffset>151765</wp:posOffset>
                </wp:positionH>
                <wp:positionV relativeFrom="margin">
                  <wp:posOffset>3828415</wp:posOffset>
                </wp:positionV>
                <wp:extent cx="6256655" cy="467868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678680"/>
                        </a:xfrm>
                        <a:prstGeom prst="rect">
                          <a:avLst/>
                        </a:prstGeom>
                        <a:noFill/>
                        <a:ln w="9525">
                          <a:noFill/>
                          <a:miter lim="800000"/>
                          <a:headEnd/>
                          <a:tailEnd/>
                        </a:ln>
                      </wps:spPr>
                      <wps:txbx>
                        <w:txbxContent>
                          <w:p w14:paraId="31F4108E" w14:textId="3D752E6C" w:rsidR="00EE5735" w:rsidRPr="007F317D" w:rsidRDefault="009D63DE" w:rsidP="00EE5735">
                            <w:pPr>
                              <w:pStyle w:val="Header"/>
                              <w:spacing w:after="57" w:line="276" w:lineRule="auto"/>
                              <w:rPr>
                                <w:sz w:val="16"/>
                                <w:szCs w:val="18"/>
                              </w:rPr>
                            </w:pPr>
                            <w:r w:rsidRPr="00EE5735">
                              <w:rPr>
                                <w:noProof/>
                                <w:sz w:val="16"/>
                                <w:szCs w:val="18"/>
                              </w:rPr>
                              <w:drawing>
                                <wp:inline distT="0" distB="0" distL="0" distR="0" wp14:anchorId="3F3B2CA9" wp14:editId="7911DDC1">
                                  <wp:extent cx="1365885" cy="451485"/>
                                  <wp:effectExtent l="0" t="0" r="0" b="0"/>
                                  <wp:docPr id="10" name="Picture 7" descr="Cambridge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mbridge Assessmen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65885" cy="451485"/>
                                          </a:xfrm>
                                          <a:prstGeom prst="rect">
                                            <a:avLst/>
                                          </a:prstGeom>
                                          <a:noFill/>
                                          <a:ln>
                                            <a:noFill/>
                                          </a:ln>
                                        </pic:spPr>
                                      </pic:pic>
                                    </a:graphicData>
                                  </a:graphic>
                                </wp:inline>
                              </w:drawing>
                            </w:r>
                          </w:p>
                          <w:p w14:paraId="7B2BD480" w14:textId="77777777" w:rsidR="00EE5735" w:rsidRPr="007F317D" w:rsidRDefault="00EE5735" w:rsidP="00EE5735">
                            <w:pPr>
                              <w:pStyle w:val="Header"/>
                              <w:spacing w:after="57" w:line="276" w:lineRule="auto"/>
                              <w:rPr>
                                <w:sz w:val="16"/>
                                <w:szCs w:val="18"/>
                              </w:rPr>
                            </w:pPr>
                          </w:p>
                          <w:p w14:paraId="5B842630" w14:textId="110C236A" w:rsidR="00EE5735" w:rsidRPr="007F317D" w:rsidRDefault="00EE5735" w:rsidP="00EE5735">
                            <w:pPr>
                              <w:pStyle w:val="Header"/>
                              <w:spacing w:after="57" w:line="276" w:lineRule="auto"/>
                              <w:rPr>
                                <w:sz w:val="16"/>
                                <w:szCs w:val="18"/>
                              </w:rPr>
                            </w:pPr>
                            <w:r w:rsidRPr="007F317D">
                              <w:rPr>
                                <w:sz w:val="16"/>
                                <w:szCs w:val="18"/>
                              </w:rPr>
                              <w:t>We’d like to know your view on the resources we produce. Click ‘</w:t>
                            </w:r>
                            <w:hyperlink r:id="rId24" w:history="1">
                              <w:r w:rsidRPr="007F317D">
                                <w:rPr>
                                  <w:rStyle w:val="Hyperlink"/>
                                  <w:sz w:val="16"/>
                                  <w:szCs w:val="18"/>
                                </w:rPr>
                                <w:t>Like’</w:t>
                              </w:r>
                            </w:hyperlink>
                            <w:r w:rsidRPr="007F317D">
                              <w:rPr>
                                <w:sz w:val="16"/>
                                <w:szCs w:val="18"/>
                              </w:rPr>
                              <w:t xml:space="preserve"> or ‘</w:t>
                            </w:r>
                            <w:hyperlink r:id="rId25" w:history="1">
                              <w:r w:rsidRPr="007F317D">
                                <w:rPr>
                                  <w:rStyle w:val="Hyperlink"/>
                                  <w:sz w:val="16"/>
                                  <w:szCs w:val="18"/>
                                </w:rPr>
                                <w:t>Dislike’</w:t>
                              </w:r>
                            </w:hyperlink>
                            <w:r w:rsidRPr="007F317D">
                              <w:rPr>
                                <w:sz w:val="16"/>
                                <w:szCs w:val="18"/>
                              </w:rPr>
                              <w:t xml:space="preserve"> to send us an auto generated email about this resource. Add comments if you want to. Let us know how we can improve this resource or what else you need. Your email will not be used or shared for any marketing purposes.</w:t>
                            </w:r>
                          </w:p>
                          <w:p w14:paraId="77B9EAA8" w14:textId="77777777" w:rsidR="00EE5735" w:rsidRPr="007F317D" w:rsidRDefault="00EE5735" w:rsidP="00EE5735">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26"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326C2C76" w14:textId="77777777" w:rsidR="00EE5735" w:rsidRPr="007F317D" w:rsidRDefault="00EE5735" w:rsidP="00EE5735">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7AF28766" w14:textId="77777777" w:rsidR="00EE5735" w:rsidRPr="007F317D" w:rsidRDefault="00EE5735" w:rsidP="00EE5735">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454160C5" w14:textId="77777777" w:rsidR="00EE5735" w:rsidRPr="007F317D" w:rsidRDefault="00EE5735" w:rsidP="00EE5735">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w:t>
                            </w:r>
                            <w:r w:rsidRPr="007F317D">
                              <w:rPr>
                                <w:rFonts w:ascii="Arial" w:hAnsi="Arial" w:cs="Arial"/>
                                <w:color w:val="000000"/>
                                <w:sz w:val="16"/>
                                <w:szCs w:val="18"/>
                              </w:rPr>
                              <w:br/>
                              <w:t xml:space="preserve">in their qualifications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782A4433" w14:textId="77777777" w:rsidR="00EE5735" w:rsidRPr="007F317D" w:rsidRDefault="00EE5735" w:rsidP="00EE5735">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0887422E" w14:textId="77777777" w:rsidR="00EE5735" w:rsidRPr="007F317D" w:rsidRDefault="00EE5735" w:rsidP="00EE5735">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7"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480296AF" w14:textId="77777777" w:rsidR="00EE5735" w:rsidRPr="007F317D" w:rsidRDefault="00EE5735" w:rsidP="00EE5735">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265B855A" w14:textId="77777777" w:rsidR="00EE5735" w:rsidRPr="007F317D" w:rsidRDefault="00EE5735" w:rsidP="00EE5735">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20179601" w14:textId="77777777" w:rsidR="00EE5735" w:rsidRPr="007F317D" w:rsidRDefault="00EE5735" w:rsidP="00EE5735">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28"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43E262B4" w14:textId="77777777" w:rsidR="00EE5735" w:rsidRPr="007F317D" w:rsidRDefault="00EE5735" w:rsidP="00EE5735">
                            <w:r w:rsidRPr="007F317D">
                              <w:rPr>
                                <w:rStyle w:val="A0"/>
                                <w:rFonts w:cs="Arial"/>
                                <w:szCs w:val="18"/>
                              </w:rPr>
                              <w:t xml:space="preserve">Please </w:t>
                            </w:r>
                            <w:hyperlink r:id="rId29"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rto="http://schemas.microsoft.com/office/word/2006/arto">
            <w:pict>
              <v:shape w14:anchorId="1863877F" id="Text Box 2" o:spid="_x0000_s1042" type="#_x0000_t202" style="position:absolute;margin-left:11.95pt;margin-top:301.45pt;width:492.65pt;height:368.4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" filled="f" stroked="f">
                <v:textbox>
                  <w:txbxContent>
                    <w:p w14:paraId="31F4108E" w14:textId="3D752E6C" w:rsidR="00EE5735" w:rsidRPr="007F317D" w:rsidRDefault="009D63DE" w:rsidP="00EE5735">
                      <w:pPr>
                        <w:pStyle w:val="Header"/>
                        <w:spacing w:after="57" w:line="276" w:lineRule="auto"/>
                        <w:rPr>
                          <w:sz w:val="16"/>
                          <w:szCs w:val="18"/>
                        </w:rPr>
                      </w:pPr>
                      <w:r w:rsidRPr="00EE5735">
                        <w:rPr>
                          <w:noProof/>
                          <w:sz w:val="16"/>
                          <w:szCs w:val="18"/>
                        </w:rPr>
                        <w:drawing>
                          <wp:inline distT="0" distB="0" distL="0" distR="0" wp14:anchorId="3F3B2CA9" wp14:editId="7911DDC1">
                            <wp:extent cx="1365885" cy="451485"/>
                            <wp:effectExtent l="0" t="0" r="0" b="0"/>
                            <wp:docPr id="10" name="Picture 7" descr="Cambridge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mbridge Assessmen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65885" cy="451485"/>
                                    </a:xfrm>
                                    <a:prstGeom prst="rect">
                                      <a:avLst/>
                                    </a:prstGeom>
                                    <a:noFill/>
                                    <a:ln>
                                      <a:noFill/>
                                    </a:ln>
                                  </pic:spPr>
                                </pic:pic>
                              </a:graphicData>
                            </a:graphic>
                          </wp:inline>
                        </w:drawing>
                      </w:r>
                    </w:p>
                    <w:p w14:paraId="7B2BD480" w14:textId="77777777" w:rsidR="00EE5735" w:rsidRPr="007F317D" w:rsidRDefault="00EE5735" w:rsidP="00EE5735">
                      <w:pPr>
                        <w:pStyle w:val="Header"/>
                        <w:spacing w:after="57" w:line="276" w:lineRule="auto"/>
                        <w:rPr>
                          <w:sz w:val="16"/>
                          <w:szCs w:val="18"/>
                        </w:rPr>
                      </w:pPr>
                    </w:p>
                    <w:p w14:paraId="5B842630" w14:textId="110C236A" w:rsidR="00EE5735" w:rsidRPr="007F317D" w:rsidRDefault="00EE5735" w:rsidP="00EE5735">
                      <w:pPr>
                        <w:pStyle w:val="Header"/>
                        <w:spacing w:after="57" w:line="276" w:lineRule="auto"/>
                        <w:rPr>
                          <w:sz w:val="16"/>
                          <w:szCs w:val="18"/>
                        </w:rPr>
                      </w:pPr>
                      <w:r w:rsidRPr="007F317D">
                        <w:rPr>
                          <w:sz w:val="16"/>
                          <w:szCs w:val="18"/>
                        </w:rPr>
                        <w:t>We’d like to know your view on the resources we produce. Click ‘</w:t>
                      </w:r>
                      <w:hyperlink r:id="rId31" w:history="1">
                        <w:r w:rsidRPr="007F317D">
                          <w:rPr>
                            <w:rStyle w:val="Hyperlink"/>
                            <w:sz w:val="16"/>
                            <w:szCs w:val="18"/>
                          </w:rPr>
                          <w:t>Like’</w:t>
                        </w:r>
                      </w:hyperlink>
                      <w:r w:rsidRPr="007F317D">
                        <w:rPr>
                          <w:sz w:val="16"/>
                          <w:szCs w:val="18"/>
                        </w:rPr>
                        <w:t xml:space="preserve"> or ‘</w:t>
                      </w:r>
                      <w:hyperlink r:id="rId32" w:history="1">
                        <w:r w:rsidRPr="007F317D">
                          <w:rPr>
                            <w:rStyle w:val="Hyperlink"/>
                            <w:sz w:val="16"/>
                            <w:szCs w:val="18"/>
                          </w:rPr>
                          <w:t>Dislike’</w:t>
                        </w:r>
                      </w:hyperlink>
                      <w:r w:rsidRPr="007F317D">
                        <w:rPr>
                          <w:sz w:val="16"/>
                          <w:szCs w:val="18"/>
                        </w:rPr>
                        <w:t xml:space="preserve"> to send us an auto generated email about this resource. Add comments if you want to. Let us know how we can improve this resource or what else you need. Your email will not be used or shared for any marketing purposes.</w:t>
                      </w:r>
                    </w:p>
                    <w:p w14:paraId="77B9EAA8" w14:textId="77777777" w:rsidR="00EE5735" w:rsidRPr="007F317D" w:rsidRDefault="00EE5735" w:rsidP="00EE5735">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33"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326C2C76" w14:textId="77777777" w:rsidR="00EE5735" w:rsidRPr="007F317D" w:rsidRDefault="00EE5735" w:rsidP="00EE5735">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7AF28766" w14:textId="77777777" w:rsidR="00EE5735" w:rsidRPr="007F317D" w:rsidRDefault="00EE5735" w:rsidP="00EE5735">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454160C5" w14:textId="77777777" w:rsidR="00EE5735" w:rsidRPr="007F317D" w:rsidRDefault="00EE5735" w:rsidP="00EE5735">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782A4433" w14:textId="77777777" w:rsidR="00EE5735" w:rsidRPr="007F317D" w:rsidRDefault="00EE5735" w:rsidP="00EE5735">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0887422E" w14:textId="77777777" w:rsidR="00EE5735" w:rsidRPr="007F317D" w:rsidRDefault="00EE5735" w:rsidP="00EE5735">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34"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480296AF" w14:textId="77777777" w:rsidR="00EE5735" w:rsidRPr="007F317D" w:rsidRDefault="00EE5735" w:rsidP="00EE5735">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265B855A" w14:textId="77777777" w:rsidR="00EE5735" w:rsidRPr="007F317D" w:rsidRDefault="00EE5735" w:rsidP="00EE5735">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20179601" w14:textId="77777777" w:rsidR="00EE5735" w:rsidRPr="007F317D" w:rsidRDefault="00EE5735" w:rsidP="00EE5735">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35"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43E262B4" w14:textId="77777777" w:rsidR="00EE5735" w:rsidRPr="007F317D" w:rsidRDefault="00EE5735" w:rsidP="00EE5735">
                      <w:r w:rsidRPr="007F317D">
                        <w:rPr>
                          <w:rStyle w:val="A0"/>
                          <w:rFonts w:cs="Arial"/>
                          <w:szCs w:val="18"/>
                        </w:rPr>
                        <w:t xml:space="preserve">Please </w:t>
                      </w:r>
                      <w:hyperlink r:id="rId36"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v:textbox>
                <w10:wrap type="square" anchory="margin"/>
              </v:shape>
            </w:pict>
          </mc:Fallback>
        </mc:AlternateContent>
      </w:r>
    </w:p>
    <w:sectPr w:rsidR="00EA6C72" w:rsidSect="00EE5735">
      <w:headerReference w:type="default" r:id="rId37"/>
      <w:footerReference w:type="default" r:id="rId38"/>
      <w:pgSz w:w="11906" w:h="16838"/>
      <w:pgMar w:top="1701" w:right="851" w:bottom="851"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F73E0" w14:textId="77777777" w:rsidR="002B4B60" w:rsidRDefault="002B4B60" w:rsidP="00D21C92">
      <w:r>
        <w:separator/>
      </w:r>
    </w:p>
  </w:endnote>
  <w:endnote w:type="continuationSeparator" w:id="0">
    <w:p w14:paraId="0A5B4539" w14:textId="77777777" w:rsidR="002B4B60" w:rsidRDefault="002B4B60" w:rsidP="00D21C92">
      <w:r>
        <w:continuationSeparator/>
      </w:r>
    </w:p>
  </w:endnote>
  <w:endnote w:type="continuationNotice" w:id="1">
    <w:p w14:paraId="1ACCCAE4" w14:textId="77777777" w:rsidR="002B4B60" w:rsidRDefault="002B4B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panose1 w:val="00000000000000000000"/>
    <w:charset w:val="00"/>
    <w:family w:val="swiss"/>
    <w:notTrueType/>
    <w:pitch w:val="variable"/>
    <w:sig w:usb0="A00002AF" w:usb1="5000204B"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543DA" w14:textId="490BC2EC" w:rsidR="002224DC" w:rsidRPr="00EE5735" w:rsidRDefault="00EE5735" w:rsidP="00C8255A">
    <w:pPr>
      <w:pStyle w:val="Footer"/>
      <w:pBdr>
        <w:top w:val="single" w:sz="4" w:space="4" w:color="007AC2"/>
      </w:pBdr>
      <w:tabs>
        <w:tab w:val="clear" w:pos="4513"/>
        <w:tab w:val="clear" w:pos="9026"/>
        <w:tab w:val="center" w:pos="4820"/>
        <w:tab w:val="right" w:pos="15026"/>
      </w:tabs>
      <w:rPr>
        <w:noProof/>
        <w:sz w:val="16"/>
        <w:szCs w:val="16"/>
      </w:rPr>
    </w:pPr>
    <w:r>
      <w:rPr>
        <w:sz w:val="16"/>
        <w:szCs w:val="16"/>
      </w:rPr>
      <w:t>Version 2 (June 2021)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1</w:t>
    </w:r>
    <w:r w:rsidRPr="00937FF3">
      <w:rPr>
        <w:noProof/>
        <w:sz w:val="16"/>
        <w:szCs w:val="16"/>
      </w:rPr>
      <w:fldChar w:fldCharType="end"/>
    </w:r>
    <w:r>
      <w:rPr>
        <w:noProof/>
        <w:sz w:val="16"/>
        <w:szCs w:val="16"/>
      </w:rPr>
      <w:tab/>
    </w:r>
    <w:r>
      <w:rPr>
        <w:rFonts w:cs="Arial"/>
        <w:noProof/>
        <w:sz w:val="16"/>
        <w:szCs w:val="16"/>
      </w:rPr>
      <w:t>©</w:t>
    </w:r>
    <w:r>
      <w:rPr>
        <w:noProof/>
        <w:sz w:val="16"/>
        <w:szCs w:val="16"/>
      </w:rPr>
      <w:t xml:space="preserve"> OCR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4381E" w14:textId="77777777" w:rsidR="00C8255A" w:rsidRPr="00EE5735" w:rsidRDefault="00C8255A" w:rsidP="00C8255A">
    <w:pPr>
      <w:pStyle w:val="Footer"/>
      <w:pBdr>
        <w:top w:val="single" w:sz="4" w:space="4" w:color="007AC2"/>
      </w:pBdr>
      <w:tabs>
        <w:tab w:val="clear" w:pos="4513"/>
        <w:tab w:val="clear" w:pos="9026"/>
        <w:tab w:val="center" w:pos="7371"/>
        <w:tab w:val="right" w:pos="15026"/>
      </w:tabs>
      <w:rPr>
        <w:noProof/>
        <w:sz w:val="16"/>
        <w:szCs w:val="16"/>
      </w:rPr>
    </w:pPr>
    <w:r>
      <w:rPr>
        <w:sz w:val="16"/>
        <w:szCs w:val="16"/>
      </w:rPr>
      <w:t>Version 2 (June 2021)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1</w:t>
    </w:r>
    <w:r w:rsidRPr="00937FF3">
      <w:rPr>
        <w:noProof/>
        <w:sz w:val="16"/>
        <w:szCs w:val="16"/>
      </w:rPr>
      <w:fldChar w:fldCharType="end"/>
    </w:r>
    <w:r>
      <w:rPr>
        <w:noProof/>
        <w:sz w:val="16"/>
        <w:szCs w:val="16"/>
      </w:rPr>
      <w:tab/>
    </w:r>
    <w:r>
      <w:rPr>
        <w:rFonts w:cs="Arial"/>
        <w:noProof/>
        <w:sz w:val="16"/>
        <w:szCs w:val="16"/>
      </w:rPr>
      <w:t>©</w:t>
    </w:r>
    <w:r>
      <w:rPr>
        <w:noProof/>
        <w:sz w:val="16"/>
        <w:szCs w:val="16"/>
      </w:rPr>
      <w:t xml:space="preserve"> OCR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02125" w14:textId="408D242F" w:rsidR="002224DC" w:rsidRPr="00EE5735" w:rsidRDefault="00EE5735" w:rsidP="00EE5735">
    <w:pPr>
      <w:pStyle w:val="Footer"/>
      <w:pBdr>
        <w:top w:val="single" w:sz="4" w:space="4" w:color="007AC2"/>
      </w:pBdr>
      <w:tabs>
        <w:tab w:val="clear" w:pos="4513"/>
        <w:tab w:val="clear" w:pos="9026"/>
        <w:tab w:val="center" w:pos="5103"/>
        <w:tab w:val="right" w:pos="10204"/>
      </w:tabs>
      <w:rPr>
        <w:noProof/>
        <w:sz w:val="16"/>
        <w:szCs w:val="16"/>
      </w:rPr>
    </w:pPr>
    <w:r>
      <w:rPr>
        <w:sz w:val="16"/>
        <w:szCs w:val="16"/>
      </w:rPr>
      <w:t xml:space="preserve">Version </w:t>
    </w:r>
    <w:r w:rsidR="002E5224">
      <w:rPr>
        <w:sz w:val="16"/>
        <w:szCs w:val="16"/>
      </w:rPr>
      <w:t>2</w:t>
    </w:r>
    <w:r>
      <w:rPr>
        <w:sz w:val="16"/>
        <w:szCs w:val="16"/>
      </w:rPr>
      <w:t xml:space="preserve"> (June 2021)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1</w:t>
    </w:r>
    <w:r w:rsidRPr="00937FF3">
      <w:rPr>
        <w:noProof/>
        <w:sz w:val="16"/>
        <w:szCs w:val="16"/>
      </w:rPr>
      <w:fldChar w:fldCharType="end"/>
    </w:r>
    <w:r>
      <w:rPr>
        <w:noProof/>
        <w:sz w:val="16"/>
        <w:szCs w:val="16"/>
      </w:rPr>
      <w:tab/>
    </w:r>
    <w:r>
      <w:rPr>
        <w:rFonts w:cs="Arial"/>
        <w:noProof/>
        <w:sz w:val="16"/>
        <w:szCs w:val="16"/>
      </w:rPr>
      <w:t>©</w:t>
    </w:r>
    <w:r>
      <w:rPr>
        <w:noProof/>
        <w:sz w:val="16"/>
        <w:szCs w:val="16"/>
      </w:rPr>
      <w:t xml:space="preserve"> OCR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BF3B4" w14:textId="77777777" w:rsidR="002B4B60" w:rsidRDefault="002B4B60" w:rsidP="00D21C92">
      <w:r>
        <w:separator/>
      </w:r>
    </w:p>
  </w:footnote>
  <w:footnote w:type="continuationSeparator" w:id="0">
    <w:p w14:paraId="1DD4215F" w14:textId="77777777" w:rsidR="002B4B60" w:rsidRDefault="002B4B60" w:rsidP="00D21C92">
      <w:r>
        <w:continuationSeparator/>
      </w:r>
    </w:p>
  </w:footnote>
  <w:footnote w:type="continuationNotice" w:id="1">
    <w:p w14:paraId="1DE42F1B" w14:textId="77777777" w:rsidR="002B4B60" w:rsidRDefault="002B4B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8B52B" w14:textId="75ACDAAE" w:rsidR="00EE5735" w:rsidRPr="00EE5735" w:rsidRDefault="00EE5735" w:rsidP="00EE5735">
    <w:pPr>
      <w:spacing w:line="240" w:lineRule="auto"/>
    </w:pPr>
    <w:bookmarkStart w:id="1" w:name="_Hlk73602592"/>
    <w:r w:rsidRPr="00827454">
      <w:rPr>
        <w:b/>
        <w:color w:val="20234E"/>
      </w:rPr>
      <w:t>GCSE (9–1)</w:t>
    </w:r>
    <w:r>
      <w:br/>
    </w:r>
    <w:r w:rsidR="009D63DE" w:rsidRPr="00EE5735">
      <w:rPr>
        <w:rStyle w:val="Heading1Char"/>
        <w:rFonts w:eastAsia="Calibri"/>
        <w:noProof/>
      </w:rPr>
      <mc:AlternateContent>
        <mc:Choice Requires="wps">
          <w:drawing>
            <wp:anchor distT="0" distB="0" distL="114300" distR="114300" simplePos="0" relativeHeight="251660800" behindDoc="0" locked="0" layoutInCell="1" allowOverlap="1" wp14:anchorId="226B6A90" wp14:editId="77C257BD">
              <wp:simplePos x="0" y="0"/>
              <wp:positionH relativeFrom="page">
                <wp:posOffset>504190</wp:posOffset>
              </wp:positionH>
              <wp:positionV relativeFrom="page">
                <wp:posOffset>19658330</wp:posOffset>
              </wp:positionV>
              <wp:extent cx="1663065" cy="277495"/>
              <wp:effectExtent l="0" t="0" r="0" b="0"/>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23623CDF" w14:textId="77777777" w:rsidR="00EE5735" w:rsidRPr="00196D9D" w:rsidRDefault="00EE5735" w:rsidP="00EE5735">
                          <w:pPr>
                            <w:pStyle w:val="p1"/>
                            <w:rPr>
                              <w:rFonts w:cs="Arial"/>
                              <w:spacing w:val="-6"/>
                              <w:kern w:val="16"/>
                              <w:sz w:val="16"/>
                              <w:szCs w:val="16"/>
                            </w:rPr>
                          </w:pPr>
                          <w:r w:rsidRPr="00196D9D">
                            <w:rPr>
                              <w:rStyle w:val="s1"/>
                              <w:rFonts w:cs="Arial"/>
                              <w:spacing w:val="-6"/>
                              <w:kern w:val="16"/>
                            </w:rPr>
                            <w:t>1 Hills Road, Cambridge, CB1 2EU</w:t>
                          </w:r>
                        </w:p>
                        <w:p w14:paraId="0AC5FFEC" w14:textId="77777777" w:rsidR="00EE5735" w:rsidRPr="00196D9D" w:rsidRDefault="00EE5735" w:rsidP="00EE5735">
                          <w:pPr>
                            <w:pStyle w:val="p1"/>
                            <w:rPr>
                              <w:rFonts w:cs="Arial"/>
                              <w:spacing w:val="-6"/>
                              <w:kern w:val="16"/>
                              <w:sz w:val="16"/>
                              <w:szCs w:val="16"/>
                            </w:rPr>
                          </w:pPr>
                          <w:r w:rsidRPr="00196D9D">
                            <w:rPr>
                              <w:rStyle w:val="s1"/>
                              <w:rFonts w:cs="Arial"/>
                              <w:spacing w:val="-6"/>
                              <w:kern w:val="16"/>
                            </w:rPr>
                            <w:t>cambridgeassessment.org.uk</w:t>
                          </w:r>
                        </w:p>
                        <w:p w14:paraId="68F7AA18" w14:textId="77777777" w:rsidR="00EE5735" w:rsidRPr="00E4145A" w:rsidRDefault="00EE5735" w:rsidP="00EE5735">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rto="http://schemas.microsoft.com/office/word/2006/arto">
          <w:pict>
            <v:shapetype w14:anchorId="226B6A90" id="_x0000_t202" coordsize="21600,21600" o:spt="202" path="m,l,21600r21600,l21600,xe">
              <v:stroke joinstyle="miter"/>
              <v:path gradientshapeok="t" o:connecttype="rect"/>
            </v:shapetype>
            <v:shape id="Text Box 22" o:spid="_x0000_s1043" type="#_x0000_t202" style="position:absolute;margin-left:39.7pt;margin-top:1547.9pt;width:130.95pt;height:21.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" filled="f" stroked="f">
              <v:textbox inset="0,0,0,0">
                <w:txbxContent>
                  <w:p w14:paraId="23623CDF" w14:textId="77777777" w:rsidR="00EE5735" w:rsidRPr="00196D9D" w:rsidRDefault="00EE5735" w:rsidP="00EE5735">
                    <w:pPr>
                      <w:pStyle w:val="p1"/>
                      <w:rPr>
                        <w:rFonts w:cs="Arial"/>
                        <w:spacing w:val="-6"/>
                        <w:kern w:val="16"/>
                        <w:sz w:val="16"/>
                        <w:szCs w:val="16"/>
                      </w:rPr>
                    </w:pPr>
                    <w:r w:rsidRPr="00196D9D">
                      <w:rPr>
                        <w:rStyle w:val="s1"/>
                        <w:rFonts w:cs="Arial"/>
                        <w:spacing w:val="-6"/>
                        <w:kern w:val="16"/>
                      </w:rPr>
                      <w:t>1 Hills Road, Cambridge, CB1 2EU</w:t>
                    </w:r>
                  </w:p>
                  <w:p w14:paraId="0AC5FFEC" w14:textId="77777777" w:rsidR="00EE5735" w:rsidRPr="00196D9D" w:rsidRDefault="00EE5735" w:rsidP="00EE5735">
                    <w:pPr>
                      <w:pStyle w:val="p1"/>
                      <w:rPr>
                        <w:rFonts w:cs="Arial"/>
                        <w:spacing w:val="-6"/>
                        <w:kern w:val="16"/>
                        <w:sz w:val="16"/>
                        <w:szCs w:val="16"/>
                      </w:rPr>
                    </w:pPr>
                    <w:r w:rsidRPr="00196D9D">
                      <w:rPr>
                        <w:rStyle w:val="s1"/>
                        <w:rFonts w:cs="Arial"/>
                        <w:spacing w:val="-6"/>
                        <w:kern w:val="16"/>
                      </w:rPr>
                      <w:t>cambridgeassessment.org.uk</w:t>
                    </w:r>
                  </w:p>
                  <w:p w14:paraId="68F7AA18" w14:textId="77777777" w:rsidR="00EE5735" w:rsidRPr="00E4145A" w:rsidRDefault="00EE5735" w:rsidP="00EE5735">
                    <w:pPr>
                      <w:ind w:left="-142" w:firstLine="142"/>
                      <w:rPr>
                        <w:spacing w:val="-4"/>
                        <w:sz w:val="16"/>
                        <w:szCs w:val="16"/>
                      </w:rPr>
                    </w:pPr>
                  </w:p>
                </w:txbxContent>
              </v:textbox>
              <w10:wrap anchorx="page" anchory="page"/>
            </v:shape>
          </w:pict>
        </mc:Fallback>
      </mc:AlternateContent>
    </w:r>
    <w:r w:rsidR="009D63DE" w:rsidRPr="00EE5735">
      <w:rPr>
        <w:rStyle w:val="Heading1Char"/>
        <w:rFonts w:eastAsia="Calibri"/>
        <w:noProof/>
      </w:rPr>
      <mc:AlternateContent>
        <mc:Choice Requires="wps">
          <w:drawing>
            <wp:anchor distT="0" distB="0" distL="114300" distR="114300" simplePos="0" relativeHeight="251661824" behindDoc="0" locked="0" layoutInCell="1" allowOverlap="1" wp14:anchorId="2FC71814" wp14:editId="1D713775">
              <wp:simplePos x="0" y="0"/>
              <wp:positionH relativeFrom="page">
                <wp:posOffset>3959860</wp:posOffset>
              </wp:positionH>
              <wp:positionV relativeFrom="page">
                <wp:posOffset>19658330</wp:posOffset>
              </wp:positionV>
              <wp:extent cx="1663065" cy="277495"/>
              <wp:effectExtent l="0" t="0" r="0" b="0"/>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7B851208" w14:textId="77777777" w:rsidR="00EE5735" w:rsidRPr="00196D9D" w:rsidRDefault="00EE5735" w:rsidP="00EE5735">
                          <w:pPr>
                            <w:ind w:left="-142" w:firstLine="142"/>
                            <w:rPr>
                              <w:spacing w:val="-6"/>
                              <w:kern w:val="16"/>
                              <w:sz w:val="16"/>
                              <w:szCs w:val="16"/>
                              <w:lang w:val="en-US"/>
                            </w:rPr>
                          </w:pPr>
                          <w:r w:rsidRPr="00196D9D">
                            <w:rPr>
                              <w:spacing w:val="-6"/>
                              <w:kern w:val="16"/>
                              <w:sz w:val="16"/>
                              <w:szCs w:val="16"/>
                              <w:lang w:val="en-US"/>
                            </w:rPr>
                            <w:t>+44 (0)1223 553311</w:t>
                          </w:r>
                        </w:p>
                        <w:p w14:paraId="3B11A549" w14:textId="77777777" w:rsidR="00EE5735" w:rsidRPr="00196D9D" w:rsidRDefault="00EE5735" w:rsidP="00EE5735">
                          <w:pPr>
                            <w:ind w:left="-142" w:firstLine="142"/>
                            <w:rPr>
                              <w:spacing w:val="-6"/>
                              <w:kern w:val="16"/>
                              <w:sz w:val="16"/>
                              <w:szCs w:val="16"/>
                              <w:lang w:val="en-US"/>
                            </w:rPr>
                          </w:pPr>
                          <w:r w:rsidRPr="00196D9D">
                            <w:rPr>
                              <w:spacing w:val="-6"/>
                              <w:kern w:val="16"/>
                              <w:sz w:val="16"/>
                              <w:szCs w:val="16"/>
                              <w:lang w:val="en-US"/>
                            </w:rPr>
                            <w:t>info@cambridgeassessment.org.uk</w:t>
                          </w:r>
                        </w:p>
                        <w:p w14:paraId="2EFEA46F" w14:textId="77777777" w:rsidR="00EE5735" w:rsidRPr="00E4145A" w:rsidRDefault="00EE5735" w:rsidP="00EE5735">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rto="http://schemas.microsoft.com/office/word/2006/arto">
          <w:pict>
            <v:shape w14:anchorId="2FC71814" id="Text Box 23" o:spid="_x0000_s1044" type="#_x0000_t202" style="position:absolute;margin-left:311.8pt;margin-top:1547.9pt;width:130.95pt;height:21.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qGcMAIAAGc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" filled="f" stroked="f">
              <v:textbox inset="0,0,0,0">
                <w:txbxContent>
                  <w:p w14:paraId="7B851208" w14:textId="77777777" w:rsidR="00EE5735" w:rsidRPr="00196D9D" w:rsidRDefault="00EE5735" w:rsidP="00EE5735">
                    <w:pPr>
                      <w:ind w:left="-142" w:firstLine="142"/>
                      <w:rPr>
                        <w:spacing w:val="-6"/>
                        <w:kern w:val="16"/>
                        <w:sz w:val="16"/>
                        <w:szCs w:val="16"/>
                        <w:lang w:val="en-US"/>
                      </w:rPr>
                    </w:pPr>
                    <w:r w:rsidRPr="00196D9D">
                      <w:rPr>
                        <w:spacing w:val="-6"/>
                        <w:kern w:val="16"/>
                        <w:sz w:val="16"/>
                        <w:szCs w:val="16"/>
                        <w:lang w:val="en-US"/>
                      </w:rPr>
                      <w:t>+44 (0)1223 553311</w:t>
                    </w:r>
                  </w:p>
                  <w:p w14:paraId="3B11A549" w14:textId="77777777" w:rsidR="00EE5735" w:rsidRPr="00196D9D" w:rsidRDefault="00EE5735" w:rsidP="00EE5735">
                    <w:pPr>
                      <w:ind w:left="-142" w:firstLine="142"/>
                      <w:rPr>
                        <w:spacing w:val="-6"/>
                        <w:kern w:val="16"/>
                        <w:sz w:val="16"/>
                        <w:szCs w:val="16"/>
                        <w:lang w:val="en-US"/>
                      </w:rPr>
                    </w:pPr>
                    <w:r w:rsidRPr="00196D9D">
                      <w:rPr>
                        <w:spacing w:val="-6"/>
                        <w:kern w:val="16"/>
                        <w:sz w:val="16"/>
                        <w:szCs w:val="16"/>
                        <w:lang w:val="en-US"/>
                      </w:rPr>
                      <w:t>info@cambridgeassessment.org.uk</w:t>
                    </w:r>
                  </w:p>
                  <w:p w14:paraId="2EFEA46F" w14:textId="77777777" w:rsidR="00EE5735" w:rsidRPr="00E4145A" w:rsidRDefault="00EE5735" w:rsidP="00EE5735">
                    <w:pPr>
                      <w:ind w:left="-142" w:firstLine="142"/>
                      <w:rPr>
                        <w:spacing w:val="-4"/>
                        <w:sz w:val="16"/>
                        <w:szCs w:val="16"/>
                      </w:rPr>
                    </w:pPr>
                  </w:p>
                </w:txbxContent>
              </v:textbox>
              <w10:wrap anchorx="page" anchory="page"/>
            </v:shape>
          </w:pict>
        </mc:Fallback>
      </mc:AlternateContent>
    </w:r>
    <w:r w:rsidR="009D63DE" w:rsidRPr="00EE5735">
      <w:rPr>
        <w:rStyle w:val="Heading1Char"/>
        <w:rFonts w:eastAsia="Calibri"/>
        <w:noProof/>
      </w:rPr>
      <mc:AlternateContent>
        <mc:Choice Requires="wps">
          <w:drawing>
            <wp:anchor distT="0" distB="0" distL="114300" distR="114300" simplePos="0" relativeHeight="251662848" behindDoc="0" locked="0" layoutInCell="1" allowOverlap="1" wp14:anchorId="1DFBE14E" wp14:editId="57EE966C">
              <wp:simplePos x="0" y="0"/>
              <wp:positionH relativeFrom="page">
                <wp:posOffset>7500620</wp:posOffset>
              </wp:positionH>
              <wp:positionV relativeFrom="page">
                <wp:posOffset>19733260</wp:posOffset>
              </wp:positionV>
              <wp:extent cx="3477895" cy="170815"/>
              <wp:effectExtent l="0" t="0" r="0" b="0"/>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wps:spPr>
                    <wps:txbx>
                      <w:txbxContent>
                        <w:p w14:paraId="11A20192" w14:textId="77777777" w:rsidR="00EE5735" w:rsidRPr="006311DA" w:rsidRDefault="00EE5735" w:rsidP="00EE5735">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0F22E66E" w14:textId="77777777" w:rsidR="00EE5735" w:rsidRPr="006311DA" w:rsidRDefault="00EE5735" w:rsidP="00EE5735">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48EEB9C4" w14:textId="77777777" w:rsidR="00EE5735" w:rsidRPr="00196D9D" w:rsidRDefault="00EE5735" w:rsidP="00EE5735">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rto="http://schemas.microsoft.com/office/word/2006/arto">
          <w:pict>
            <v:shape w14:anchorId="1DFBE14E" id="Text Box 24" o:spid="_x0000_s1045" type="#_x0000_t202" style="position:absolute;margin-left:590.6pt;margin-top:1553.8pt;width:273.85pt;height:13.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" filled="f" stroked="f">
              <v:textbox inset="0,0,0,0">
                <w:txbxContent>
                  <w:p w14:paraId="11A20192" w14:textId="77777777" w:rsidR="00EE5735" w:rsidRPr="006311DA" w:rsidRDefault="00EE5735" w:rsidP="00EE5735">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0F22E66E" w14:textId="77777777" w:rsidR="00EE5735" w:rsidRPr="006311DA" w:rsidRDefault="00EE5735" w:rsidP="00EE5735">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48EEB9C4" w14:textId="77777777" w:rsidR="00EE5735" w:rsidRPr="00196D9D" w:rsidRDefault="00EE5735" w:rsidP="00EE5735">
                    <w:pPr>
                      <w:ind w:left="-142" w:firstLine="142"/>
                      <w:rPr>
                        <w:spacing w:val="-4"/>
                        <w:sz w:val="15"/>
                        <w:szCs w:val="16"/>
                      </w:rPr>
                    </w:pPr>
                  </w:p>
                </w:txbxContent>
              </v:textbox>
              <w10:wrap anchorx="page" anchory="page"/>
            </v:shape>
          </w:pict>
        </mc:Fallback>
      </mc:AlternateContent>
    </w:r>
    <w:r w:rsidRPr="00EE5735">
      <w:rPr>
        <w:rStyle w:val="Heading1Char"/>
        <w:rFonts w:eastAsia="Calibri"/>
      </w:rPr>
      <w:t>Science</w:t>
    </w:r>
    <w:r w:rsidR="009D63DE" w:rsidRPr="00EE5735">
      <w:rPr>
        <w:noProof/>
      </w:rPr>
      <w:drawing>
        <wp:anchor distT="0" distB="0" distL="114300" distR="114300" simplePos="0" relativeHeight="251663872" behindDoc="1" locked="1" layoutInCell="1" allowOverlap="1" wp14:anchorId="477284E0" wp14:editId="7C330A6D">
          <wp:simplePos x="0" y="0"/>
          <wp:positionH relativeFrom="column">
            <wp:posOffset>5371465</wp:posOffset>
          </wp:positionH>
          <wp:positionV relativeFrom="page">
            <wp:posOffset>374650</wp:posOffset>
          </wp:positionV>
          <wp:extent cx="1273810" cy="500380"/>
          <wp:effectExtent l="0" t="0" r="0" b="0"/>
          <wp:wrapTight wrapText="bothSides">
            <wp:wrapPolygon edited="0">
              <wp:start x="1292" y="0"/>
              <wp:lineTo x="0" y="2467"/>
              <wp:lineTo x="0" y="18914"/>
              <wp:lineTo x="323" y="20558"/>
              <wp:lineTo x="20351" y="20558"/>
              <wp:lineTo x="21320" y="20558"/>
              <wp:lineTo x="21320" y="2467"/>
              <wp:lineTo x="20351" y="0"/>
              <wp:lineTo x="1292" y="0"/>
            </wp:wrapPolygon>
          </wp:wrapTight>
          <wp:docPr id="63" name="Picture 25"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CR - Oxford, Cambridge and RS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810" cy="500380"/>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39037" w14:textId="7F3C8739" w:rsidR="00FD6817" w:rsidRPr="00EE5735" w:rsidRDefault="00EE5735" w:rsidP="009D63DE">
    <w:pPr>
      <w:tabs>
        <w:tab w:val="right" w:pos="15147"/>
      </w:tabs>
      <w:spacing w:line="240" w:lineRule="auto"/>
      <w:ind w:right="-11"/>
      <w:rPr>
        <w:color w:val="20234E"/>
      </w:rPr>
    </w:pPr>
    <w:bookmarkStart w:id="2" w:name="_Hlk73602609"/>
    <w:bookmarkStart w:id="3" w:name="_Hlk73970009"/>
    <w:bookmarkStart w:id="4" w:name="_Hlk73970010"/>
    <w:r w:rsidRPr="00EE5735">
      <w:rPr>
        <w:color w:val="007AC2"/>
      </w:rPr>
      <w:t>GCSE (9–1) Science</w:t>
    </w:r>
    <w:r w:rsidR="009D63DE" w:rsidRPr="00EE5735">
      <w:rPr>
        <w:noProof/>
        <w:color w:val="007AC2"/>
      </w:rPr>
      <mc:AlternateContent>
        <mc:Choice Requires="wps">
          <w:drawing>
            <wp:anchor distT="0" distB="0" distL="114300" distR="114300" simplePos="0" relativeHeight="251665920" behindDoc="0" locked="0" layoutInCell="1" allowOverlap="1" wp14:anchorId="07938E69" wp14:editId="760171A6">
              <wp:simplePos x="0" y="0"/>
              <wp:positionH relativeFrom="page">
                <wp:posOffset>504190</wp:posOffset>
              </wp:positionH>
              <wp:positionV relativeFrom="page">
                <wp:posOffset>19658330</wp:posOffset>
              </wp:positionV>
              <wp:extent cx="1663065" cy="277495"/>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15C8D9C0" w14:textId="77777777" w:rsidR="00EE5735" w:rsidRPr="00196D9D" w:rsidRDefault="00EE5735" w:rsidP="00EE5735">
                          <w:pPr>
                            <w:pStyle w:val="p1"/>
                            <w:rPr>
                              <w:rFonts w:cs="Arial"/>
                              <w:spacing w:val="-6"/>
                              <w:kern w:val="16"/>
                              <w:sz w:val="16"/>
                              <w:szCs w:val="16"/>
                            </w:rPr>
                          </w:pPr>
                          <w:r w:rsidRPr="00196D9D">
                            <w:rPr>
                              <w:rStyle w:val="s1"/>
                              <w:rFonts w:cs="Arial"/>
                              <w:spacing w:val="-6"/>
                              <w:kern w:val="16"/>
                            </w:rPr>
                            <w:t>1 Hills Road, Cambridge, CB1 2EU</w:t>
                          </w:r>
                        </w:p>
                        <w:p w14:paraId="555665E7" w14:textId="77777777" w:rsidR="00EE5735" w:rsidRPr="00196D9D" w:rsidRDefault="00EE5735" w:rsidP="00EE5735">
                          <w:pPr>
                            <w:pStyle w:val="p1"/>
                            <w:rPr>
                              <w:rFonts w:cs="Arial"/>
                              <w:spacing w:val="-6"/>
                              <w:kern w:val="16"/>
                              <w:sz w:val="16"/>
                              <w:szCs w:val="16"/>
                            </w:rPr>
                          </w:pPr>
                          <w:r w:rsidRPr="00196D9D">
                            <w:rPr>
                              <w:rStyle w:val="s1"/>
                              <w:rFonts w:cs="Arial"/>
                              <w:spacing w:val="-6"/>
                              <w:kern w:val="16"/>
                            </w:rPr>
                            <w:t>cambridgeassessment.org.uk</w:t>
                          </w:r>
                        </w:p>
                        <w:p w14:paraId="6E902FDF" w14:textId="77777777" w:rsidR="00EE5735" w:rsidRPr="00E4145A" w:rsidRDefault="00EE5735" w:rsidP="00EE5735">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rto="http://schemas.microsoft.com/office/word/2006/arto">
          <w:pict>
            <v:shapetype w14:anchorId="07938E69" id="_x0000_t202" coordsize="21600,21600" o:spt="202" path="m,l,21600r21600,l21600,xe">
              <v:stroke joinstyle="miter"/>
              <v:path gradientshapeok="t" o:connecttype="rect"/>
            </v:shapetype>
            <v:shape id="Text Box 16" o:spid="_x0000_s1046" type="#_x0000_t202" style="position:absolute;margin-left:39.7pt;margin-top:1547.9pt;width:130.95pt;height:21.8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" filled="f" stroked="f">
              <v:textbox inset="0,0,0,0">
                <w:txbxContent>
                  <w:p w14:paraId="15C8D9C0" w14:textId="77777777" w:rsidR="00EE5735" w:rsidRPr="00196D9D" w:rsidRDefault="00EE5735" w:rsidP="00EE5735">
                    <w:pPr>
                      <w:pStyle w:val="p1"/>
                      <w:rPr>
                        <w:rFonts w:cs="Arial"/>
                        <w:spacing w:val="-6"/>
                        <w:kern w:val="16"/>
                        <w:sz w:val="16"/>
                        <w:szCs w:val="16"/>
                      </w:rPr>
                    </w:pPr>
                    <w:r w:rsidRPr="00196D9D">
                      <w:rPr>
                        <w:rStyle w:val="s1"/>
                        <w:rFonts w:cs="Arial"/>
                        <w:spacing w:val="-6"/>
                        <w:kern w:val="16"/>
                      </w:rPr>
                      <w:t>1 Hills Road, Cambridge, CB1 2EU</w:t>
                    </w:r>
                  </w:p>
                  <w:p w14:paraId="555665E7" w14:textId="77777777" w:rsidR="00EE5735" w:rsidRPr="00196D9D" w:rsidRDefault="00EE5735" w:rsidP="00EE5735">
                    <w:pPr>
                      <w:pStyle w:val="p1"/>
                      <w:rPr>
                        <w:rFonts w:cs="Arial"/>
                        <w:spacing w:val="-6"/>
                        <w:kern w:val="16"/>
                        <w:sz w:val="16"/>
                        <w:szCs w:val="16"/>
                      </w:rPr>
                    </w:pPr>
                    <w:r w:rsidRPr="00196D9D">
                      <w:rPr>
                        <w:rStyle w:val="s1"/>
                        <w:rFonts w:cs="Arial"/>
                        <w:spacing w:val="-6"/>
                        <w:kern w:val="16"/>
                      </w:rPr>
                      <w:t>cambridgeassessment.org.uk</w:t>
                    </w:r>
                  </w:p>
                  <w:p w14:paraId="6E902FDF" w14:textId="77777777" w:rsidR="00EE5735" w:rsidRPr="00E4145A" w:rsidRDefault="00EE5735" w:rsidP="00EE5735">
                    <w:pPr>
                      <w:ind w:left="-142" w:firstLine="142"/>
                      <w:rPr>
                        <w:spacing w:val="-4"/>
                        <w:sz w:val="16"/>
                        <w:szCs w:val="16"/>
                      </w:rPr>
                    </w:pPr>
                  </w:p>
                </w:txbxContent>
              </v:textbox>
              <w10:wrap anchorx="page" anchory="page"/>
            </v:shape>
          </w:pict>
        </mc:Fallback>
      </mc:AlternateContent>
    </w:r>
    <w:r w:rsidR="009D63DE" w:rsidRPr="00EE5735">
      <w:rPr>
        <w:noProof/>
        <w:color w:val="007AC2"/>
      </w:rPr>
      <mc:AlternateContent>
        <mc:Choice Requires="wps">
          <w:drawing>
            <wp:anchor distT="0" distB="0" distL="114300" distR="114300" simplePos="0" relativeHeight="251666944" behindDoc="0" locked="0" layoutInCell="1" allowOverlap="1" wp14:anchorId="41288F0F" wp14:editId="29A6C298">
              <wp:simplePos x="0" y="0"/>
              <wp:positionH relativeFrom="page">
                <wp:posOffset>3959860</wp:posOffset>
              </wp:positionH>
              <wp:positionV relativeFrom="page">
                <wp:posOffset>19658330</wp:posOffset>
              </wp:positionV>
              <wp:extent cx="1663065" cy="277495"/>
              <wp:effectExtent l="0" t="0" r="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31FB12E2" w14:textId="77777777" w:rsidR="00EE5735" w:rsidRPr="00196D9D" w:rsidRDefault="00EE5735" w:rsidP="00EE5735">
                          <w:pPr>
                            <w:ind w:left="-142" w:firstLine="142"/>
                            <w:rPr>
                              <w:spacing w:val="-6"/>
                              <w:kern w:val="16"/>
                              <w:sz w:val="16"/>
                              <w:szCs w:val="16"/>
                              <w:lang w:val="en-US"/>
                            </w:rPr>
                          </w:pPr>
                          <w:r w:rsidRPr="00196D9D">
                            <w:rPr>
                              <w:spacing w:val="-6"/>
                              <w:kern w:val="16"/>
                              <w:sz w:val="16"/>
                              <w:szCs w:val="16"/>
                              <w:lang w:val="en-US"/>
                            </w:rPr>
                            <w:t>+44 (0)1223 553311</w:t>
                          </w:r>
                        </w:p>
                        <w:p w14:paraId="08103A87" w14:textId="77777777" w:rsidR="00EE5735" w:rsidRPr="00196D9D" w:rsidRDefault="00EE5735" w:rsidP="00EE5735">
                          <w:pPr>
                            <w:ind w:left="-142" w:firstLine="142"/>
                            <w:rPr>
                              <w:spacing w:val="-6"/>
                              <w:kern w:val="16"/>
                              <w:sz w:val="16"/>
                              <w:szCs w:val="16"/>
                              <w:lang w:val="en-US"/>
                            </w:rPr>
                          </w:pPr>
                          <w:r w:rsidRPr="00196D9D">
                            <w:rPr>
                              <w:spacing w:val="-6"/>
                              <w:kern w:val="16"/>
                              <w:sz w:val="16"/>
                              <w:szCs w:val="16"/>
                              <w:lang w:val="en-US"/>
                            </w:rPr>
                            <w:t>info@cambridgeassessment.org.uk</w:t>
                          </w:r>
                        </w:p>
                        <w:p w14:paraId="71A1F906" w14:textId="77777777" w:rsidR="00EE5735" w:rsidRPr="00E4145A" w:rsidRDefault="00EE5735" w:rsidP="00EE5735">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rto="http://schemas.microsoft.com/office/word/2006/arto">
          <w:pict>
            <v:shape w14:anchorId="41288F0F" id="Text Box 20" o:spid="_x0000_s1047" type="#_x0000_t202" style="position:absolute;margin-left:311.8pt;margin-top:1547.9pt;width:130.95pt;height:21.8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" filled="f" stroked="f">
              <v:textbox inset="0,0,0,0">
                <w:txbxContent>
                  <w:p w14:paraId="31FB12E2" w14:textId="77777777" w:rsidR="00EE5735" w:rsidRPr="00196D9D" w:rsidRDefault="00EE5735" w:rsidP="00EE5735">
                    <w:pPr>
                      <w:ind w:left="-142" w:firstLine="142"/>
                      <w:rPr>
                        <w:spacing w:val="-6"/>
                        <w:kern w:val="16"/>
                        <w:sz w:val="16"/>
                        <w:szCs w:val="16"/>
                        <w:lang w:val="en-US"/>
                      </w:rPr>
                    </w:pPr>
                    <w:r w:rsidRPr="00196D9D">
                      <w:rPr>
                        <w:spacing w:val="-6"/>
                        <w:kern w:val="16"/>
                        <w:sz w:val="16"/>
                        <w:szCs w:val="16"/>
                        <w:lang w:val="en-US"/>
                      </w:rPr>
                      <w:t>+44 (0)1223 553311</w:t>
                    </w:r>
                  </w:p>
                  <w:p w14:paraId="08103A87" w14:textId="77777777" w:rsidR="00EE5735" w:rsidRPr="00196D9D" w:rsidRDefault="00EE5735" w:rsidP="00EE5735">
                    <w:pPr>
                      <w:ind w:left="-142" w:firstLine="142"/>
                      <w:rPr>
                        <w:spacing w:val="-6"/>
                        <w:kern w:val="16"/>
                        <w:sz w:val="16"/>
                        <w:szCs w:val="16"/>
                        <w:lang w:val="en-US"/>
                      </w:rPr>
                    </w:pPr>
                    <w:r w:rsidRPr="00196D9D">
                      <w:rPr>
                        <w:spacing w:val="-6"/>
                        <w:kern w:val="16"/>
                        <w:sz w:val="16"/>
                        <w:szCs w:val="16"/>
                        <w:lang w:val="en-US"/>
                      </w:rPr>
                      <w:t>info@cambridgeassessment.org.uk</w:t>
                    </w:r>
                  </w:p>
                  <w:p w14:paraId="71A1F906" w14:textId="77777777" w:rsidR="00EE5735" w:rsidRPr="00E4145A" w:rsidRDefault="00EE5735" w:rsidP="00EE5735">
                    <w:pPr>
                      <w:ind w:left="-142" w:firstLine="142"/>
                      <w:rPr>
                        <w:spacing w:val="-4"/>
                        <w:sz w:val="16"/>
                        <w:szCs w:val="16"/>
                      </w:rPr>
                    </w:pPr>
                  </w:p>
                </w:txbxContent>
              </v:textbox>
              <w10:wrap anchorx="page" anchory="page"/>
            </v:shape>
          </w:pict>
        </mc:Fallback>
      </mc:AlternateContent>
    </w:r>
    <w:r w:rsidR="009D63DE" w:rsidRPr="00EE5735">
      <w:rPr>
        <w:noProof/>
        <w:color w:val="007AC2"/>
      </w:rPr>
      <mc:AlternateContent>
        <mc:Choice Requires="wps">
          <w:drawing>
            <wp:anchor distT="0" distB="0" distL="114300" distR="114300" simplePos="0" relativeHeight="251667968" behindDoc="0" locked="0" layoutInCell="1" allowOverlap="1" wp14:anchorId="4C735C6C" wp14:editId="47A7BAB3">
              <wp:simplePos x="0" y="0"/>
              <wp:positionH relativeFrom="page">
                <wp:posOffset>7500620</wp:posOffset>
              </wp:positionH>
              <wp:positionV relativeFrom="page">
                <wp:posOffset>19733260</wp:posOffset>
              </wp:positionV>
              <wp:extent cx="3477895" cy="170815"/>
              <wp:effectExtent l="0" t="0" r="0"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wps:spPr>
                    <wps:txbx>
                      <w:txbxContent>
                        <w:p w14:paraId="1122C963" w14:textId="77777777" w:rsidR="00EE5735" w:rsidRPr="006311DA" w:rsidRDefault="00EE5735" w:rsidP="00EE5735">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7E9491BC" w14:textId="77777777" w:rsidR="00EE5735" w:rsidRPr="006311DA" w:rsidRDefault="00EE5735" w:rsidP="00EE5735">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24A7D109" w14:textId="77777777" w:rsidR="00EE5735" w:rsidRPr="00196D9D" w:rsidRDefault="00EE5735" w:rsidP="00EE5735">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rto="http://schemas.microsoft.com/office/word/2006/arto">
          <w:pict>
            <v:shape w14:anchorId="4C735C6C" id="Text Box 21" o:spid="_x0000_s1048" type="#_x0000_t202" style="position:absolute;margin-left:590.6pt;margin-top:1553.8pt;width:273.85pt;height:13.4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" filled="f" stroked="f">
              <v:textbox inset="0,0,0,0">
                <w:txbxContent>
                  <w:p w14:paraId="1122C963" w14:textId="77777777" w:rsidR="00EE5735" w:rsidRPr="006311DA" w:rsidRDefault="00EE5735" w:rsidP="00EE5735">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7E9491BC" w14:textId="77777777" w:rsidR="00EE5735" w:rsidRPr="006311DA" w:rsidRDefault="00EE5735" w:rsidP="00EE5735">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24A7D109" w14:textId="77777777" w:rsidR="00EE5735" w:rsidRPr="00196D9D" w:rsidRDefault="00EE5735" w:rsidP="00EE5735">
                    <w:pPr>
                      <w:ind w:left="-142" w:firstLine="142"/>
                      <w:rPr>
                        <w:spacing w:val="-4"/>
                        <w:sz w:val="15"/>
                        <w:szCs w:val="16"/>
                      </w:rPr>
                    </w:pPr>
                  </w:p>
                </w:txbxContent>
              </v:textbox>
              <w10:wrap anchorx="page" anchory="page"/>
            </v:shape>
          </w:pict>
        </mc:Fallback>
      </mc:AlternateContent>
    </w:r>
    <w:r w:rsidRPr="00E80E99">
      <w:tab/>
    </w:r>
    <w:r>
      <w:rPr>
        <w:color w:val="20234E"/>
      </w:rPr>
      <w:t>Skills Guide</w:t>
    </w:r>
    <w:bookmarkEnd w:id="2"/>
    <w:r w:rsidR="00C0417E">
      <w:rPr>
        <w:color w:val="20234E"/>
      </w:rPr>
      <w:t xml:space="preserve"> (Language of Measurement in Context)</w:t>
    </w:r>
    <w:bookmarkEnd w:id="3"/>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2051E" w14:textId="3321FC83" w:rsidR="009D63DE" w:rsidRPr="009D63DE" w:rsidRDefault="009D63DE" w:rsidP="009D63DE">
    <w:pPr>
      <w:tabs>
        <w:tab w:val="right" w:pos="14317"/>
      </w:tabs>
      <w:spacing w:line="240" w:lineRule="auto"/>
      <w:rPr>
        <w:b/>
        <w:color w:val="20234E"/>
      </w:rPr>
    </w:pPr>
    <w:bookmarkStart w:id="5" w:name="_Hlk73970079"/>
    <w:bookmarkStart w:id="6" w:name="_Hlk73970080"/>
    <w:r w:rsidRPr="00827454">
      <w:rPr>
        <w:b/>
        <w:color w:val="20234E"/>
      </w:rPr>
      <w:t>GCSE (9–1)</w:t>
    </w:r>
    <w:r>
      <w:br/>
    </w:r>
    <w:r w:rsidRPr="00EE5735">
      <w:rPr>
        <w:rStyle w:val="Heading1Char"/>
        <w:rFonts w:eastAsia="Calibri"/>
        <w:noProof/>
      </w:rPr>
      <mc:AlternateContent>
        <mc:Choice Requires="wps">
          <w:drawing>
            <wp:anchor distT="0" distB="0" distL="114300" distR="114300" simplePos="0" relativeHeight="251674112" behindDoc="0" locked="0" layoutInCell="1" allowOverlap="1" wp14:anchorId="24B1C306" wp14:editId="52937F31">
              <wp:simplePos x="0" y="0"/>
              <wp:positionH relativeFrom="page">
                <wp:posOffset>504190</wp:posOffset>
              </wp:positionH>
              <wp:positionV relativeFrom="page">
                <wp:posOffset>19658330</wp:posOffset>
              </wp:positionV>
              <wp:extent cx="1663065" cy="277495"/>
              <wp:effectExtent l="0" t="0" r="0" b="0"/>
              <wp:wrapNone/>
              <wp:docPr id="4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5D2D755D" w14:textId="77777777" w:rsidR="009D63DE" w:rsidRPr="00196D9D" w:rsidRDefault="009D63DE" w:rsidP="009D63DE">
                          <w:pPr>
                            <w:pStyle w:val="p1"/>
                            <w:rPr>
                              <w:rFonts w:cs="Arial"/>
                              <w:spacing w:val="-6"/>
                              <w:kern w:val="16"/>
                              <w:sz w:val="16"/>
                              <w:szCs w:val="16"/>
                            </w:rPr>
                          </w:pPr>
                          <w:r w:rsidRPr="00196D9D">
                            <w:rPr>
                              <w:rStyle w:val="s1"/>
                              <w:rFonts w:cs="Arial"/>
                              <w:spacing w:val="-6"/>
                              <w:kern w:val="16"/>
                            </w:rPr>
                            <w:t>1 Hills Road, Cambridge, CB1 2EU</w:t>
                          </w:r>
                        </w:p>
                        <w:p w14:paraId="33FC5FC1" w14:textId="77777777" w:rsidR="009D63DE" w:rsidRPr="00196D9D" w:rsidRDefault="009D63DE" w:rsidP="009D63DE">
                          <w:pPr>
                            <w:pStyle w:val="p1"/>
                            <w:rPr>
                              <w:rFonts w:cs="Arial"/>
                              <w:spacing w:val="-6"/>
                              <w:kern w:val="16"/>
                              <w:sz w:val="16"/>
                              <w:szCs w:val="16"/>
                            </w:rPr>
                          </w:pPr>
                          <w:r w:rsidRPr="00196D9D">
                            <w:rPr>
                              <w:rStyle w:val="s1"/>
                              <w:rFonts w:cs="Arial"/>
                              <w:spacing w:val="-6"/>
                              <w:kern w:val="16"/>
                            </w:rPr>
                            <w:t>cambridgeassessment.org.uk</w:t>
                          </w:r>
                        </w:p>
                        <w:p w14:paraId="73F24953" w14:textId="77777777" w:rsidR="009D63DE" w:rsidRPr="00E4145A" w:rsidRDefault="009D63DE" w:rsidP="009D63DE">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rto="http://schemas.microsoft.com/office/word/2006/arto">
          <w:pict>
            <v:shapetype w14:anchorId="24B1C306" id="_x0000_t202" coordsize="21600,21600" o:spt="202" path="m,l,21600r21600,l21600,xe">
              <v:stroke joinstyle="miter"/>
              <v:path gradientshapeok="t" o:connecttype="rect"/>
            </v:shapetype>
            <v:shape id="_x0000_s1049" type="#_x0000_t202" style="position:absolute;margin-left:39.7pt;margin-top:1547.9pt;width:130.95pt;height:21.8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mAWMgIAAGkEAAAOAAAAZHJzL2Uyb0RvYy54bWysVN9v2jAQfp+0/8Hy+wiwln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" filled="f" stroked="f">
              <v:textbox inset="0,0,0,0">
                <w:txbxContent>
                  <w:p w14:paraId="5D2D755D" w14:textId="77777777" w:rsidR="009D63DE" w:rsidRPr="00196D9D" w:rsidRDefault="009D63DE" w:rsidP="009D63DE">
                    <w:pPr>
                      <w:pStyle w:val="p1"/>
                      <w:rPr>
                        <w:rFonts w:cs="Arial"/>
                        <w:spacing w:val="-6"/>
                        <w:kern w:val="16"/>
                        <w:sz w:val="16"/>
                        <w:szCs w:val="16"/>
                      </w:rPr>
                    </w:pPr>
                    <w:r w:rsidRPr="00196D9D">
                      <w:rPr>
                        <w:rStyle w:val="s1"/>
                        <w:rFonts w:cs="Arial"/>
                        <w:spacing w:val="-6"/>
                        <w:kern w:val="16"/>
                      </w:rPr>
                      <w:t>1 Hills Road, Cambridge, CB1 2EU</w:t>
                    </w:r>
                  </w:p>
                  <w:p w14:paraId="33FC5FC1" w14:textId="77777777" w:rsidR="009D63DE" w:rsidRPr="00196D9D" w:rsidRDefault="009D63DE" w:rsidP="009D63DE">
                    <w:pPr>
                      <w:pStyle w:val="p1"/>
                      <w:rPr>
                        <w:rFonts w:cs="Arial"/>
                        <w:spacing w:val="-6"/>
                        <w:kern w:val="16"/>
                        <w:sz w:val="16"/>
                        <w:szCs w:val="16"/>
                      </w:rPr>
                    </w:pPr>
                    <w:r w:rsidRPr="00196D9D">
                      <w:rPr>
                        <w:rStyle w:val="s1"/>
                        <w:rFonts w:cs="Arial"/>
                        <w:spacing w:val="-6"/>
                        <w:kern w:val="16"/>
                      </w:rPr>
                      <w:t>cambridgeassessment.org.uk</w:t>
                    </w:r>
                  </w:p>
                  <w:p w14:paraId="73F24953" w14:textId="77777777" w:rsidR="009D63DE" w:rsidRPr="00E4145A" w:rsidRDefault="009D63DE" w:rsidP="009D63DE">
                    <w:pPr>
                      <w:ind w:left="-142" w:firstLine="142"/>
                      <w:rPr>
                        <w:spacing w:val="-4"/>
                        <w:sz w:val="16"/>
                        <w:szCs w:val="16"/>
                      </w:rPr>
                    </w:pPr>
                  </w:p>
                </w:txbxContent>
              </v:textbox>
              <w10:wrap anchorx="page" anchory="page"/>
            </v:shape>
          </w:pict>
        </mc:Fallback>
      </mc:AlternateContent>
    </w:r>
    <w:r w:rsidRPr="00EE5735">
      <w:rPr>
        <w:rStyle w:val="Heading1Char"/>
        <w:rFonts w:eastAsia="Calibri"/>
        <w:noProof/>
      </w:rPr>
      <mc:AlternateContent>
        <mc:Choice Requires="wps">
          <w:drawing>
            <wp:anchor distT="0" distB="0" distL="114300" distR="114300" simplePos="0" relativeHeight="251675136" behindDoc="0" locked="0" layoutInCell="1" allowOverlap="1" wp14:anchorId="7F83559C" wp14:editId="6C784791">
              <wp:simplePos x="0" y="0"/>
              <wp:positionH relativeFrom="page">
                <wp:posOffset>3959860</wp:posOffset>
              </wp:positionH>
              <wp:positionV relativeFrom="page">
                <wp:posOffset>19658330</wp:posOffset>
              </wp:positionV>
              <wp:extent cx="1663065" cy="277495"/>
              <wp:effectExtent l="0" t="0" r="0" b="0"/>
              <wp:wrapNone/>
              <wp:docPr id="4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30F3E9AB" w14:textId="77777777" w:rsidR="009D63DE" w:rsidRPr="00196D9D" w:rsidRDefault="009D63DE" w:rsidP="009D63DE">
                          <w:pPr>
                            <w:ind w:left="-142" w:firstLine="142"/>
                            <w:rPr>
                              <w:spacing w:val="-6"/>
                              <w:kern w:val="16"/>
                              <w:sz w:val="16"/>
                              <w:szCs w:val="16"/>
                              <w:lang w:val="en-US"/>
                            </w:rPr>
                          </w:pPr>
                          <w:r w:rsidRPr="00196D9D">
                            <w:rPr>
                              <w:spacing w:val="-6"/>
                              <w:kern w:val="16"/>
                              <w:sz w:val="16"/>
                              <w:szCs w:val="16"/>
                              <w:lang w:val="en-US"/>
                            </w:rPr>
                            <w:t>+44 (0)1223 553311</w:t>
                          </w:r>
                        </w:p>
                        <w:p w14:paraId="185809FC" w14:textId="77777777" w:rsidR="009D63DE" w:rsidRPr="00196D9D" w:rsidRDefault="009D63DE" w:rsidP="009D63DE">
                          <w:pPr>
                            <w:ind w:left="-142" w:firstLine="142"/>
                            <w:rPr>
                              <w:spacing w:val="-6"/>
                              <w:kern w:val="16"/>
                              <w:sz w:val="16"/>
                              <w:szCs w:val="16"/>
                              <w:lang w:val="en-US"/>
                            </w:rPr>
                          </w:pPr>
                          <w:r w:rsidRPr="00196D9D">
                            <w:rPr>
                              <w:spacing w:val="-6"/>
                              <w:kern w:val="16"/>
                              <w:sz w:val="16"/>
                              <w:szCs w:val="16"/>
                              <w:lang w:val="en-US"/>
                            </w:rPr>
                            <w:t>info@cambridgeassessment.org.uk</w:t>
                          </w:r>
                        </w:p>
                        <w:p w14:paraId="0483B941" w14:textId="77777777" w:rsidR="009D63DE" w:rsidRPr="00E4145A" w:rsidRDefault="009D63DE" w:rsidP="009D63DE">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rto="http://schemas.microsoft.com/office/word/2006/arto">
          <w:pict>
            <v:shape w14:anchorId="7F83559C" id="_x0000_s1050" type="#_x0000_t202" style="position:absolute;margin-left:311.8pt;margin-top:1547.9pt;width:130.95pt;height:21.8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" filled="f" stroked="f">
              <v:textbox inset="0,0,0,0">
                <w:txbxContent>
                  <w:p w14:paraId="30F3E9AB" w14:textId="77777777" w:rsidR="009D63DE" w:rsidRPr="00196D9D" w:rsidRDefault="009D63DE" w:rsidP="009D63DE">
                    <w:pPr>
                      <w:ind w:left="-142" w:firstLine="142"/>
                      <w:rPr>
                        <w:spacing w:val="-6"/>
                        <w:kern w:val="16"/>
                        <w:sz w:val="16"/>
                        <w:szCs w:val="16"/>
                        <w:lang w:val="en-US"/>
                      </w:rPr>
                    </w:pPr>
                    <w:r w:rsidRPr="00196D9D">
                      <w:rPr>
                        <w:spacing w:val="-6"/>
                        <w:kern w:val="16"/>
                        <w:sz w:val="16"/>
                        <w:szCs w:val="16"/>
                        <w:lang w:val="en-US"/>
                      </w:rPr>
                      <w:t>+44 (0)1223 553311</w:t>
                    </w:r>
                  </w:p>
                  <w:p w14:paraId="185809FC" w14:textId="77777777" w:rsidR="009D63DE" w:rsidRPr="00196D9D" w:rsidRDefault="009D63DE" w:rsidP="009D63DE">
                    <w:pPr>
                      <w:ind w:left="-142" w:firstLine="142"/>
                      <w:rPr>
                        <w:spacing w:val="-6"/>
                        <w:kern w:val="16"/>
                        <w:sz w:val="16"/>
                        <w:szCs w:val="16"/>
                        <w:lang w:val="en-US"/>
                      </w:rPr>
                    </w:pPr>
                    <w:r w:rsidRPr="00196D9D">
                      <w:rPr>
                        <w:spacing w:val="-6"/>
                        <w:kern w:val="16"/>
                        <w:sz w:val="16"/>
                        <w:szCs w:val="16"/>
                        <w:lang w:val="en-US"/>
                      </w:rPr>
                      <w:t>info@cambridgeassessment.org.uk</w:t>
                    </w:r>
                  </w:p>
                  <w:p w14:paraId="0483B941" w14:textId="77777777" w:rsidR="009D63DE" w:rsidRPr="00E4145A" w:rsidRDefault="009D63DE" w:rsidP="009D63DE">
                    <w:pPr>
                      <w:ind w:left="-142" w:firstLine="142"/>
                      <w:rPr>
                        <w:spacing w:val="-4"/>
                        <w:sz w:val="16"/>
                        <w:szCs w:val="16"/>
                      </w:rPr>
                    </w:pPr>
                  </w:p>
                </w:txbxContent>
              </v:textbox>
              <w10:wrap anchorx="page" anchory="page"/>
            </v:shape>
          </w:pict>
        </mc:Fallback>
      </mc:AlternateContent>
    </w:r>
    <w:r w:rsidRPr="00EE5735">
      <w:rPr>
        <w:rStyle w:val="Heading1Char"/>
        <w:rFonts w:eastAsia="Calibri"/>
        <w:noProof/>
      </w:rPr>
      <mc:AlternateContent>
        <mc:Choice Requires="wps">
          <w:drawing>
            <wp:anchor distT="0" distB="0" distL="114300" distR="114300" simplePos="0" relativeHeight="251676160" behindDoc="0" locked="0" layoutInCell="1" allowOverlap="1" wp14:anchorId="5D5E764B" wp14:editId="0BECF563">
              <wp:simplePos x="0" y="0"/>
              <wp:positionH relativeFrom="page">
                <wp:posOffset>7500620</wp:posOffset>
              </wp:positionH>
              <wp:positionV relativeFrom="page">
                <wp:posOffset>19733260</wp:posOffset>
              </wp:positionV>
              <wp:extent cx="3477895" cy="170815"/>
              <wp:effectExtent l="0" t="0" r="0" b="0"/>
              <wp:wrapNone/>
              <wp:docPr id="4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wps:spPr>
                    <wps:txbx>
                      <w:txbxContent>
                        <w:p w14:paraId="4C66A8A3" w14:textId="77777777" w:rsidR="009D63DE" w:rsidRPr="006311DA" w:rsidRDefault="009D63DE" w:rsidP="009D63DE">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19604DA2" w14:textId="77777777" w:rsidR="009D63DE" w:rsidRPr="006311DA" w:rsidRDefault="009D63DE" w:rsidP="009D63DE">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1E8F0038" w14:textId="77777777" w:rsidR="009D63DE" w:rsidRPr="00196D9D" w:rsidRDefault="009D63DE" w:rsidP="009D63DE">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rto="http://schemas.microsoft.com/office/word/2006/arto">
          <w:pict>
            <v:shape w14:anchorId="5D5E764B" id="_x0000_s1051" type="#_x0000_t202" style="position:absolute;margin-left:590.6pt;margin-top:1553.8pt;width:273.85pt;height:13.4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" filled="f" stroked="f">
              <v:textbox inset="0,0,0,0">
                <w:txbxContent>
                  <w:p w14:paraId="4C66A8A3" w14:textId="77777777" w:rsidR="009D63DE" w:rsidRPr="006311DA" w:rsidRDefault="009D63DE" w:rsidP="009D63DE">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19604DA2" w14:textId="77777777" w:rsidR="009D63DE" w:rsidRPr="006311DA" w:rsidRDefault="009D63DE" w:rsidP="009D63DE">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1E8F0038" w14:textId="77777777" w:rsidR="009D63DE" w:rsidRPr="00196D9D" w:rsidRDefault="009D63DE" w:rsidP="009D63DE">
                    <w:pPr>
                      <w:ind w:left="-142" w:firstLine="142"/>
                      <w:rPr>
                        <w:spacing w:val="-4"/>
                        <w:sz w:val="15"/>
                        <w:szCs w:val="16"/>
                      </w:rPr>
                    </w:pPr>
                  </w:p>
                </w:txbxContent>
              </v:textbox>
              <w10:wrap anchorx="page" anchory="page"/>
            </v:shape>
          </w:pict>
        </mc:Fallback>
      </mc:AlternateContent>
    </w:r>
    <w:r w:rsidRPr="00EE5735">
      <w:rPr>
        <w:rStyle w:val="Heading1Char"/>
        <w:rFonts w:eastAsia="Calibri"/>
      </w:rPr>
      <w:t>Science</w:t>
    </w:r>
    <w:r w:rsidRPr="00EE5735">
      <w:rPr>
        <w:noProof/>
      </w:rPr>
      <w:drawing>
        <wp:anchor distT="0" distB="0" distL="114300" distR="114300" simplePos="0" relativeHeight="251677184" behindDoc="1" locked="1" layoutInCell="1" allowOverlap="1" wp14:anchorId="1C8E9E26" wp14:editId="1ADD41D3">
          <wp:simplePos x="0" y="0"/>
          <wp:positionH relativeFrom="column">
            <wp:posOffset>8256270</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49" name="Picture 25"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CR - Oxford, Cambridge and RS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810" cy="50038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5"/>
    <w:bookmarkEnd w:id="6"/>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3503B" w14:textId="44E52A5E" w:rsidR="002224DC" w:rsidRPr="00EE5735" w:rsidRDefault="00EE5735" w:rsidP="00EE5735">
    <w:pPr>
      <w:tabs>
        <w:tab w:val="right" w:pos="10206"/>
      </w:tabs>
      <w:spacing w:line="240" w:lineRule="auto"/>
      <w:ind w:right="-11"/>
      <w:rPr>
        <w:color w:val="20234E"/>
      </w:rPr>
    </w:pPr>
    <w:r w:rsidRPr="00EE5735">
      <w:rPr>
        <w:color w:val="007AC2"/>
      </w:rPr>
      <w:t>GCSE (9–1) Science</w:t>
    </w:r>
    <w:r w:rsidR="009D63DE" w:rsidRPr="00EE5735">
      <w:rPr>
        <w:noProof/>
        <w:color w:val="007AC2"/>
      </w:rPr>
      <mc:AlternateContent>
        <mc:Choice Requires="wps">
          <w:drawing>
            <wp:anchor distT="0" distB="0" distL="114300" distR="114300" simplePos="0" relativeHeight="251670016" behindDoc="0" locked="0" layoutInCell="1" allowOverlap="1" wp14:anchorId="30E7F7BC" wp14:editId="404334EA">
              <wp:simplePos x="0" y="0"/>
              <wp:positionH relativeFrom="page">
                <wp:posOffset>504190</wp:posOffset>
              </wp:positionH>
              <wp:positionV relativeFrom="page">
                <wp:posOffset>19658330</wp:posOffset>
              </wp:positionV>
              <wp:extent cx="1663065" cy="277495"/>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0C2CD9DA" w14:textId="77777777" w:rsidR="00EE5735" w:rsidRPr="00196D9D" w:rsidRDefault="00EE5735" w:rsidP="00EE5735">
                          <w:pPr>
                            <w:pStyle w:val="p1"/>
                            <w:rPr>
                              <w:rFonts w:cs="Arial"/>
                              <w:spacing w:val="-6"/>
                              <w:kern w:val="16"/>
                              <w:sz w:val="16"/>
                              <w:szCs w:val="16"/>
                            </w:rPr>
                          </w:pPr>
                          <w:r w:rsidRPr="00196D9D">
                            <w:rPr>
                              <w:rStyle w:val="s1"/>
                              <w:rFonts w:cs="Arial"/>
                              <w:spacing w:val="-6"/>
                              <w:kern w:val="16"/>
                            </w:rPr>
                            <w:t>1 Hills Road, Cambridge, CB1 2EU</w:t>
                          </w:r>
                        </w:p>
                        <w:p w14:paraId="2FAE38EB" w14:textId="77777777" w:rsidR="00EE5735" w:rsidRPr="00196D9D" w:rsidRDefault="00EE5735" w:rsidP="00EE5735">
                          <w:pPr>
                            <w:pStyle w:val="p1"/>
                            <w:rPr>
                              <w:rFonts w:cs="Arial"/>
                              <w:spacing w:val="-6"/>
                              <w:kern w:val="16"/>
                              <w:sz w:val="16"/>
                              <w:szCs w:val="16"/>
                            </w:rPr>
                          </w:pPr>
                          <w:r w:rsidRPr="00196D9D">
                            <w:rPr>
                              <w:rStyle w:val="s1"/>
                              <w:rFonts w:cs="Arial"/>
                              <w:spacing w:val="-6"/>
                              <w:kern w:val="16"/>
                            </w:rPr>
                            <w:t>cambridgeassessment.org.uk</w:t>
                          </w:r>
                        </w:p>
                        <w:p w14:paraId="49CA561A" w14:textId="77777777" w:rsidR="00EE5735" w:rsidRPr="00E4145A" w:rsidRDefault="00EE5735" w:rsidP="00EE5735">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rto="http://schemas.microsoft.com/office/word/2006/arto">
          <w:pict>
            <v:shapetype w14:anchorId="30E7F7BC" id="_x0000_t202" coordsize="21600,21600" o:spt="202" path="m,l,21600r21600,l21600,xe">
              <v:stroke joinstyle="miter"/>
              <v:path gradientshapeok="t" o:connecttype="rect"/>
            </v:shapetype>
            <v:shape id="_x0000_s1052" type="#_x0000_t202" style="position:absolute;margin-left:39.7pt;margin-top:1547.9pt;width:130.95pt;height:21.8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hgLwIAAGc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CawmGAvAgAAZwQAAA4AAAAAAAAAAAAAAAAA&#10;LgIAAGRycy9lMm9Eb2MueG1sUEsBAi0AFAAGAAgAAAAhAMja14ziAAAADAEAAA8AAAAAAAAAAAAA&#10;AAAAiQQAAGRycy9kb3ducmV2LnhtbFBLBQYAAAAABAAEAPMAAACYBQAAAAA=&#10;" filled="f" stroked="f">
              <v:textbox inset="0,0,0,0">
                <w:txbxContent>
                  <w:p w14:paraId="0C2CD9DA" w14:textId="77777777" w:rsidR="00EE5735" w:rsidRPr="00196D9D" w:rsidRDefault="00EE5735" w:rsidP="00EE5735">
                    <w:pPr>
                      <w:pStyle w:val="p1"/>
                      <w:rPr>
                        <w:rFonts w:cs="Arial"/>
                        <w:spacing w:val="-6"/>
                        <w:kern w:val="16"/>
                        <w:sz w:val="16"/>
                        <w:szCs w:val="16"/>
                      </w:rPr>
                    </w:pPr>
                    <w:r w:rsidRPr="00196D9D">
                      <w:rPr>
                        <w:rStyle w:val="s1"/>
                        <w:rFonts w:cs="Arial"/>
                        <w:spacing w:val="-6"/>
                        <w:kern w:val="16"/>
                      </w:rPr>
                      <w:t>1 Hills Road, Cambridge, CB1 2EU</w:t>
                    </w:r>
                  </w:p>
                  <w:p w14:paraId="2FAE38EB" w14:textId="77777777" w:rsidR="00EE5735" w:rsidRPr="00196D9D" w:rsidRDefault="00EE5735" w:rsidP="00EE5735">
                    <w:pPr>
                      <w:pStyle w:val="p1"/>
                      <w:rPr>
                        <w:rFonts w:cs="Arial"/>
                        <w:spacing w:val="-6"/>
                        <w:kern w:val="16"/>
                        <w:sz w:val="16"/>
                        <w:szCs w:val="16"/>
                      </w:rPr>
                    </w:pPr>
                    <w:r w:rsidRPr="00196D9D">
                      <w:rPr>
                        <w:rStyle w:val="s1"/>
                        <w:rFonts w:cs="Arial"/>
                        <w:spacing w:val="-6"/>
                        <w:kern w:val="16"/>
                      </w:rPr>
                      <w:t>cambridgeassessment.org.uk</w:t>
                    </w:r>
                  </w:p>
                  <w:p w14:paraId="49CA561A" w14:textId="77777777" w:rsidR="00EE5735" w:rsidRPr="00E4145A" w:rsidRDefault="00EE5735" w:rsidP="00EE5735">
                    <w:pPr>
                      <w:ind w:left="-142" w:firstLine="142"/>
                      <w:rPr>
                        <w:spacing w:val="-4"/>
                        <w:sz w:val="16"/>
                        <w:szCs w:val="16"/>
                      </w:rPr>
                    </w:pPr>
                  </w:p>
                </w:txbxContent>
              </v:textbox>
              <w10:wrap anchorx="page" anchory="page"/>
            </v:shape>
          </w:pict>
        </mc:Fallback>
      </mc:AlternateContent>
    </w:r>
    <w:r w:rsidR="009D63DE" w:rsidRPr="00EE5735">
      <w:rPr>
        <w:noProof/>
        <w:color w:val="007AC2"/>
      </w:rPr>
      <mc:AlternateContent>
        <mc:Choice Requires="wps">
          <w:drawing>
            <wp:anchor distT="0" distB="0" distL="114300" distR="114300" simplePos="0" relativeHeight="251671040" behindDoc="0" locked="0" layoutInCell="1" allowOverlap="1" wp14:anchorId="4E17B526" wp14:editId="22281AD8">
              <wp:simplePos x="0" y="0"/>
              <wp:positionH relativeFrom="page">
                <wp:posOffset>3959860</wp:posOffset>
              </wp:positionH>
              <wp:positionV relativeFrom="page">
                <wp:posOffset>19658330</wp:posOffset>
              </wp:positionV>
              <wp:extent cx="1663065" cy="277495"/>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wps:spPr>
                    <wps:txbx>
                      <w:txbxContent>
                        <w:p w14:paraId="6A948C27" w14:textId="77777777" w:rsidR="00EE5735" w:rsidRPr="00196D9D" w:rsidRDefault="00EE5735" w:rsidP="00EE5735">
                          <w:pPr>
                            <w:ind w:left="-142" w:firstLine="142"/>
                            <w:rPr>
                              <w:spacing w:val="-6"/>
                              <w:kern w:val="16"/>
                              <w:sz w:val="16"/>
                              <w:szCs w:val="16"/>
                              <w:lang w:val="en-US"/>
                            </w:rPr>
                          </w:pPr>
                          <w:r w:rsidRPr="00196D9D">
                            <w:rPr>
                              <w:spacing w:val="-6"/>
                              <w:kern w:val="16"/>
                              <w:sz w:val="16"/>
                              <w:szCs w:val="16"/>
                              <w:lang w:val="en-US"/>
                            </w:rPr>
                            <w:t>+44 (0)1223 553311</w:t>
                          </w:r>
                        </w:p>
                        <w:p w14:paraId="5FD19619" w14:textId="77777777" w:rsidR="00EE5735" w:rsidRPr="00196D9D" w:rsidRDefault="00EE5735" w:rsidP="00EE5735">
                          <w:pPr>
                            <w:ind w:left="-142" w:firstLine="142"/>
                            <w:rPr>
                              <w:spacing w:val="-6"/>
                              <w:kern w:val="16"/>
                              <w:sz w:val="16"/>
                              <w:szCs w:val="16"/>
                              <w:lang w:val="en-US"/>
                            </w:rPr>
                          </w:pPr>
                          <w:r w:rsidRPr="00196D9D">
                            <w:rPr>
                              <w:spacing w:val="-6"/>
                              <w:kern w:val="16"/>
                              <w:sz w:val="16"/>
                              <w:szCs w:val="16"/>
                              <w:lang w:val="en-US"/>
                            </w:rPr>
                            <w:t>info@cambridgeassessment.org.uk</w:t>
                          </w:r>
                        </w:p>
                        <w:p w14:paraId="0678266F" w14:textId="77777777" w:rsidR="00EE5735" w:rsidRPr="00E4145A" w:rsidRDefault="00EE5735" w:rsidP="00EE5735">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rto="http://schemas.microsoft.com/office/word/2006/arto">
          <w:pict>
            <v:shape w14:anchorId="4E17B526" id="_x0000_s1053" type="#_x0000_t202" style="position:absolute;margin-left:311.8pt;margin-top:1547.9pt;width:130.95pt;height:21.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" filled="f" stroked="f">
              <v:textbox inset="0,0,0,0">
                <w:txbxContent>
                  <w:p w14:paraId="6A948C27" w14:textId="77777777" w:rsidR="00EE5735" w:rsidRPr="00196D9D" w:rsidRDefault="00EE5735" w:rsidP="00EE5735">
                    <w:pPr>
                      <w:ind w:left="-142" w:firstLine="142"/>
                      <w:rPr>
                        <w:spacing w:val="-6"/>
                        <w:kern w:val="16"/>
                        <w:sz w:val="16"/>
                        <w:szCs w:val="16"/>
                        <w:lang w:val="en-US"/>
                      </w:rPr>
                    </w:pPr>
                    <w:r w:rsidRPr="00196D9D">
                      <w:rPr>
                        <w:spacing w:val="-6"/>
                        <w:kern w:val="16"/>
                        <w:sz w:val="16"/>
                        <w:szCs w:val="16"/>
                        <w:lang w:val="en-US"/>
                      </w:rPr>
                      <w:t>+44 (0)1223 553311</w:t>
                    </w:r>
                  </w:p>
                  <w:p w14:paraId="5FD19619" w14:textId="77777777" w:rsidR="00EE5735" w:rsidRPr="00196D9D" w:rsidRDefault="00EE5735" w:rsidP="00EE5735">
                    <w:pPr>
                      <w:ind w:left="-142" w:firstLine="142"/>
                      <w:rPr>
                        <w:spacing w:val="-6"/>
                        <w:kern w:val="16"/>
                        <w:sz w:val="16"/>
                        <w:szCs w:val="16"/>
                        <w:lang w:val="en-US"/>
                      </w:rPr>
                    </w:pPr>
                    <w:r w:rsidRPr="00196D9D">
                      <w:rPr>
                        <w:spacing w:val="-6"/>
                        <w:kern w:val="16"/>
                        <w:sz w:val="16"/>
                        <w:szCs w:val="16"/>
                        <w:lang w:val="en-US"/>
                      </w:rPr>
                      <w:t>info@cambridgeassessment.org.uk</w:t>
                    </w:r>
                  </w:p>
                  <w:p w14:paraId="0678266F" w14:textId="77777777" w:rsidR="00EE5735" w:rsidRPr="00E4145A" w:rsidRDefault="00EE5735" w:rsidP="00EE5735">
                    <w:pPr>
                      <w:ind w:left="-142" w:firstLine="142"/>
                      <w:rPr>
                        <w:spacing w:val="-4"/>
                        <w:sz w:val="16"/>
                        <w:szCs w:val="16"/>
                      </w:rPr>
                    </w:pPr>
                  </w:p>
                </w:txbxContent>
              </v:textbox>
              <w10:wrap anchorx="page" anchory="page"/>
            </v:shape>
          </w:pict>
        </mc:Fallback>
      </mc:AlternateContent>
    </w:r>
    <w:r w:rsidR="009D63DE" w:rsidRPr="00EE5735">
      <w:rPr>
        <w:noProof/>
        <w:color w:val="007AC2"/>
      </w:rPr>
      <mc:AlternateContent>
        <mc:Choice Requires="wps">
          <w:drawing>
            <wp:anchor distT="0" distB="0" distL="114300" distR="114300" simplePos="0" relativeHeight="251672064" behindDoc="0" locked="0" layoutInCell="1" allowOverlap="1" wp14:anchorId="7E8D4213" wp14:editId="2D1FD175">
              <wp:simplePos x="0" y="0"/>
              <wp:positionH relativeFrom="page">
                <wp:posOffset>7500620</wp:posOffset>
              </wp:positionH>
              <wp:positionV relativeFrom="page">
                <wp:posOffset>19733260</wp:posOffset>
              </wp:positionV>
              <wp:extent cx="3477895" cy="170815"/>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wps:spPr>
                    <wps:txbx>
                      <w:txbxContent>
                        <w:p w14:paraId="740E6789" w14:textId="77777777" w:rsidR="00EE5735" w:rsidRPr="006311DA" w:rsidRDefault="00EE5735" w:rsidP="00EE5735">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67A6E82E" w14:textId="77777777" w:rsidR="00EE5735" w:rsidRPr="006311DA" w:rsidRDefault="00EE5735" w:rsidP="00EE5735">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09261ED5" w14:textId="77777777" w:rsidR="00EE5735" w:rsidRPr="00196D9D" w:rsidRDefault="00EE5735" w:rsidP="00EE5735">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rto="http://schemas.microsoft.com/office/word/2006/arto">
          <w:pict>
            <v:shape w14:anchorId="7E8D4213" id="_x0000_s1054" type="#_x0000_t202" style="position:absolute;margin-left:590.6pt;margin-top:1553.8pt;width:273.85pt;height:13.4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" filled="f" stroked="f">
              <v:textbox inset="0,0,0,0">
                <w:txbxContent>
                  <w:p w14:paraId="740E6789" w14:textId="77777777" w:rsidR="00EE5735" w:rsidRPr="006311DA" w:rsidRDefault="00EE5735" w:rsidP="00EE5735">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67A6E82E" w14:textId="77777777" w:rsidR="00EE5735" w:rsidRPr="006311DA" w:rsidRDefault="00EE5735" w:rsidP="00EE5735">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09261ED5" w14:textId="77777777" w:rsidR="00EE5735" w:rsidRPr="00196D9D" w:rsidRDefault="00EE5735" w:rsidP="00EE5735">
                    <w:pPr>
                      <w:ind w:left="-142" w:firstLine="142"/>
                      <w:rPr>
                        <w:spacing w:val="-4"/>
                        <w:sz w:val="15"/>
                        <w:szCs w:val="16"/>
                      </w:rPr>
                    </w:pPr>
                  </w:p>
                </w:txbxContent>
              </v:textbox>
              <w10:wrap anchorx="page" anchory="page"/>
            </v:shape>
          </w:pict>
        </mc:Fallback>
      </mc:AlternateContent>
    </w:r>
    <w:r w:rsidRPr="00E80E99">
      <w:tab/>
    </w:r>
    <w:r w:rsidR="00C0417E">
      <w:rPr>
        <w:color w:val="20234E"/>
      </w:rPr>
      <w:t>Skills Guide (Language of Measurement in Context)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D3329"/>
    <w:multiLevelType w:val="hybridMultilevel"/>
    <w:tmpl w:val="C55CD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222271"/>
    <w:multiLevelType w:val="hybridMultilevel"/>
    <w:tmpl w:val="96ACCDEA"/>
    <w:lvl w:ilvl="0" w:tplc="3A760BA4">
      <w:start w:val="1"/>
      <w:numFmt w:val="bullet"/>
      <w:pStyle w:val="MediumGrid2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A3663B"/>
    <w:multiLevelType w:val="hybridMultilevel"/>
    <w:tmpl w:val="67161980"/>
    <w:lvl w:ilvl="0" w:tplc="C58C31D8">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D251A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737B7FBC"/>
    <w:multiLevelType w:val="hybridMultilevel"/>
    <w:tmpl w:val="55A40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819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22C2D"/>
    <w:rsid w:val="00026F06"/>
    <w:rsid w:val="00027C06"/>
    <w:rsid w:val="00027E5D"/>
    <w:rsid w:val="000422C5"/>
    <w:rsid w:val="00064CD4"/>
    <w:rsid w:val="00071186"/>
    <w:rsid w:val="000805C5"/>
    <w:rsid w:val="00083F03"/>
    <w:rsid w:val="00085224"/>
    <w:rsid w:val="0009316B"/>
    <w:rsid w:val="00093AD6"/>
    <w:rsid w:val="000A39C1"/>
    <w:rsid w:val="000A6230"/>
    <w:rsid w:val="000B616A"/>
    <w:rsid w:val="000C6AF8"/>
    <w:rsid w:val="000C6EB8"/>
    <w:rsid w:val="000D3611"/>
    <w:rsid w:val="000F24EC"/>
    <w:rsid w:val="000F2F5B"/>
    <w:rsid w:val="0010088B"/>
    <w:rsid w:val="0010591B"/>
    <w:rsid w:val="00121225"/>
    <w:rsid w:val="0012194A"/>
    <w:rsid w:val="00122137"/>
    <w:rsid w:val="0012424D"/>
    <w:rsid w:val="001458FB"/>
    <w:rsid w:val="00165B4F"/>
    <w:rsid w:val="0016654B"/>
    <w:rsid w:val="00172648"/>
    <w:rsid w:val="001B2783"/>
    <w:rsid w:val="001B4C53"/>
    <w:rsid w:val="001C056D"/>
    <w:rsid w:val="001C3787"/>
    <w:rsid w:val="001E0C9D"/>
    <w:rsid w:val="001E40A7"/>
    <w:rsid w:val="001F2AD1"/>
    <w:rsid w:val="001F701A"/>
    <w:rsid w:val="002022CD"/>
    <w:rsid w:val="00204D4D"/>
    <w:rsid w:val="002059A2"/>
    <w:rsid w:val="002111BA"/>
    <w:rsid w:val="0021136C"/>
    <w:rsid w:val="002224DC"/>
    <w:rsid w:val="00225693"/>
    <w:rsid w:val="00245903"/>
    <w:rsid w:val="00265900"/>
    <w:rsid w:val="002804A7"/>
    <w:rsid w:val="00294FC6"/>
    <w:rsid w:val="00296592"/>
    <w:rsid w:val="002B4B60"/>
    <w:rsid w:val="002B50C6"/>
    <w:rsid w:val="002B5830"/>
    <w:rsid w:val="002D6A1F"/>
    <w:rsid w:val="002D72B0"/>
    <w:rsid w:val="002D7AE8"/>
    <w:rsid w:val="002E5224"/>
    <w:rsid w:val="002F2E8A"/>
    <w:rsid w:val="0030330E"/>
    <w:rsid w:val="00306F5F"/>
    <w:rsid w:val="0031463B"/>
    <w:rsid w:val="00323879"/>
    <w:rsid w:val="0032472C"/>
    <w:rsid w:val="00325230"/>
    <w:rsid w:val="00332056"/>
    <w:rsid w:val="00332731"/>
    <w:rsid w:val="00334D64"/>
    <w:rsid w:val="00336B6C"/>
    <w:rsid w:val="00337B68"/>
    <w:rsid w:val="003416AE"/>
    <w:rsid w:val="00351C83"/>
    <w:rsid w:val="00360AE7"/>
    <w:rsid w:val="003676B4"/>
    <w:rsid w:val="003730B8"/>
    <w:rsid w:val="003840F4"/>
    <w:rsid w:val="00384833"/>
    <w:rsid w:val="00397838"/>
    <w:rsid w:val="003B4A33"/>
    <w:rsid w:val="003C3529"/>
    <w:rsid w:val="003C6DB6"/>
    <w:rsid w:val="003D315D"/>
    <w:rsid w:val="003E10B2"/>
    <w:rsid w:val="003E6954"/>
    <w:rsid w:val="003F5342"/>
    <w:rsid w:val="00405CE2"/>
    <w:rsid w:val="00407828"/>
    <w:rsid w:val="0042314E"/>
    <w:rsid w:val="00435C1A"/>
    <w:rsid w:val="00463032"/>
    <w:rsid w:val="00472634"/>
    <w:rsid w:val="004A186E"/>
    <w:rsid w:val="004A4466"/>
    <w:rsid w:val="004A6F88"/>
    <w:rsid w:val="004D3369"/>
    <w:rsid w:val="004E4C7B"/>
    <w:rsid w:val="004F411A"/>
    <w:rsid w:val="00513A44"/>
    <w:rsid w:val="00526711"/>
    <w:rsid w:val="00534407"/>
    <w:rsid w:val="005354CB"/>
    <w:rsid w:val="00540732"/>
    <w:rsid w:val="00541D0F"/>
    <w:rsid w:val="00545696"/>
    <w:rsid w:val="00547C55"/>
    <w:rsid w:val="00551083"/>
    <w:rsid w:val="005557F0"/>
    <w:rsid w:val="00563C6A"/>
    <w:rsid w:val="00575E58"/>
    <w:rsid w:val="00576B16"/>
    <w:rsid w:val="0058629A"/>
    <w:rsid w:val="005960DC"/>
    <w:rsid w:val="005969F3"/>
    <w:rsid w:val="005A67D8"/>
    <w:rsid w:val="005B2ABD"/>
    <w:rsid w:val="005B3223"/>
    <w:rsid w:val="005B5623"/>
    <w:rsid w:val="005C1736"/>
    <w:rsid w:val="005D4974"/>
    <w:rsid w:val="005F4624"/>
    <w:rsid w:val="00634D21"/>
    <w:rsid w:val="00642D00"/>
    <w:rsid w:val="00651168"/>
    <w:rsid w:val="006552B3"/>
    <w:rsid w:val="006648EB"/>
    <w:rsid w:val="00665B51"/>
    <w:rsid w:val="00685CC5"/>
    <w:rsid w:val="00691D24"/>
    <w:rsid w:val="006A560B"/>
    <w:rsid w:val="006B061D"/>
    <w:rsid w:val="006B143C"/>
    <w:rsid w:val="006B428D"/>
    <w:rsid w:val="006B6B8E"/>
    <w:rsid w:val="006C5E23"/>
    <w:rsid w:val="006C7561"/>
    <w:rsid w:val="006D1D6F"/>
    <w:rsid w:val="006E097D"/>
    <w:rsid w:val="006E5DFB"/>
    <w:rsid w:val="006F1225"/>
    <w:rsid w:val="006F3B5F"/>
    <w:rsid w:val="006F6F3D"/>
    <w:rsid w:val="00706849"/>
    <w:rsid w:val="0071466B"/>
    <w:rsid w:val="007252E0"/>
    <w:rsid w:val="00727AEC"/>
    <w:rsid w:val="00730C6D"/>
    <w:rsid w:val="00742520"/>
    <w:rsid w:val="00742B3B"/>
    <w:rsid w:val="00743BD7"/>
    <w:rsid w:val="00744533"/>
    <w:rsid w:val="0075219E"/>
    <w:rsid w:val="00755DD5"/>
    <w:rsid w:val="007615FA"/>
    <w:rsid w:val="00763413"/>
    <w:rsid w:val="00772096"/>
    <w:rsid w:val="00794BE4"/>
    <w:rsid w:val="007953E7"/>
    <w:rsid w:val="007B5519"/>
    <w:rsid w:val="007B7752"/>
    <w:rsid w:val="007C0EC7"/>
    <w:rsid w:val="007E7371"/>
    <w:rsid w:val="007F17F4"/>
    <w:rsid w:val="007F2B57"/>
    <w:rsid w:val="008064FC"/>
    <w:rsid w:val="00831904"/>
    <w:rsid w:val="00832303"/>
    <w:rsid w:val="008324A5"/>
    <w:rsid w:val="0084029E"/>
    <w:rsid w:val="008432D1"/>
    <w:rsid w:val="008467AD"/>
    <w:rsid w:val="00851135"/>
    <w:rsid w:val="0085503C"/>
    <w:rsid w:val="00863C0D"/>
    <w:rsid w:val="00874ABA"/>
    <w:rsid w:val="008A1151"/>
    <w:rsid w:val="008A7968"/>
    <w:rsid w:val="008B6AA5"/>
    <w:rsid w:val="008C22F4"/>
    <w:rsid w:val="008C32C5"/>
    <w:rsid w:val="008D00FC"/>
    <w:rsid w:val="008D7F7D"/>
    <w:rsid w:val="008E6607"/>
    <w:rsid w:val="008F02D5"/>
    <w:rsid w:val="008F790B"/>
    <w:rsid w:val="00906EBD"/>
    <w:rsid w:val="00914464"/>
    <w:rsid w:val="00916D99"/>
    <w:rsid w:val="009206D5"/>
    <w:rsid w:val="009303E2"/>
    <w:rsid w:val="00930494"/>
    <w:rsid w:val="00937FF3"/>
    <w:rsid w:val="00943A7E"/>
    <w:rsid w:val="00945FF4"/>
    <w:rsid w:val="0095139A"/>
    <w:rsid w:val="00962223"/>
    <w:rsid w:val="00980BE8"/>
    <w:rsid w:val="00996356"/>
    <w:rsid w:val="009A013A"/>
    <w:rsid w:val="009A334A"/>
    <w:rsid w:val="009A5976"/>
    <w:rsid w:val="009A5FDC"/>
    <w:rsid w:val="009A776A"/>
    <w:rsid w:val="009B0118"/>
    <w:rsid w:val="009B0AB0"/>
    <w:rsid w:val="009B1A80"/>
    <w:rsid w:val="009D26B8"/>
    <w:rsid w:val="009D271C"/>
    <w:rsid w:val="009D63DE"/>
    <w:rsid w:val="00A01B22"/>
    <w:rsid w:val="00A01C7D"/>
    <w:rsid w:val="00A0446D"/>
    <w:rsid w:val="00A12047"/>
    <w:rsid w:val="00A25FEC"/>
    <w:rsid w:val="00A26593"/>
    <w:rsid w:val="00A349C0"/>
    <w:rsid w:val="00A422E6"/>
    <w:rsid w:val="00A6282D"/>
    <w:rsid w:val="00AB0246"/>
    <w:rsid w:val="00AB7712"/>
    <w:rsid w:val="00AC7681"/>
    <w:rsid w:val="00AD2968"/>
    <w:rsid w:val="00B00F27"/>
    <w:rsid w:val="00B07725"/>
    <w:rsid w:val="00B10111"/>
    <w:rsid w:val="00B46DC0"/>
    <w:rsid w:val="00B53107"/>
    <w:rsid w:val="00B5407A"/>
    <w:rsid w:val="00B602DA"/>
    <w:rsid w:val="00B71ABE"/>
    <w:rsid w:val="00B81251"/>
    <w:rsid w:val="00B87BD6"/>
    <w:rsid w:val="00BA0AAE"/>
    <w:rsid w:val="00BA1F0D"/>
    <w:rsid w:val="00BA2F84"/>
    <w:rsid w:val="00BA5138"/>
    <w:rsid w:val="00BD23D4"/>
    <w:rsid w:val="00BD6945"/>
    <w:rsid w:val="00C0417E"/>
    <w:rsid w:val="00C056F3"/>
    <w:rsid w:val="00C11DF2"/>
    <w:rsid w:val="00C17389"/>
    <w:rsid w:val="00C17E12"/>
    <w:rsid w:val="00C21826"/>
    <w:rsid w:val="00C21E75"/>
    <w:rsid w:val="00C231CB"/>
    <w:rsid w:val="00C31552"/>
    <w:rsid w:val="00C42675"/>
    <w:rsid w:val="00C50E51"/>
    <w:rsid w:val="00C52CE9"/>
    <w:rsid w:val="00C61BE0"/>
    <w:rsid w:val="00C63042"/>
    <w:rsid w:val="00C6660A"/>
    <w:rsid w:val="00C74E80"/>
    <w:rsid w:val="00C8255A"/>
    <w:rsid w:val="00C82E54"/>
    <w:rsid w:val="00CA4837"/>
    <w:rsid w:val="00CB4614"/>
    <w:rsid w:val="00CC48E4"/>
    <w:rsid w:val="00CC750E"/>
    <w:rsid w:val="00CD55B5"/>
    <w:rsid w:val="00CD5E9A"/>
    <w:rsid w:val="00CD6FD6"/>
    <w:rsid w:val="00CE1C95"/>
    <w:rsid w:val="00CE42E0"/>
    <w:rsid w:val="00CF44F0"/>
    <w:rsid w:val="00CF4B74"/>
    <w:rsid w:val="00D04336"/>
    <w:rsid w:val="00D123F7"/>
    <w:rsid w:val="00D21C92"/>
    <w:rsid w:val="00D24B4A"/>
    <w:rsid w:val="00D35D51"/>
    <w:rsid w:val="00D36F89"/>
    <w:rsid w:val="00D4057C"/>
    <w:rsid w:val="00D477F1"/>
    <w:rsid w:val="00D74C96"/>
    <w:rsid w:val="00D802E6"/>
    <w:rsid w:val="00D82B06"/>
    <w:rsid w:val="00D92A37"/>
    <w:rsid w:val="00D92E56"/>
    <w:rsid w:val="00DA0EF2"/>
    <w:rsid w:val="00DC6280"/>
    <w:rsid w:val="00DD2933"/>
    <w:rsid w:val="00DE0420"/>
    <w:rsid w:val="00DE1C2C"/>
    <w:rsid w:val="00DE2A29"/>
    <w:rsid w:val="00DE5866"/>
    <w:rsid w:val="00DF1EC4"/>
    <w:rsid w:val="00E243BD"/>
    <w:rsid w:val="00E26AF8"/>
    <w:rsid w:val="00E37A7C"/>
    <w:rsid w:val="00E4158F"/>
    <w:rsid w:val="00E54A70"/>
    <w:rsid w:val="00E6397E"/>
    <w:rsid w:val="00E83D9E"/>
    <w:rsid w:val="00EA6C72"/>
    <w:rsid w:val="00ED0E45"/>
    <w:rsid w:val="00ED379D"/>
    <w:rsid w:val="00EE1640"/>
    <w:rsid w:val="00EE3529"/>
    <w:rsid w:val="00EE5735"/>
    <w:rsid w:val="00F15263"/>
    <w:rsid w:val="00F165E9"/>
    <w:rsid w:val="00F17891"/>
    <w:rsid w:val="00F241DA"/>
    <w:rsid w:val="00F307E8"/>
    <w:rsid w:val="00F31013"/>
    <w:rsid w:val="00F447AA"/>
    <w:rsid w:val="00F50005"/>
    <w:rsid w:val="00F53ED3"/>
    <w:rsid w:val="00F57BDE"/>
    <w:rsid w:val="00F61ACE"/>
    <w:rsid w:val="00F62270"/>
    <w:rsid w:val="00F6392E"/>
    <w:rsid w:val="00F93C91"/>
    <w:rsid w:val="00FA1F5C"/>
    <w:rsid w:val="00FA2342"/>
    <w:rsid w:val="00FA63F5"/>
    <w:rsid w:val="00FA7061"/>
    <w:rsid w:val="00FB2EB4"/>
    <w:rsid w:val="00FD6817"/>
    <w:rsid w:val="00FD7CCE"/>
    <w:rsid w:val="00FE1A53"/>
    <w:rsid w:val="00FE74F6"/>
    <w:rsid w:val="00FF78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57865A81"/>
  <w15:chartTrackingRefBased/>
  <w15:docId w15:val="{1C7BDEE5-EB22-47AC-8BF5-DE9A761FB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E5735"/>
    <w:pPr>
      <w:keepNext/>
      <w:keepLines/>
      <w:spacing w:before="480" w:after="0"/>
      <w:outlineLvl w:val="0"/>
    </w:pPr>
    <w:rPr>
      <w:rFonts w:eastAsia="Times New Roman"/>
      <w:b/>
      <w:bCs/>
      <w:color w:val="007AC2"/>
      <w:sz w:val="48"/>
      <w:szCs w:val="28"/>
    </w:rPr>
  </w:style>
  <w:style w:type="paragraph" w:styleId="Heading2">
    <w:name w:val="heading 2"/>
    <w:basedOn w:val="Normal"/>
    <w:next w:val="Normal"/>
    <w:link w:val="Heading2Char"/>
    <w:uiPriority w:val="9"/>
    <w:qFormat/>
    <w:rsid w:val="00EE5735"/>
    <w:pPr>
      <w:keepNext/>
      <w:keepLines/>
      <w:spacing w:before="200" w:after="0"/>
      <w:outlineLvl w:val="1"/>
    </w:pPr>
    <w:rPr>
      <w:rFonts w:eastAsia="Times New Roman"/>
      <w:b/>
      <w:bCs/>
      <w:color w:val="007AC2"/>
      <w:sz w:val="40"/>
      <w:szCs w:val="26"/>
    </w:rPr>
  </w:style>
  <w:style w:type="paragraph" w:styleId="Heading3">
    <w:name w:val="heading 3"/>
    <w:basedOn w:val="Normal"/>
    <w:next w:val="Normal"/>
    <w:link w:val="Heading3Char"/>
    <w:uiPriority w:val="9"/>
    <w:qFormat/>
    <w:rsid w:val="00EE5735"/>
    <w:pPr>
      <w:keepNext/>
      <w:keepLines/>
      <w:spacing w:before="200" w:after="0" w:line="360" w:lineRule="auto"/>
      <w:outlineLvl w:val="2"/>
    </w:pPr>
    <w:rPr>
      <w:rFonts w:eastAsia="Times New Roman"/>
      <w:b/>
      <w:bCs/>
      <w:color w:val="007AC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E5735"/>
    <w:rPr>
      <w:rFonts w:ascii="Arial" w:eastAsia="Times New Roman" w:hAnsi="Arial"/>
      <w:b/>
      <w:bCs/>
      <w:color w:val="007AC2"/>
      <w:sz w:val="48"/>
      <w:szCs w:val="28"/>
      <w:lang w:eastAsia="en-US"/>
    </w:rPr>
  </w:style>
  <w:style w:type="character" w:customStyle="1" w:styleId="Heading2Char">
    <w:name w:val="Heading 2 Char"/>
    <w:link w:val="Heading2"/>
    <w:uiPriority w:val="9"/>
    <w:rsid w:val="00EE5735"/>
    <w:rPr>
      <w:rFonts w:ascii="Arial" w:eastAsia="Times New Roman" w:hAnsi="Arial"/>
      <w:b/>
      <w:bCs/>
      <w:color w:val="007AC2"/>
      <w:sz w:val="40"/>
      <w:szCs w:val="26"/>
      <w:lang w:eastAsia="en-US"/>
    </w:rPr>
  </w:style>
  <w:style w:type="paragraph" w:customStyle="1" w:styleId="ColorfulList-Accent11">
    <w:name w:val="Colorful List - Accent 11"/>
    <w:basedOn w:val="Normal"/>
    <w:uiPriority w:val="34"/>
    <w:rsid w:val="00D21C92"/>
    <w:pPr>
      <w:ind w:left="720"/>
      <w:contextualSpacing/>
    </w:pPr>
  </w:style>
  <w:style w:type="paragraph" w:customStyle="1" w:styleId="MediumGrid21">
    <w:name w:val="Medium Grid 21"/>
    <w:aliases w:val="Body bullets"/>
    <w:basedOn w:val="ColorfulList-Accent11"/>
    <w:uiPriority w:val="1"/>
    <w:qFormat/>
    <w:rsid w:val="008324A5"/>
    <w:pPr>
      <w:numPr>
        <w:numId w:val="2"/>
      </w:numPr>
      <w:spacing w:line="360" w:lineRule="auto"/>
      <w:ind w:left="714" w:hanging="357"/>
    </w:pPr>
  </w:style>
  <w:style w:type="table" w:styleId="TableGrid">
    <w:name w:val="Table Grid"/>
    <w:basedOn w:val="TableNormal"/>
    <w:uiPriority w:val="3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EE5735"/>
    <w:rPr>
      <w:rFonts w:ascii="Arial" w:eastAsia="Times New Roman" w:hAnsi="Arial"/>
      <w:b/>
      <w:bCs/>
      <w:color w:val="007AC2"/>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09316B"/>
    <w:rPr>
      <w:sz w:val="16"/>
      <w:szCs w:val="16"/>
    </w:rPr>
  </w:style>
  <w:style w:type="paragraph" w:styleId="CommentText">
    <w:name w:val="annotation text"/>
    <w:basedOn w:val="Normal"/>
    <w:link w:val="CommentTextChar"/>
    <w:uiPriority w:val="99"/>
    <w:unhideWhenUsed/>
    <w:rsid w:val="0009316B"/>
    <w:pPr>
      <w:spacing w:after="160" w:line="240" w:lineRule="auto"/>
    </w:pPr>
    <w:rPr>
      <w:rFonts w:ascii="Calibri" w:hAnsi="Calibri"/>
      <w:sz w:val="20"/>
      <w:szCs w:val="20"/>
    </w:rPr>
  </w:style>
  <w:style w:type="character" w:customStyle="1" w:styleId="CommentTextChar">
    <w:name w:val="Comment Text Char"/>
    <w:link w:val="CommentText"/>
    <w:uiPriority w:val="99"/>
    <w:rsid w:val="0009316B"/>
    <w:rPr>
      <w:lang w:eastAsia="en-US"/>
    </w:rPr>
  </w:style>
  <w:style w:type="paragraph" w:styleId="ListParagraph">
    <w:name w:val="List Paragraph"/>
    <w:basedOn w:val="Normal"/>
    <w:uiPriority w:val="34"/>
    <w:qFormat/>
    <w:rsid w:val="0042314E"/>
    <w:pPr>
      <w:ind w:left="720"/>
      <w:contextualSpacing/>
    </w:pPr>
  </w:style>
  <w:style w:type="paragraph" w:styleId="CommentSubject">
    <w:name w:val="annotation subject"/>
    <w:basedOn w:val="CommentText"/>
    <w:next w:val="CommentText"/>
    <w:link w:val="CommentSubjectChar"/>
    <w:uiPriority w:val="99"/>
    <w:semiHidden/>
    <w:unhideWhenUsed/>
    <w:rsid w:val="00F50005"/>
    <w:pPr>
      <w:spacing w:after="240" w:line="276" w:lineRule="auto"/>
    </w:pPr>
    <w:rPr>
      <w:rFonts w:ascii="Arial" w:hAnsi="Arial"/>
      <w:b/>
      <w:bCs/>
    </w:rPr>
  </w:style>
  <w:style w:type="character" w:customStyle="1" w:styleId="CommentSubjectChar">
    <w:name w:val="Comment Subject Char"/>
    <w:link w:val="CommentSubject"/>
    <w:uiPriority w:val="99"/>
    <w:semiHidden/>
    <w:rsid w:val="00F50005"/>
    <w:rPr>
      <w:rFonts w:ascii="Arial" w:hAnsi="Arial"/>
      <w:b/>
      <w:bCs/>
      <w:lang w:eastAsia="en-US"/>
    </w:rPr>
  </w:style>
  <w:style w:type="paragraph" w:styleId="NoSpacing">
    <w:name w:val="No Spacing"/>
    <w:basedOn w:val="ListParagraph"/>
    <w:uiPriority w:val="1"/>
    <w:qFormat/>
    <w:rsid w:val="00C63042"/>
    <w:pPr>
      <w:spacing w:line="360" w:lineRule="auto"/>
      <w:ind w:left="714" w:hanging="357"/>
    </w:pPr>
  </w:style>
  <w:style w:type="paragraph" w:customStyle="1" w:styleId="p1">
    <w:name w:val="p1"/>
    <w:basedOn w:val="Normal"/>
    <w:uiPriority w:val="22"/>
    <w:unhideWhenUsed/>
    <w:rsid w:val="00EE5735"/>
    <w:pPr>
      <w:spacing w:after="120" w:line="264" w:lineRule="auto"/>
    </w:pPr>
    <w:rPr>
      <w:rFonts w:eastAsia="MS Mincho"/>
      <w:szCs w:val="12"/>
      <w:lang w:val="en-US"/>
    </w:rPr>
  </w:style>
  <w:style w:type="character" w:customStyle="1" w:styleId="s1">
    <w:name w:val="s1"/>
    <w:uiPriority w:val="22"/>
    <w:unhideWhenUsed/>
    <w:rsid w:val="00EE5735"/>
    <w:rPr>
      <w:rFonts w:ascii="Arial" w:hAnsi="Arial"/>
      <w:sz w:val="22"/>
    </w:rPr>
  </w:style>
  <w:style w:type="paragraph" w:customStyle="1" w:styleId="Pa2">
    <w:name w:val="Pa2"/>
    <w:basedOn w:val="Normal"/>
    <w:next w:val="Normal"/>
    <w:rsid w:val="00EE5735"/>
    <w:pPr>
      <w:suppressAutoHyphens/>
      <w:autoSpaceDE w:val="0"/>
      <w:autoSpaceDN w:val="0"/>
      <w:spacing w:after="0" w:line="241" w:lineRule="atLeast"/>
      <w:textAlignment w:val="baseline"/>
    </w:pPr>
    <w:rPr>
      <w:rFonts w:ascii="Myriad Pro Light" w:hAnsi="Myriad Pro Light"/>
      <w:sz w:val="24"/>
      <w:szCs w:val="24"/>
    </w:rPr>
  </w:style>
  <w:style w:type="character" w:customStyle="1" w:styleId="A0">
    <w:name w:val="A0"/>
    <w:rsid w:val="00EE5735"/>
    <w:rPr>
      <w:rFonts w:cs="Myriad Pro Light"/>
      <w:color w:val="000000"/>
      <w:sz w:val="16"/>
      <w:szCs w:val="16"/>
    </w:rPr>
  </w:style>
  <w:style w:type="character" w:customStyle="1" w:styleId="A2">
    <w:name w:val="A2"/>
    <w:uiPriority w:val="99"/>
    <w:rsid w:val="00EE5735"/>
    <w:rPr>
      <w:rFonts w:cs="Myriad Pro Light"/>
      <w:color w:val="0000FF"/>
      <w:sz w:val="16"/>
      <w:szCs w:val="16"/>
      <w:u w:val="single"/>
    </w:rPr>
  </w:style>
  <w:style w:type="paragraph" w:customStyle="1" w:styleId="Pa3">
    <w:name w:val="Pa3"/>
    <w:basedOn w:val="Normal"/>
    <w:next w:val="Normal"/>
    <w:rsid w:val="00EE5735"/>
    <w:pPr>
      <w:suppressAutoHyphens/>
      <w:autoSpaceDE w:val="0"/>
      <w:autoSpaceDN w:val="0"/>
      <w:spacing w:after="0" w:line="121" w:lineRule="atLeast"/>
      <w:textAlignment w:val="baseline"/>
    </w:pPr>
    <w:rPr>
      <w:rFonts w:ascii="Myriad Pro Light" w:hAnsi="Myriad Pro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49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5.png"/><Relationship Id="rId26" Type="http://schemas.openxmlformats.org/officeDocument/2006/relationships/hyperlink" Target="http://www.ocr.org.uk/i-want-to/find-resources/"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mailto:resources.feedback@ocr.org.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mailto:resources.feedback@ocr.org.uk?subject=I%20disliked%20the%20GCSE%20(9-1),%20A%20Level%20and%20AS%20Level%20Biology%20A%20and%20B%20Skills%20Guide%20-%20Language%20of%20measurement%20in%20context" TargetMode="External"/><Relationship Id="rId33" Type="http://schemas.openxmlformats.org/officeDocument/2006/relationships/hyperlink" Target="http://www.ocr.org.uk/i-want-to/find-resources/"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ogle.co.uk/url?sa=i&amp;url=https%3A%2F%2Fconnect.collins.co.uk%2Frepo1%2FContent%2FLive%2FInfuze%2FCOL%2FGCSE_Science_Separate_SB_OCR_Gateway%2Fcontent%2FPage116.html&amp;psig=AOvVaw1TMRP10J7k5nm8IpPgj3ry&amp;ust=1581001951177000&amp;source=images&amp;cd=vfe&amp;ved=0CAIQjRxqFwoTCKjhmrDZuucCFQAAAAAdAAAAABAD" TargetMode="External"/><Relationship Id="rId20" Type="http://schemas.openxmlformats.org/officeDocument/2006/relationships/image" Target="media/image6.png"/><Relationship Id="rId29"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resources.feedback@ocr.org.uk?subject=I%20liked%20the%20GCSE%20(9-1),%20A%20Level%20and%20AS%20Level%20Biology%20A%20and%20B%20Skills%20Guide%20-%20Language%20of%20measurement%20in%20context" TargetMode="External"/><Relationship Id="rId32" Type="http://schemas.openxmlformats.org/officeDocument/2006/relationships/hyperlink" Target="mailto:resources.feedback@ocr.org.uk?subject=I%20disliked%20the%20GCSE%20(9-1),%20A%20Level%20and%20AS%20Level%20Biology%20A%20and%20B%20Skills%20Guide%20-%20Language%20of%20measurement%20in%20context" TargetMode="Externa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hyperlink" Target="https://www.ocr.org.uk/qualifications/expression-of-interest/" TargetMode="External"/><Relationship Id="rId36" Type="http://schemas.openxmlformats.org/officeDocument/2006/relationships/hyperlink" Target="mailto:resources.feedback@ocr.org.uk" TargetMode="Externa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yperlink" Target="mailto:resources.feedback@ocr.org.uk?subject=I%20liked%20the%20GCSE%20(9-1),%20A%20Level%20and%20AS%20Level%20Biology%20A%20and%20B%20Skills%20Guide%20-%20Language%20of%20measurement%20in%20contex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hyperlink" Target="mailto:resources.feedback@ocr.org.uk" TargetMode="External"/><Relationship Id="rId30" Type="http://schemas.openxmlformats.org/officeDocument/2006/relationships/image" Target="media/image70.png"/><Relationship Id="rId35" Type="http://schemas.openxmlformats.org/officeDocument/2006/relationships/hyperlink" Target="https://www.ocr.org.uk/qualifications/expression-of-intere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9" ma:contentTypeDescription="Create a new document." ma:contentTypeScope="" ma:versionID="350d90ffe12ae10f952cc1003a375943">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c86001a51bd3490bcaa563eee017e952"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cbc9373e-2d0f-4f82-b972-fcd84205de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31924-F412-4AF6-92EF-C41197FFC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244E45-0C53-4DF2-B40C-39E30AD6C3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3077AC-F627-4F19-AC83-03AA71D8004F}">
  <ds:schemaRefs>
    <ds:schemaRef ds:uri="Microsoft.SharePoint.Taxonomy.ContentTypeSync"/>
  </ds:schemaRefs>
</ds:datastoreItem>
</file>

<file path=customXml/itemProps4.xml><?xml version="1.0" encoding="utf-8"?>
<ds:datastoreItem xmlns:ds="http://schemas.openxmlformats.org/officeDocument/2006/customXml" ds:itemID="{ED4D17D8-4CE8-4870-9239-64E19B9D4638}">
  <ds:schemaRefs>
    <ds:schemaRef ds:uri="http://schemas.microsoft.com/sharepoint/v3/contenttype/forms"/>
  </ds:schemaRefs>
</ds:datastoreItem>
</file>

<file path=customXml/itemProps5.xml><?xml version="1.0" encoding="utf-8"?>
<ds:datastoreItem xmlns:ds="http://schemas.openxmlformats.org/officeDocument/2006/customXml" ds:itemID="{C4D437CD-D6F3-4395-B670-05CF4E7CB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1150</Words>
  <Characters>6559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Language of Measurement - Biology</vt:lpstr>
    </vt:vector>
  </TitlesOfParts>
  <Company>Cambridge Assessment</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 of Measurement - Biology</dc:title>
  <dc:subject/>
  <dc:creator>OCR</dc:creator>
  <cp:keywords>GCSE, A level, Biology, Measurement, Science</cp:keywords>
  <cp:lastModifiedBy>Ramune Bruzinskiene</cp:lastModifiedBy>
  <cp:revision>7</cp:revision>
  <dcterms:created xsi:type="dcterms:W3CDTF">2021-06-07T05:22:00Z</dcterms:created>
  <dcterms:modified xsi:type="dcterms:W3CDTF">2021-06-07T06:19:00Z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