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37EA5" w14:textId="04921F0B" w:rsidR="00F37A1D" w:rsidRDefault="008B27F4" w:rsidP="00BE0359">
      <w:pPr>
        <w:pStyle w:val="Heading1"/>
      </w:pPr>
      <w:bookmarkStart w:id="0" w:name="_GoBack"/>
      <w:bookmarkEnd w:id="0"/>
      <w:r>
        <w:t xml:space="preserve">GCSE </w:t>
      </w:r>
      <w:r w:rsidR="001C1E3B">
        <w:t>Biology</w:t>
      </w:r>
    </w:p>
    <w:p w14:paraId="74BDAEFA" w14:textId="77777777" w:rsidR="00223AD6" w:rsidRPr="00223AD6" w:rsidRDefault="00223AD6" w:rsidP="00223AD6">
      <w:pPr>
        <w:pStyle w:val="Heading1"/>
        <w:rPr>
          <w:sz w:val="30"/>
          <w:szCs w:val="18"/>
        </w:rPr>
      </w:pPr>
    </w:p>
    <w:p w14:paraId="7E1A81BA" w14:textId="66AC806E" w:rsidR="00F37A1D" w:rsidRDefault="00347A9C" w:rsidP="00BE0359">
      <w:pPr>
        <w:pStyle w:val="Heading1"/>
      </w:pPr>
      <w:r>
        <w:t xml:space="preserve">How to answer </w:t>
      </w:r>
      <w:proofErr w:type="gramStart"/>
      <w:r>
        <w:t>6 mark</w:t>
      </w:r>
      <w:proofErr w:type="gramEnd"/>
      <w:r>
        <w:t xml:space="preserve"> LOR – </w:t>
      </w:r>
      <w:r w:rsidR="00E85EBB">
        <w:t>J260-04 2018</w:t>
      </w:r>
    </w:p>
    <w:p w14:paraId="59EFABFD" w14:textId="3F45CBD8" w:rsidR="007940A2" w:rsidRPr="00E85EBB" w:rsidRDefault="00347A9C" w:rsidP="002E2FD4">
      <w:pPr>
        <w:pStyle w:val="Heading1"/>
      </w:pPr>
      <w:r w:rsidRPr="00E85EBB">
        <w:t xml:space="preserve">Example: </w:t>
      </w:r>
      <w:r w:rsidR="00E85EBB" w:rsidRPr="00E85EBB">
        <w:t>J260 04 June 18, Q6e</w:t>
      </w:r>
    </w:p>
    <w:p w14:paraId="5AA5E6A5" w14:textId="77777777" w:rsidR="007D3F0A" w:rsidRPr="00E85EBB" w:rsidRDefault="00347A9C" w:rsidP="002E2FD4">
      <w:pPr>
        <w:pStyle w:val="Heading3"/>
      </w:pPr>
      <w:r w:rsidRPr="00E85EBB">
        <w:t>Task 1: Read this question</w:t>
      </w:r>
    </w:p>
    <w:p w14:paraId="0D025485" w14:textId="77777777" w:rsidR="00E327C8" w:rsidRDefault="00E327C8" w:rsidP="00E327C8">
      <w:pPr>
        <w:rPr>
          <w:b/>
        </w:rPr>
      </w:pPr>
    </w:p>
    <w:p w14:paraId="0612816C" w14:textId="77777777" w:rsidR="00E85EBB" w:rsidRDefault="00E85EBB" w:rsidP="00E85EBB">
      <w:r>
        <w:rPr>
          <w:b/>
        </w:rPr>
        <w:t xml:space="preserve">6. </w:t>
      </w:r>
      <w:r>
        <w:t>Parkinson’s disease is a condition that affects the nervous system. There is currently no cure for the disease.</w:t>
      </w:r>
    </w:p>
    <w:p w14:paraId="0EFBC5DC" w14:textId="77777777" w:rsidR="00E85EBB" w:rsidRDefault="00E85EBB" w:rsidP="00E85EBB">
      <w:r>
        <w:rPr>
          <w:b/>
        </w:rPr>
        <w:t>(e)</w:t>
      </w:r>
      <w:proofErr w:type="gramStart"/>
      <w:r>
        <w:rPr>
          <w:b/>
        </w:rPr>
        <w:t xml:space="preserve">*  </w:t>
      </w:r>
      <w:r>
        <w:t>Food</w:t>
      </w:r>
      <w:proofErr w:type="gramEnd"/>
      <w:r>
        <w:t xml:space="preserve"> plants in the same family as tobacco also contain nicotine.</w:t>
      </w:r>
    </w:p>
    <w:p w14:paraId="6BE2302F" w14:textId="77777777" w:rsidR="00E85EBB" w:rsidRDefault="00E85EBB" w:rsidP="00E85EBB">
      <w:r>
        <w:t>Scientists have studied how eating these foods affects the numbers of people with Parkinson’s disease.</w:t>
      </w:r>
    </w:p>
    <w:p w14:paraId="5F5F5BCE" w14:textId="77777777" w:rsidR="00E85EBB" w:rsidRDefault="00E85EBB" w:rsidP="00E85EBB">
      <w:r>
        <w:t>People with Parkinson’s disease answered a questionnaire about their diet.</w:t>
      </w:r>
    </w:p>
    <w:p w14:paraId="6851DADB" w14:textId="77777777" w:rsidR="00E85EBB" w:rsidRDefault="00E85EBB" w:rsidP="00E85EBB">
      <w:r>
        <w:t xml:space="preserve">Scientists assessed the risk of developing Parkinson’s disease in people that ate plant foods containing nicotine. The results are shown in </w:t>
      </w:r>
      <w:r>
        <w:rPr>
          <w:b/>
        </w:rPr>
        <w:t>Table 6.1.</w:t>
      </w:r>
    </w:p>
    <w:p w14:paraId="2745E86A" w14:textId="77777777" w:rsidR="00E85EBB" w:rsidRPr="00223AD6" w:rsidRDefault="00E85EBB" w:rsidP="00E85EBB">
      <w:pPr>
        <w:rPr>
          <w:sz w:val="10"/>
          <w:szCs w:val="10"/>
        </w:rPr>
      </w:pPr>
    </w:p>
    <w:tbl>
      <w:tblPr>
        <w:tblW w:w="0" w:type="auto"/>
        <w:tblBorders>
          <w:top w:val="single" w:sz="4" w:space="0" w:color="0099C8"/>
          <w:left w:val="single" w:sz="4" w:space="0" w:color="0099C8"/>
          <w:bottom w:val="single" w:sz="4" w:space="0" w:color="0099C8"/>
          <w:right w:val="single" w:sz="4" w:space="0" w:color="0099C8"/>
          <w:insideH w:val="single" w:sz="4" w:space="0" w:color="0099C8"/>
          <w:insideV w:val="single" w:sz="4" w:space="0" w:color="0099C8"/>
        </w:tblBorders>
        <w:tblLook w:val="04A0" w:firstRow="1" w:lastRow="0" w:firstColumn="1" w:lastColumn="0" w:noHBand="0" w:noVBand="1"/>
      </w:tblPr>
      <w:tblGrid>
        <w:gridCol w:w="3391"/>
        <w:gridCol w:w="3391"/>
        <w:gridCol w:w="3391"/>
      </w:tblGrid>
      <w:tr w:rsidR="00E85EBB" w14:paraId="0A8DC438" w14:textId="77777777" w:rsidTr="00CF010D">
        <w:trPr>
          <w:trHeight w:val="850"/>
        </w:trPr>
        <w:tc>
          <w:tcPr>
            <w:tcW w:w="3391" w:type="dxa"/>
            <w:shd w:val="clear" w:color="auto" w:fill="E5F9FF"/>
            <w:vAlign w:val="center"/>
          </w:tcPr>
          <w:p w14:paraId="3FF1F0B7" w14:textId="77777777" w:rsidR="00E85EBB" w:rsidRPr="00242738" w:rsidRDefault="00E85EBB" w:rsidP="00CF010D">
            <w:pPr>
              <w:spacing w:line="240" w:lineRule="auto"/>
              <w:jc w:val="center"/>
              <w:rPr>
                <w:b/>
              </w:rPr>
            </w:pPr>
            <w:r w:rsidRPr="00242738">
              <w:rPr>
                <w:b/>
              </w:rPr>
              <w:t>Plant food in diet</w:t>
            </w:r>
          </w:p>
        </w:tc>
        <w:tc>
          <w:tcPr>
            <w:tcW w:w="3391" w:type="dxa"/>
            <w:shd w:val="clear" w:color="auto" w:fill="E5F9FF"/>
            <w:vAlign w:val="center"/>
          </w:tcPr>
          <w:p w14:paraId="3FAC7DE3" w14:textId="77777777" w:rsidR="00E85EBB" w:rsidRPr="00242738" w:rsidRDefault="00E85EBB" w:rsidP="00CF010D">
            <w:pPr>
              <w:spacing w:line="240" w:lineRule="auto"/>
              <w:jc w:val="center"/>
              <w:rPr>
                <w:b/>
              </w:rPr>
            </w:pPr>
            <w:r w:rsidRPr="00242738">
              <w:rPr>
                <w:b/>
              </w:rPr>
              <w:t>Concentration of nicotine in the food (</w:t>
            </w:r>
            <w:r w:rsidRPr="00242738">
              <w:rPr>
                <w:rFonts w:cs="Arial"/>
                <w:b/>
              </w:rPr>
              <w:t>µ</w:t>
            </w:r>
            <w:r w:rsidRPr="00242738">
              <w:rPr>
                <w:b/>
              </w:rPr>
              <w:t>g nicotine/kg food)</w:t>
            </w:r>
          </w:p>
        </w:tc>
        <w:tc>
          <w:tcPr>
            <w:tcW w:w="3391" w:type="dxa"/>
            <w:shd w:val="clear" w:color="auto" w:fill="E5F9FF"/>
            <w:vAlign w:val="center"/>
          </w:tcPr>
          <w:p w14:paraId="57664C66" w14:textId="77777777" w:rsidR="00E85EBB" w:rsidRPr="00242738" w:rsidRDefault="00E85EBB" w:rsidP="00CF010D">
            <w:pPr>
              <w:spacing w:line="240" w:lineRule="auto"/>
              <w:jc w:val="center"/>
              <w:rPr>
                <w:b/>
              </w:rPr>
            </w:pPr>
            <w:r w:rsidRPr="00242738">
              <w:rPr>
                <w:b/>
              </w:rPr>
              <w:t>Risk of developing Parkinson’s disease*</w:t>
            </w:r>
          </w:p>
        </w:tc>
      </w:tr>
      <w:tr w:rsidR="00E85EBB" w14:paraId="639705DA" w14:textId="77777777" w:rsidTr="00CF010D">
        <w:trPr>
          <w:trHeight w:val="510"/>
        </w:trPr>
        <w:tc>
          <w:tcPr>
            <w:tcW w:w="3391" w:type="dxa"/>
            <w:shd w:val="clear" w:color="auto" w:fill="auto"/>
            <w:vAlign w:val="center"/>
          </w:tcPr>
          <w:p w14:paraId="7BAD3FAE" w14:textId="77777777" w:rsidR="00E85EBB" w:rsidRDefault="00E85EBB" w:rsidP="00CF010D">
            <w:pPr>
              <w:spacing w:line="240" w:lineRule="auto"/>
              <w:jc w:val="center"/>
            </w:pPr>
            <w:r>
              <w:t>Food containing no nicotine</w:t>
            </w:r>
          </w:p>
        </w:tc>
        <w:tc>
          <w:tcPr>
            <w:tcW w:w="3391" w:type="dxa"/>
            <w:shd w:val="clear" w:color="auto" w:fill="auto"/>
            <w:vAlign w:val="center"/>
          </w:tcPr>
          <w:p w14:paraId="4070DDE9" w14:textId="77777777" w:rsidR="00E85EBB" w:rsidRDefault="00E85EBB" w:rsidP="00CF010D">
            <w:pPr>
              <w:spacing w:line="240" w:lineRule="auto"/>
              <w:jc w:val="center"/>
            </w:pPr>
            <w:r>
              <w:t>0</w:t>
            </w:r>
          </w:p>
        </w:tc>
        <w:tc>
          <w:tcPr>
            <w:tcW w:w="3391" w:type="dxa"/>
            <w:shd w:val="clear" w:color="auto" w:fill="auto"/>
            <w:vAlign w:val="center"/>
          </w:tcPr>
          <w:p w14:paraId="44FE1C78" w14:textId="77777777" w:rsidR="00E85EBB" w:rsidRDefault="00E85EBB" w:rsidP="00CF010D">
            <w:pPr>
              <w:spacing w:line="240" w:lineRule="auto"/>
              <w:jc w:val="center"/>
            </w:pPr>
            <w:r>
              <w:t>1.00</w:t>
            </w:r>
          </w:p>
        </w:tc>
      </w:tr>
      <w:tr w:rsidR="00E85EBB" w14:paraId="04A1C618" w14:textId="77777777" w:rsidTr="00CF010D">
        <w:trPr>
          <w:trHeight w:val="510"/>
        </w:trPr>
        <w:tc>
          <w:tcPr>
            <w:tcW w:w="3391" w:type="dxa"/>
            <w:shd w:val="clear" w:color="auto" w:fill="auto"/>
            <w:vAlign w:val="center"/>
          </w:tcPr>
          <w:p w14:paraId="33C8695E" w14:textId="77777777" w:rsidR="00E85EBB" w:rsidRDefault="00E85EBB" w:rsidP="00CF010D">
            <w:pPr>
              <w:spacing w:line="240" w:lineRule="auto"/>
              <w:jc w:val="center"/>
            </w:pPr>
            <w:r>
              <w:t>Peppers</w:t>
            </w:r>
          </w:p>
        </w:tc>
        <w:tc>
          <w:tcPr>
            <w:tcW w:w="3391" w:type="dxa"/>
            <w:shd w:val="clear" w:color="auto" w:fill="auto"/>
            <w:vAlign w:val="center"/>
          </w:tcPr>
          <w:p w14:paraId="2A7F0794" w14:textId="77777777" w:rsidR="00E85EBB" w:rsidRDefault="00E85EBB" w:rsidP="00CF010D">
            <w:pPr>
              <w:spacing w:line="240" w:lineRule="auto"/>
              <w:jc w:val="center"/>
            </w:pPr>
            <w:r>
              <w:t>102</w:t>
            </w:r>
          </w:p>
        </w:tc>
        <w:tc>
          <w:tcPr>
            <w:tcW w:w="3391" w:type="dxa"/>
            <w:shd w:val="clear" w:color="auto" w:fill="auto"/>
            <w:vAlign w:val="center"/>
          </w:tcPr>
          <w:p w14:paraId="665276BB" w14:textId="77777777" w:rsidR="00E85EBB" w:rsidRDefault="00E85EBB" w:rsidP="00CF010D">
            <w:pPr>
              <w:spacing w:line="240" w:lineRule="auto"/>
              <w:jc w:val="center"/>
            </w:pPr>
            <w:r>
              <w:t>0.24</w:t>
            </w:r>
          </w:p>
        </w:tc>
      </w:tr>
      <w:tr w:rsidR="00E85EBB" w14:paraId="0738494F" w14:textId="77777777" w:rsidTr="00CF010D">
        <w:trPr>
          <w:trHeight w:val="510"/>
        </w:trPr>
        <w:tc>
          <w:tcPr>
            <w:tcW w:w="3391" w:type="dxa"/>
            <w:shd w:val="clear" w:color="auto" w:fill="auto"/>
            <w:vAlign w:val="center"/>
          </w:tcPr>
          <w:p w14:paraId="4D39383F" w14:textId="77777777" w:rsidR="00E85EBB" w:rsidRDefault="00E85EBB" w:rsidP="00CF010D">
            <w:pPr>
              <w:spacing w:line="240" w:lineRule="auto"/>
              <w:jc w:val="center"/>
            </w:pPr>
            <w:r>
              <w:t>Potatoes</w:t>
            </w:r>
          </w:p>
        </w:tc>
        <w:tc>
          <w:tcPr>
            <w:tcW w:w="3391" w:type="dxa"/>
            <w:shd w:val="clear" w:color="auto" w:fill="auto"/>
            <w:vAlign w:val="center"/>
          </w:tcPr>
          <w:p w14:paraId="272FA533" w14:textId="77777777" w:rsidR="00E85EBB" w:rsidRDefault="00E85EBB" w:rsidP="00CF010D">
            <w:pPr>
              <w:spacing w:line="240" w:lineRule="auto"/>
              <w:jc w:val="center"/>
            </w:pPr>
            <w:r>
              <w:t>19</w:t>
            </w:r>
          </w:p>
        </w:tc>
        <w:tc>
          <w:tcPr>
            <w:tcW w:w="3391" w:type="dxa"/>
            <w:shd w:val="clear" w:color="auto" w:fill="auto"/>
            <w:vAlign w:val="center"/>
          </w:tcPr>
          <w:p w14:paraId="69E166F9" w14:textId="77777777" w:rsidR="00E85EBB" w:rsidRDefault="00E85EBB" w:rsidP="00CF010D">
            <w:pPr>
              <w:spacing w:line="240" w:lineRule="auto"/>
              <w:jc w:val="center"/>
            </w:pPr>
            <w:r>
              <w:t>0.92</w:t>
            </w:r>
          </w:p>
        </w:tc>
      </w:tr>
      <w:tr w:rsidR="00E85EBB" w14:paraId="53FFD181" w14:textId="77777777" w:rsidTr="00CF010D">
        <w:trPr>
          <w:trHeight w:val="510"/>
        </w:trPr>
        <w:tc>
          <w:tcPr>
            <w:tcW w:w="3391" w:type="dxa"/>
            <w:shd w:val="clear" w:color="auto" w:fill="auto"/>
            <w:vAlign w:val="center"/>
          </w:tcPr>
          <w:p w14:paraId="15610FED" w14:textId="77777777" w:rsidR="00E85EBB" w:rsidRDefault="00E85EBB" w:rsidP="00CF010D">
            <w:pPr>
              <w:spacing w:line="240" w:lineRule="auto"/>
              <w:jc w:val="center"/>
            </w:pPr>
            <w:r>
              <w:t>Tomatoes</w:t>
            </w:r>
          </w:p>
        </w:tc>
        <w:tc>
          <w:tcPr>
            <w:tcW w:w="3391" w:type="dxa"/>
            <w:shd w:val="clear" w:color="auto" w:fill="auto"/>
            <w:vAlign w:val="center"/>
          </w:tcPr>
          <w:p w14:paraId="47ACC1BA" w14:textId="77777777" w:rsidR="00E85EBB" w:rsidRDefault="00E85EBB" w:rsidP="00CF010D">
            <w:pPr>
              <w:spacing w:line="240" w:lineRule="auto"/>
              <w:jc w:val="center"/>
            </w:pPr>
            <w:r>
              <w:t>44</w:t>
            </w:r>
          </w:p>
        </w:tc>
        <w:tc>
          <w:tcPr>
            <w:tcW w:w="3391" w:type="dxa"/>
            <w:shd w:val="clear" w:color="auto" w:fill="auto"/>
            <w:vAlign w:val="center"/>
          </w:tcPr>
          <w:p w14:paraId="4990D31D" w14:textId="77777777" w:rsidR="00E85EBB" w:rsidRDefault="00E85EBB" w:rsidP="00CF010D">
            <w:pPr>
              <w:spacing w:line="240" w:lineRule="auto"/>
              <w:jc w:val="center"/>
            </w:pPr>
            <w:r>
              <w:t>0.58</w:t>
            </w:r>
          </w:p>
        </w:tc>
      </w:tr>
      <w:tr w:rsidR="00E85EBB" w14:paraId="48B21054" w14:textId="77777777" w:rsidTr="00CF010D">
        <w:trPr>
          <w:trHeight w:val="510"/>
        </w:trPr>
        <w:tc>
          <w:tcPr>
            <w:tcW w:w="3391" w:type="dxa"/>
            <w:shd w:val="clear" w:color="auto" w:fill="auto"/>
            <w:vAlign w:val="center"/>
          </w:tcPr>
          <w:p w14:paraId="18153721" w14:textId="77777777" w:rsidR="00E85EBB" w:rsidRDefault="00E85EBB" w:rsidP="00CF010D">
            <w:pPr>
              <w:spacing w:line="240" w:lineRule="auto"/>
              <w:jc w:val="center"/>
            </w:pPr>
            <w:r>
              <w:t>Tomato juice</w:t>
            </w:r>
          </w:p>
        </w:tc>
        <w:tc>
          <w:tcPr>
            <w:tcW w:w="3391" w:type="dxa"/>
            <w:shd w:val="clear" w:color="auto" w:fill="auto"/>
            <w:vAlign w:val="center"/>
          </w:tcPr>
          <w:p w14:paraId="00F0AABC" w14:textId="77777777" w:rsidR="00E85EBB" w:rsidRDefault="00E85EBB" w:rsidP="00CF010D">
            <w:pPr>
              <w:spacing w:line="240" w:lineRule="auto"/>
              <w:jc w:val="center"/>
            </w:pPr>
            <w:r>
              <w:t>30</w:t>
            </w:r>
          </w:p>
        </w:tc>
        <w:tc>
          <w:tcPr>
            <w:tcW w:w="3391" w:type="dxa"/>
            <w:shd w:val="clear" w:color="auto" w:fill="auto"/>
            <w:vAlign w:val="center"/>
          </w:tcPr>
          <w:p w14:paraId="2BD29530" w14:textId="77777777" w:rsidR="00E85EBB" w:rsidRDefault="00E85EBB" w:rsidP="00CF010D">
            <w:pPr>
              <w:spacing w:line="240" w:lineRule="auto"/>
              <w:jc w:val="center"/>
            </w:pPr>
            <w:r>
              <w:t>2.16</w:t>
            </w:r>
          </w:p>
        </w:tc>
      </w:tr>
    </w:tbl>
    <w:p w14:paraId="72294D34" w14:textId="77777777" w:rsidR="00E85EBB" w:rsidRDefault="00E85EBB" w:rsidP="00E85EBB">
      <w:pPr>
        <w:ind w:left="2880" w:firstLine="720"/>
        <w:rPr>
          <w:b/>
        </w:rPr>
      </w:pPr>
      <w:r>
        <w:rPr>
          <w:b/>
        </w:rPr>
        <w:t>Table 6.1</w:t>
      </w:r>
    </w:p>
    <w:p w14:paraId="3583AE97" w14:textId="77777777" w:rsidR="00E85EBB" w:rsidRDefault="00E85EBB" w:rsidP="00E85EBB">
      <w:r>
        <w:t>* This is the person’s risk compared with patients who ate foods containing no nicotine.</w:t>
      </w:r>
    </w:p>
    <w:p w14:paraId="17CDA383" w14:textId="77777777" w:rsidR="00E85EBB" w:rsidRDefault="00E85EBB" w:rsidP="00E85EBB">
      <w:r>
        <w:t>For example:</w:t>
      </w:r>
    </w:p>
    <w:p w14:paraId="47068519" w14:textId="77777777" w:rsidR="00E85EBB" w:rsidRDefault="00E85EBB" w:rsidP="00E85EBB">
      <w:pPr>
        <w:numPr>
          <w:ilvl w:val="0"/>
          <w:numId w:val="30"/>
        </w:numPr>
      </w:pPr>
      <w:r>
        <w:t>If the risk is 2.00, you are twice as likely to get the disease</w:t>
      </w:r>
    </w:p>
    <w:p w14:paraId="602CE5E0" w14:textId="77777777" w:rsidR="00E85EBB" w:rsidRDefault="00E85EBB" w:rsidP="00E85EBB">
      <w:pPr>
        <w:numPr>
          <w:ilvl w:val="0"/>
          <w:numId w:val="30"/>
        </w:numPr>
      </w:pPr>
      <w:r>
        <w:t>If the risk is 0.50, you are half as likely to get the disease.</w:t>
      </w:r>
    </w:p>
    <w:p w14:paraId="357B9B64" w14:textId="77777777" w:rsidR="00E85EBB" w:rsidRPr="00223AD6" w:rsidRDefault="00E85EBB" w:rsidP="00E85EBB">
      <w:pPr>
        <w:ind w:left="720"/>
        <w:rPr>
          <w:sz w:val="14"/>
          <w:szCs w:val="14"/>
        </w:rPr>
      </w:pPr>
    </w:p>
    <w:p w14:paraId="62051D13" w14:textId="77777777" w:rsidR="00E85EBB" w:rsidRDefault="00E85EBB" w:rsidP="00E85EBB">
      <w:r>
        <w:t>Use the information to determine if there is a correlation between eating plant foods with different concentrations of nicotine and the risk of developing Parkinson’s disease.</w:t>
      </w:r>
    </w:p>
    <w:p w14:paraId="79394242" w14:textId="77777777" w:rsidR="00E85EBB" w:rsidRPr="007177A5" w:rsidRDefault="00E85EBB" w:rsidP="00E85EBB">
      <w:r>
        <w:t xml:space="preserve">Use the data in </w:t>
      </w:r>
      <w:r>
        <w:rPr>
          <w:b/>
        </w:rPr>
        <w:t xml:space="preserve">Table 6.1 </w:t>
      </w:r>
      <w:r>
        <w:t>to support your answer.</w:t>
      </w:r>
    </w:p>
    <w:p w14:paraId="15F21137" w14:textId="77777777" w:rsidR="00FE1126" w:rsidRDefault="00FE1126" w:rsidP="00FE1126">
      <w:pPr>
        <w:jc w:val="right"/>
      </w:pPr>
    </w:p>
    <w:p w14:paraId="316F19E6" w14:textId="77777777" w:rsidR="00FE1126" w:rsidRDefault="00FE1126" w:rsidP="00FE1126"/>
    <w:p w14:paraId="4C0DB107" w14:textId="028B34A4" w:rsidR="00FE1126" w:rsidRPr="00FE1126" w:rsidRDefault="00FE1126" w:rsidP="00FE1126">
      <w:pPr>
        <w:sectPr w:rsidR="00FE1126" w:rsidRPr="00FE1126" w:rsidSect="00481CB6">
          <w:headerReference w:type="default" r:id="rId8"/>
          <w:footerReference w:type="default" r:id="rId9"/>
          <w:headerReference w:type="first" r:id="rId10"/>
          <w:pgSz w:w="11906" w:h="16838"/>
          <w:pgMar w:top="1758" w:right="851" w:bottom="851" w:left="851" w:header="709" w:footer="964" w:gutter="0"/>
          <w:cols w:space="708"/>
          <w:docGrid w:linePitch="360"/>
        </w:sectPr>
      </w:pPr>
    </w:p>
    <w:p w14:paraId="79A31A51" w14:textId="49141BF4" w:rsidR="00347A9C" w:rsidRDefault="002B2103" w:rsidP="002E2FD4">
      <w:pPr>
        <w:pStyle w:val="Heading4"/>
      </w:pPr>
      <w:r>
        <w:rPr>
          <w:noProof/>
        </w:rPr>
        <w:lastRenderedPageBreak/>
        <w:pict w14:anchorId="39863F76">
          <v:shapetype id="_x0000_t202" coordsize="21600,21600" o:spt="202" path="m,l,21600r21600,l21600,xe">
            <v:stroke joinstyle="miter"/>
            <v:path gradientshapeok="t" o:connecttype="rect"/>
          </v:shapetype>
          <v:shape id="_x0000_s1103" type="#_x0000_t202" style="position:absolute;margin-left:-.05pt;margin-top:26.35pt;width:500.5pt;height:70.6pt;z-index:-251652096;visibility:visible;mso-width-relative:margin;mso-height-relative:margin" wrapcoords="-32 -189 -32 21600 21632 21600 21632 -189 -32 -189" fillcolor="#ddf7ff" strokecolor="#0099c8" strokeweight="1.5pt">
            <v:fill opacity="57016f"/>
            <v:textbox>
              <w:txbxContent>
                <w:p w14:paraId="1C242C46" w14:textId="77777777" w:rsidR="00E85EBB" w:rsidRDefault="00E85EBB" w:rsidP="00E85EBB">
                  <w:r>
                    <w:t>‘Use the information to determine if there is a correlation between eating plant foods with different concentrations of nicotine and the risk of developing Parkinson’s disease.</w:t>
                  </w:r>
                </w:p>
                <w:p w14:paraId="67090255" w14:textId="2C51F3A3" w:rsidR="00E327C8" w:rsidRPr="00EE2B5A" w:rsidRDefault="00E85EBB" w:rsidP="00E327C8">
                  <w:r>
                    <w:t xml:space="preserve">Use the data in </w:t>
                  </w:r>
                  <w:r>
                    <w:rPr>
                      <w:b/>
                    </w:rPr>
                    <w:t xml:space="preserve">Table 6.1 </w:t>
                  </w:r>
                  <w:r>
                    <w:t>to support your answer.’</w:t>
                  </w:r>
                </w:p>
              </w:txbxContent>
            </v:textbox>
            <w10:wrap type="tight"/>
          </v:shape>
        </w:pict>
      </w:r>
      <w:r w:rsidR="00347A9C">
        <w:t>Read the part of the question that tells you what to do….</w:t>
      </w:r>
    </w:p>
    <w:p w14:paraId="66901148" w14:textId="77777777" w:rsidR="00E327C8" w:rsidRDefault="00E327C8" w:rsidP="00B94EEB"/>
    <w:p w14:paraId="01359A34" w14:textId="3452C659" w:rsidR="00B94EEB" w:rsidRDefault="00B94EEB" w:rsidP="00B94EEB">
      <w:r w:rsidRPr="00347A9C">
        <w:t>Underline parts of the question that you need to include when you write your answer.</w:t>
      </w:r>
    </w:p>
    <w:p w14:paraId="00696B47" w14:textId="77777777" w:rsidR="00A53DFC" w:rsidRPr="00A53DFC" w:rsidRDefault="00A53DFC" w:rsidP="00A53DFC"/>
    <w:p w14:paraId="6745209D" w14:textId="77777777" w:rsidR="00347A9C" w:rsidRPr="00347A9C" w:rsidRDefault="00347A9C" w:rsidP="00347A9C">
      <w:pPr>
        <w:pStyle w:val="Heading3"/>
      </w:pPr>
      <w:r w:rsidRPr="00347A9C">
        <w:t xml:space="preserve">Task </w:t>
      </w:r>
      <w:r>
        <w:t>2</w:t>
      </w:r>
      <w:r w:rsidRPr="00347A9C">
        <w:t xml:space="preserve">: </w:t>
      </w:r>
      <w:r>
        <w:t>What levels are these answers?</w:t>
      </w:r>
    </w:p>
    <w:p w14:paraId="6B8D28ED" w14:textId="77777777" w:rsidR="00E85EBB" w:rsidRDefault="00E85EBB" w:rsidP="00E85EBB">
      <w:r>
        <w:t xml:space="preserve">Look again at the question. The ‘important things to do’ have been underlined: </w:t>
      </w:r>
    </w:p>
    <w:p w14:paraId="216805F9" w14:textId="77777777" w:rsidR="00E85EBB" w:rsidRDefault="00E85EBB" w:rsidP="00E85EBB">
      <w:r w:rsidRPr="007177A5">
        <w:rPr>
          <w:b/>
          <w:u w:val="single"/>
        </w:rPr>
        <w:t>Use the information</w:t>
      </w:r>
      <w:r>
        <w:t xml:space="preserve"> to determine if there is a </w:t>
      </w:r>
      <w:r w:rsidRPr="007177A5">
        <w:rPr>
          <w:b/>
          <w:u w:val="single"/>
        </w:rPr>
        <w:t>correlation</w:t>
      </w:r>
      <w:r>
        <w:t xml:space="preserve"> between eating plant foods with different concentrations of nicotine and the risk of developing Parkinson’s disease.</w:t>
      </w:r>
    </w:p>
    <w:p w14:paraId="2EB9D2B0" w14:textId="77777777" w:rsidR="00E85EBB" w:rsidRPr="007177A5" w:rsidRDefault="00E85EBB" w:rsidP="00E85EBB">
      <w:r w:rsidRPr="007177A5">
        <w:rPr>
          <w:b/>
          <w:u w:val="single"/>
        </w:rPr>
        <w:t>Use the data</w:t>
      </w:r>
      <w:r>
        <w:t xml:space="preserve"> in </w:t>
      </w:r>
      <w:r>
        <w:rPr>
          <w:b/>
        </w:rPr>
        <w:t xml:space="preserve">Table 6.1 </w:t>
      </w:r>
      <w:r>
        <w:t>to support your answer.</w:t>
      </w:r>
    </w:p>
    <w:p w14:paraId="29D46A61" w14:textId="77777777" w:rsidR="00E85EBB" w:rsidRDefault="00E85EBB" w:rsidP="00E85EBB"/>
    <w:p w14:paraId="5501C6CE" w14:textId="77777777" w:rsidR="00E85EBB" w:rsidRDefault="00E85EBB" w:rsidP="00E85EBB">
      <w:r>
        <w:t xml:space="preserve">A ‘good’ answer (a </w:t>
      </w:r>
      <w:r w:rsidRPr="00347A9C">
        <w:rPr>
          <w:b/>
        </w:rPr>
        <w:t>Level 3 answer</w:t>
      </w:r>
      <w:r>
        <w:t>) will answer ALL parts of the question so will ….</w:t>
      </w:r>
    </w:p>
    <w:p w14:paraId="4034B62F" w14:textId="77777777" w:rsidR="00E85EBB" w:rsidRDefault="00E85EBB" w:rsidP="00E85EBB">
      <w:pPr>
        <w:numPr>
          <w:ilvl w:val="0"/>
          <w:numId w:val="31"/>
        </w:numPr>
      </w:pPr>
      <w:r>
        <w:t>State whether there is a correlation or not</w:t>
      </w:r>
    </w:p>
    <w:p w14:paraId="413E11C0" w14:textId="77777777" w:rsidR="00E85EBB" w:rsidRDefault="00E85EBB" w:rsidP="00E85EBB">
      <w:pPr>
        <w:numPr>
          <w:ilvl w:val="0"/>
          <w:numId w:val="31"/>
        </w:numPr>
      </w:pPr>
      <w:r>
        <w:t>Make a conclusion to support correlation statement</w:t>
      </w:r>
    </w:p>
    <w:p w14:paraId="053BC314" w14:textId="77777777" w:rsidR="00E85EBB" w:rsidRDefault="00E85EBB" w:rsidP="00E85EBB">
      <w:pPr>
        <w:numPr>
          <w:ilvl w:val="0"/>
          <w:numId w:val="31"/>
        </w:numPr>
      </w:pPr>
      <w:r>
        <w:t>Refer to the data from the table in the conclusion</w:t>
      </w:r>
    </w:p>
    <w:p w14:paraId="60B77EF3" w14:textId="77777777" w:rsidR="00E85EBB" w:rsidRDefault="00E85EBB" w:rsidP="00E85EBB">
      <w:pPr>
        <w:ind w:left="720"/>
      </w:pPr>
    </w:p>
    <w:p w14:paraId="7A8E2251" w14:textId="77777777" w:rsidR="00E85EBB" w:rsidRDefault="00E85EBB" w:rsidP="00E85EBB">
      <w:r>
        <w:t xml:space="preserve">Answers at </w:t>
      </w:r>
      <w:r w:rsidRPr="00347A9C">
        <w:rPr>
          <w:b/>
        </w:rPr>
        <w:t>level 2 and level 1</w:t>
      </w:r>
      <w:r>
        <w:t xml:space="preserve"> will only answer some parts of the question.</w:t>
      </w:r>
    </w:p>
    <w:p w14:paraId="39C768CC" w14:textId="77777777" w:rsidR="00E85EBB" w:rsidRPr="00347A9C" w:rsidRDefault="00E85EBB" w:rsidP="00E85EBB"/>
    <w:p w14:paraId="320C3F30" w14:textId="77777777" w:rsidR="00E85EBB" w:rsidRPr="002E2FD4" w:rsidRDefault="00E85EBB" w:rsidP="00E85EBB">
      <w:pPr>
        <w:pStyle w:val="Heading4"/>
      </w:pPr>
      <w:r w:rsidRPr="002E2FD4">
        <w:t xml:space="preserve">Look at these </w:t>
      </w:r>
      <w:r>
        <w:t>three</w:t>
      </w:r>
      <w:r w:rsidRPr="002E2FD4">
        <w:t xml:space="preserve"> examples of candidate answers</w:t>
      </w:r>
    </w:p>
    <w:p w14:paraId="1AE0EF8E" w14:textId="77777777" w:rsidR="00E85EBB" w:rsidRDefault="00E85EBB" w:rsidP="00E85EBB">
      <w:r>
        <w:t xml:space="preserve">In your group, decide whether you think each answer is a ‘level 1’ or a ‘level 2’ or a ‘level 3’ answer. You don’t need a mark scheme to do this, just use your judgement, based on what the question is asking. </w:t>
      </w:r>
    </w:p>
    <w:p w14:paraId="4252C944" w14:textId="77777777" w:rsidR="00E85EBB" w:rsidRDefault="00E85EBB" w:rsidP="00E85EBB">
      <w:r>
        <w:t>Justify your decisions by…</w:t>
      </w:r>
    </w:p>
    <w:p w14:paraId="7D0015C2" w14:textId="77777777" w:rsidR="00E85EBB" w:rsidRDefault="00E85EBB" w:rsidP="00E85EBB">
      <w:pPr>
        <w:numPr>
          <w:ilvl w:val="0"/>
          <w:numId w:val="14"/>
        </w:numPr>
        <w:ind w:left="567" w:hanging="567"/>
      </w:pPr>
      <w:r>
        <w:t>Underlining parts of the answers that you ‘like’ and work out which part of the question the answer links to.</w:t>
      </w:r>
    </w:p>
    <w:p w14:paraId="074FAE70" w14:textId="77777777" w:rsidR="00E85EBB" w:rsidRDefault="00E85EBB" w:rsidP="00E85EBB">
      <w:pPr>
        <w:numPr>
          <w:ilvl w:val="0"/>
          <w:numId w:val="14"/>
        </w:numPr>
        <w:ind w:left="567" w:hanging="567"/>
      </w:pPr>
      <w:r>
        <w:t>Making notes on the answer to say what you think is ‘missing’.</w:t>
      </w:r>
    </w:p>
    <w:p w14:paraId="54112DD1" w14:textId="77777777" w:rsidR="00FE22BB" w:rsidRDefault="00FE22BB" w:rsidP="00347A9C"/>
    <w:p w14:paraId="7D4D1351" w14:textId="77777777" w:rsidR="00D57F2D" w:rsidRDefault="00FE22BB" w:rsidP="00D57F2D">
      <w:pPr>
        <w:rPr>
          <w:b/>
        </w:rPr>
      </w:pPr>
      <w:r>
        <w:rPr>
          <w:b/>
        </w:rPr>
        <w:br w:type="page"/>
      </w:r>
      <w:r w:rsidR="00D57F2D" w:rsidRPr="00347A9C">
        <w:rPr>
          <w:b/>
        </w:rPr>
        <w:lastRenderedPageBreak/>
        <w:t>Answer 1</w:t>
      </w:r>
    </w:p>
    <w:p w14:paraId="10EB163F" w14:textId="77777777" w:rsidR="00D57F2D" w:rsidRDefault="00D57F2D" w:rsidP="00D57F2D">
      <w:r>
        <w:t>Use the information to determine if there is a correlation between eating plant foods with different concentrations of nicotine and the risk of developing Parkinson’s disease.</w:t>
      </w:r>
    </w:p>
    <w:p w14:paraId="25C12044" w14:textId="77777777" w:rsidR="00D57F2D" w:rsidRPr="007177A5" w:rsidRDefault="00D57F2D" w:rsidP="00D57F2D">
      <w:r>
        <w:t xml:space="preserve">Use the data in </w:t>
      </w:r>
      <w:r>
        <w:rPr>
          <w:b/>
        </w:rPr>
        <w:t xml:space="preserve">Table 6.1 </w:t>
      </w:r>
      <w:r>
        <w:t>to support your answer.</w:t>
      </w:r>
    </w:p>
    <w:p w14:paraId="7CFF9F13" w14:textId="77777777" w:rsidR="00D57F2D" w:rsidRDefault="00D57F2D" w:rsidP="00D57F2D"/>
    <w:p w14:paraId="75869BF4" w14:textId="77777777" w:rsidR="00D57F2D" w:rsidRDefault="00D57F2D" w:rsidP="00D57F2D">
      <w:pPr>
        <w:numPr>
          <w:ilvl w:val="0"/>
          <w:numId w:val="32"/>
        </w:numPr>
        <w:spacing w:line="480" w:lineRule="auto"/>
        <w:rPr>
          <w:u w:val="dotted"/>
        </w:rPr>
      </w:pPr>
      <w:r>
        <w:rPr>
          <w:u w:val="dotted"/>
        </w:rPr>
        <w:t xml:space="preserve">By eating </w:t>
      </w:r>
      <w:proofErr w:type="gramStart"/>
      <w:r>
        <w:rPr>
          <w:u w:val="dotted"/>
        </w:rPr>
        <w:t>peppers</w:t>
      </w:r>
      <w:proofErr w:type="gramEnd"/>
      <w:r>
        <w:rPr>
          <w:u w:val="dotted"/>
        </w:rPr>
        <w:t xml:space="preserve"> you have less risk of having Parkinson disease.</w:t>
      </w:r>
    </w:p>
    <w:p w14:paraId="4819C9D0" w14:textId="77777777" w:rsidR="00D57F2D" w:rsidRDefault="00D57F2D" w:rsidP="00D57F2D">
      <w:pPr>
        <w:numPr>
          <w:ilvl w:val="0"/>
          <w:numId w:val="32"/>
        </w:numPr>
        <w:spacing w:line="480" w:lineRule="auto"/>
        <w:rPr>
          <w:u w:val="dotted"/>
        </w:rPr>
      </w:pPr>
      <w:r>
        <w:rPr>
          <w:u w:val="dotted"/>
        </w:rPr>
        <w:t xml:space="preserve">You are more </w:t>
      </w:r>
      <w:proofErr w:type="spellStart"/>
      <w:r>
        <w:rPr>
          <w:u w:val="dotted"/>
        </w:rPr>
        <w:t>likly</w:t>
      </w:r>
      <w:proofErr w:type="spellEnd"/>
      <w:r>
        <w:rPr>
          <w:u w:val="dotted"/>
        </w:rPr>
        <w:t xml:space="preserve"> to get Parkinson disease by drinking tomato juice.</w:t>
      </w:r>
    </w:p>
    <w:p w14:paraId="2060193D" w14:textId="77777777" w:rsidR="00D57F2D" w:rsidRDefault="00D57F2D" w:rsidP="00D57F2D">
      <w:pPr>
        <w:numPr>
          <w:ilvl w:val="0"/>
          <w:numId w:val="32"/>
        </w:numPr>
        <w:spacing w:line="480" w:lineRule="auto"/>
        <w:rPr>
          <w:u w:val="dotted"/>
        </w:rPr>
      </w:pPr>
      <w:r>
        <w:rPr>
          <w:u w:val="dotted"/>
        </w:rPr>
        <w:t xml:space="preserve">Eating </w:t>
      </w:r>
      <w:proofErr w:type="gramStart"/>
      <w:r>
        <w:rPr>
          <w:u w:val="dotted"/>
        </w:rPr>
        <w:t>potatoes</w:t>
      </w:r>
      <w:proofErr w:type="gramEnd"/>
      <w:r>
        <w:rPr>
          <w:u w:val="dotted"/>
        </w:rPr>
        <w:t xml:space="preserve"> you are </w:t>
      </w:r>
      <w:proofErr w:type="spellStart"/>
      <w:r w:rsidRPr="003202BC">
        <w:rPr>
          <w:i/>
          <w:u w:val="dotted"/>
        </w:rPr>
        <w:t>sursing</w:t>
      </w:r>
      <w:proofErr w:type="spellEnd"/>
      <w:r w:rsidRPr="003202BC">
        <w:rPr>
          <w:i/>
          <w:u w:val="dotted"/>
        </w:rPr>
        <w:t xml:space="preserve"> </w:t>
      </w:r>
      <w:r>
        <w:rPr>
          <w:u w:val="dotted"/>
        </w:rPr>
        <w:t>yourself to have Parkinson disease.</w:t>
      </w:r>
    </w:p>
    <w:p w14:paraId="21B5097C" w14:textId="77777777" w:rsidR="00D57F2D" w:rsidRDefault="00D57F2D" w:rsidP="00D57F2D">
      <w:pPr>
        <w:numPr>
          <w:ilvl w:val="0"/>
          <w:numId w:val="32"/>
        </w:numPr>
        <w:spacing w:line="480" w:lineRule="auto"/>
        <w:rPr>
          <w:u w:val="dotted"/>
        </w:rPr>
      </w:pPr>
      <w:r>
        <w:rPr>
          <w:u w:val="dotted"/>
        </w:rPr>
        <w:t xml:space="preserve">By having foods that have no nicotine you have less risk of having Parkinson </w:t>
      </w:r>
      <w:proofErr w:type="spellStart"/>
      <w:r>
        <w:rPr>
          <w:u w:val="dotted"/>
        </w:rPr>
        <w:t>diseas</w:t>
      </w:r>
      <w:proofErr w:type="spellEnd"/>
      <w:r>
        <w:rPr>
          <w:u w:val="dotted"/>
        </w:rPr>
        <w:t>.</w:t>
      </w:r>
    </w:p>
    <w:p w14:paraId="3939A919" w14:textId="77777777" w:rsidR="00D57F2D" w:rsidRDefault="00D57F2D" w:rsidP="00D57F2D">
      <w:pPr>
        <w:numPr>
          <w:ilvl w:val="0"/>
          <w:numId w:val="32"/>
        </w:numPr>
        <w:spacing w:line="480" w:lineRule="auto"/>
        <w:rPr>
          <w:u w:val="dotted"/>
        </w:rPr>
      </w:pPr>
      <w:r>
        <w:rPr>
          <w:u w:val="dotted"/>
        </w:rPr>
        <w:t xml:space="preserve">By having peppers and food with no nicotine you have less risk of having </w:t>
      </w:r>
      <w:proofErr w:type="spellStart"/>
      <w:r>
        <w:rPr>
          <w:u w:val="dotted"/>
        </w:rPr>
        <w:t>Parkson</w:t>
      </w:r>
      <w:proofErr w:type="spellEnd"/>
      <w:r>
        <w:rPr>
          <w:u w:val="dotted"/>
        </w:rPr>
        <w:t xml:space="preserve"> disease.</w:t>
      </w:r>
    </w:p>
    <w:p w14:paraId="7418EFC2" w14:textId="0105DB72" w:rsidR="00D57F2D" w:rsidRPr="002E2FD4" w:rsidRDefault="002B2103" w:rsidP="00D57F2D">
      <w:pPr>
        <w:spacing w:line="480" w:lineRule="auto"/>
        <w:rPr>
          <w:u w:val="dotted"/>
        </w:rPr>
      </w:pPr>
      <w:r>
        <w:rPr>
          <w:b/>
          <w:noProof/>
          <w:lang w:eastAsia="en-GB"/>
        </w:rPr>
        <w:pict w14:anchorId="09EBA072">
          <v:shape id="_x0000_s1148" type="#_x0000_t202" alt="Title: Text box for entering answer to task - Description: Text box for entering answer to task" style="position:absolute;margin-left:.05pt;margin-top:135.2pt;width:116.4pt;height:25.5pt;z-index:251682816;visibility:visible;mso-position-horizontal-relative:margin;mso-width-relative:margin;mso-height-relative:margin" strokecolor="#0099c8" strokeweight="1.5pt">
            <v:textbox style="mso-next-textbox:#_x0000_s1148" inset="2mm,2mm,2mm,2mm">
              <w:txbxContent>
                <w:p w14:paraId="391B51A1" w14:textId="77777777" w:rsidR="00D57F2D" w:rsidRDefault="00D57F2D" w:rsidP="00D57F2D">
                  <w:pPr>
                    <w:pStyle w:val="BasicParagraph"/>
                    <w:suppressAutoHyphens/>
                    <w:spacing w:line="360" w:lineRule="auto"/>
                    <w:rPr>
                      <w:rFonts w:ascii="Arial" w:hAnsi="Arial" w:cs="Arial"/>
                      <w:sz w:val="22"/>
                      <w:szCs w:val="22"/>
                    </w:rPr>
                  </w:pPr>
                  <w:r>
                    <w:rPr>
                      <w:rFonts w:ascii="Arial" w:hAnsi="Arial" w:cs="Arial"/>
                      <w:b/>
                      <w:sz w:val="22"/>
                      <w:szCs w:val="22"/>
                    </w:rPr>
                    <w:t>Level</w:t>
                  </w:r>
                </w:p>
                <w:p w14:paraId="68176168" w14:textId="77777777" w:rsidR="00D57F2D" w:rsidRDefault="00D57F2D" w:rsidP="00D57F2D">
                  <w:pPr>
                    <w:pStyle w:val="BasicParagraph"/>
                    <w:suppressAutoHyphens/>
                    <w:spacing w:line="360" w:lineRule="auto"/>
                    <w:rPr>
                      <w:rFonts w:ascii="Arial" w:hAnsi="Arial" w:cs="Arial"/>
                      <w:sz w:val="22"/>
                      <w:szCs w:val="22"/>
                    </w:rPr>
                  </w:pPr>
                </w:p>
              </w:txbxContent>
            </v:textbox>
            <w10:wrap type="topAndBottom" anchorx="margin"/>
          </v:shape>
        </w:pict>
      </w:r>
      <w:r>
        <w:rPr>
          <w:b/>
          <w:noProof/>
          <w:lang w:eastAsia="en-GB"/>
        </w:rPr>
        <w:pict w14:anchorId="78E87C0B">
          <v:shape id="Text Box 2" o:spid="_x0000_s1147" type="#_x0000_t202" alt="Title: Text box for entering answer to task - Description: Text box for entering answer to task" style="position:absolute;margin-left:.05pt;margin-top:27.35pt;width:501.75pt;height:93pt;z-index:251681792;visibility:visible;mso-position-horizontal-relative:margin;mso-width-relative:margin;mso-height-relative:margin" strokecolor="#0099c8" strokeweight="1.5pt">
            <v:textbox style="mso-next-textbox:#Text Box 2" inset="2mm,2mm,2mm,2mm">
              <w:txbxContent>
                <w:p w14:paraId="3DEF2253" w14:textId="77777777" w:rsidR="00D57F2D" w:rsidRPr="00A53DFC" w:rsidRDefault="00D57F2D" w:rsidP="00D57F2D">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1A048D5E" w14:textId="77777777" w:rsidR="00D57F2D" w:rsidRDefault="00D57F2D" w:rsidP="00D57F2D">
                  <w:pPr>
                    <w:pStyle w:val="BasicParagraph"/>
                    <w:suppressAutoHyphens/>
                    <w:spacing w:line="360" w:lineRule="auto"/>
                    <w:rPr>
                      <w:rFonts w:ascii="Arial" w:hAnsi="Arial" w:cs="Arial"/>
                      <w:sz w:val="22"/>
                      <w:szCs w:val="22"/>
                    </w:rPr>
                  </w:pPr>
                </w:p>
                <w:p w14:paraId="3BB00001" w14:textId="77777777" w:rsidR="00D57F2D" w:rsidRDefault="00D57F2D" w:rsidP="00D57F2D">
                  <w:pPr>
                    <w:pStyle w:val="BasicParagraph"/>
                    <w:suppressAutoHyphens/>
                    <w:spacing w:line="360" w:lineRule="auto"/>
                    <w:rPr>
                      <w:rFonts w:ascii="Arial" w:hAnsi="Arial" w:cs="Arial"/>
                      <w:sz w:val="22"/>
                      <w:szCs w:val="22"/>
                    </w:rPr>
                  </w:pPr>
                </w:p>
                <w:p w14:paraId="69FCEA52" w14:textId="77777777" w:rsidR="00D57F2D" w:rsidRDefault="00D57F2D" w:rsidP="00D57F2D">
                  <w:pPr>
                    <w:pStyle w:val="BasicParagraph"/>
                    <w:suppressAutoHyphens/>
                    <w:spacing w:line="360" w:lineRule="auto"/>
                    <w:rPr>
                      <w:rFonts w:ascii="Arial" w:hAnsi="Arial" w:cs="Arial"/>
                      <w:sz w:val="22"/>
                      <w:szCs w:val="22"/>
                    </w:rPr>
                  </w:pPr>
                </w:p>
                <w:p w14:paraId="26B64254" w14:textId="77777777" w:rsidR="00D57F2D" w:rsidRDefault="00D57F2D" w:rsidP="00D57F2D">
                  <w:pPr>
                    <w:pStyle w:val="BasicParagraph"/>
                    <w:suppressAutoHyphens/>
                    <w:spacing w:line="360" w:lineRule="auto"/>
                    <w:rPr>
                      <w:rFonts w:ascii="Arial" w:hAnsi="Arial" w:cs="Arial"/>
                      <w:sz w:val="22"/>
                      <w:szCs w:val="22"/>
                    </w:rPr>
                  </w:pPr>
                </w:p>
              </w:txbxContent>
            </v:textbox>
            <w10:wrap type="topAndBottom" anchorx="margin"/>
          </v:shape>
        </w:pict>
      </w:r>
    </w:p>
    <w:p w14:paraId="7BB2D0D8" w14:textId="01825BBC" w:rsidR="00D57F2D" w:rsidRDefault="00D57F2D" w:rsidP="00D57F2D">
      <w:pPr>
        <w:rPr>
          <w:b/>
        </w:rPr>
      </w:pPr>
    </w:p>
    <w:p w14:paraId="1602F9EA" w14:textId="77777777" w:rsidR="00D57F2D" w:rsidRDefault="00D57F2D" w:rsidP="00D57F2D">
      <w:pPr>
        <w:rPr>
          <w:b/>
        </w:rPr>
      </w:pPr>
    </w:p>
    <w:p w14:paraId="0B3A3AD6" w14:textId="77777777" w:rsidR="00D57F2D" w:rsidRDefault="00D57F2D" w:rsidP="00D57F2D">
      <w:pPr>
        <w:rPr>
          <w:b/>
        </w:rPr>
      </w:pPr>
      <w:r w:rsidRPr="00347A9C">
        <w:rPr>
          <w:b/>
        </w:rPr>
        <w:t xml:space="preserve">Answer </w:t>
      </w:r>
      <w:r>
        <w:rPr>
          <w:b/>
        </w:rPr>
        <w:t>2</w:t>
      </w:r>
    </w:p>
    <w:p w14:paraId="53EFD964" w14:textId="77777777" w:rsidR="00D57F2D" w:rsidRDefault="00D57F2D" w:rsidP="00D57F2D">
      <w:pPr>
        <w:rPr>
          <w:u w:val="dotted"/>
        </w:rPr>
      </w:pPr>
    </w:p>
    <w:p w14:paraId="3373AD44" w14:textId="097D9485" w:rsidR="00D57F2D" w:rsidRPr="007D378F" w:rsidRDefault="002B2103" w:rsidP="00D57F2D">
      <w:pPr>
        <w:rPr>
          <w:i/>
        </w:rPr>
      </w:pPr>
      <w:r>
        <w:rPr>
          <w:noProof/>
          <w:u w:val="dotted"/>
          <w:lang w:eastAsia="en-GB"/>
        </w:rPr>
        <w:pict w14:anchorId="2F76DF00">
          <v:shape id="_x0000_s1149" type="#_x0000_t202" alt="Title: Text box for entering answer to task - Description: Text box for entering answer to task" style="position:absolute;margin-left:1.55pt;margin-top:90.25pt;width:501.75pt;height:84.15pt;z-index:251683840;visibility:visible;mso-position-horizontal-relative:margin;mso-width-relative:margin;mso-height-relative:margin" strokecolor="#0099c8" strokeweight="1.5pt">
            <v:textbox style="mso-next-textbox:#_x0000_s1149" inset="2mm,2mm,2mm,2mm">
              <w:txbxContent>
                <w:p w14:paraId="6400BD67" w14:textId="77777777" w:rsidR="00D57F2D" w:rsidRPr="00A53DFC" w:rsidRDefault="00D57F2D" w:rsidP="00D57F2D">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0B6F0478" w14:textId="77777777" w:rsidR="00D57F2D" w:rsidRDefault="00D57F2D" w:rsidP="00D57F2D">
                  <w:pPr>
                    <w:pStyle w:val="BasicParagraph"/>
                    <w:suppressAutoHyphens/>
                    <w:spacing w:line="360" w:lineRule="auto"/>
                    <w:rPr>
                      <w:rFonts w:ascii="Arial" w:hAnsi="Arial" w:cs="Arial"/>
                      <w:sz w:val="22"/>
                      <w:szCs w:val="22"/>
                    </w:rPr>
                  </w:pPr>
                </w:p>
                <w:p w14:paraId="3D0B2039" w14:textId="77777777" w:rsidR="00D57F2D" w:rsidRDefault="00D57F2D" w:rsidP="00D57F2D">
                  <w:pPr>
                    <w:pStyle w:val="BasicParagraph"/>
                    <w:suppressAutoHyphens/>
                    <w:spacing w:line="360" w:lineRule="auto"/>
                    <w:rPr>
                      <w:rFonts w:ascii="Arial" w:hAnsi="Arial" w:cs="Arial"/>
                      <w:sz w:val="22"/>
                      <w:szCs w:val="22"/>
                    </w:rPr>
                  </w:pPr>
                </w:p>
              </w:txbxContent>
            </v:textbox>
            <w10:wrap type="topAndBottom" anchorx="margin"/>
          </v:shape>
        </w:pict>
      </w:r>
      <w:proofErr w:type="spellStart"/>
      <w:r w:rsidR="00D57F2D">
        <w:rPr>
          <w:u w:val="dotted"/>
        </w:rPr>
        <w:t>Tomates</w:t>
      </w:r>
      <w:proofErr w:type="spellEnd"/>
      <w:r w:rsidR="00D57F2D">
        <w:rPr>
          <w:u w:val="dotted"/>
        </w:rPr>
        <w:t xml:space="preserve"> have a nicotine level of 44 with a </w:t>
      </w:r>
      <w:proofErr w:type="spellStart"/>
      <w:r w:rsidR="00D57F2D">
        <w:rPr>
          <w:u w:val="dotted"/>
        </w:rPr>
        <w:t>Parksinon’s</w:t>
      </w:r>
      <w:proofErr w:type="spellEnd"/>
      <w:r w:rsidR="00D57F2D">
        <w:rPr>
          <w:u w:val="dotted"/>
        </w:rPr>
        <w:t xml:space="preserve"> disease risk of 0.58, but tomato juice contains a nicotine level of 30 with a </w:t>
      </w:r>
      <w:proofErr w:type="spellStart"/>
      <w:r w:rsidR="00D57F2D">
        <w:rPr>
          <w:u w:val="dotted"/>
        </w:rPr>
        <w:t>parkinsons</w:t>
      </w:r>
      <w:proofErr w:type="spellEnd"/>
      <w:r w:rsidR="00D57F2D">
        <w:rPr>
          <w:u w:val="dotted"/>
        </w:rPr>
        <w:t xml:space="preserve"> disease risk of 2.16. This shows because it is no longer a pure substance that the </w:t>
      </w:r>
      <w:proofErr w:type="spellStart"/>
      <w:r w:rsidR="00D57F2D">
        <w:rPr>
          <w:u w:val="dotted"/>
        </w:rPr>
        <w:t>nicotene</w:t>
      </w:r>
      <w:proofErr w:type="spellEnd"/>
      <w:r w:rsidR="00D57F2D">
        <w:rPr>
          <w:u w:val="dotted"/>
        </w:rPr>
        <w:t xml:space="preserve"> has been taken out increasing the risk of </w:t>
      </w:r>
      <w:proofErr w:type="spellStart"/>
      <w:r w:rsidR="00D57F2D">
        <w:rPr>
          <w:u w:val="dotted"/>
        </w:rPr>
        <w:t>parkinson’s</w:t>
      </w:r>
      <w:proofErr w:type="spellEnd"/>
      <w:r w:rsidR="00D57F2D">
        <w:rPr>
          <w:u w:val="dotted"/>
        </w:rPr>
        <w:t xml:space="preserve"> disease which is also why foods </w:t>
      </w:r>
      <w:proofErr w:type="spellStart"/>
      <w:r w:rsidR="00D57F2D">
        <w:rPr>
          <w:u w:val="dotted"/>
        </w:rPr>
        <w:t>containg</w:t>
      </w:r>
      <w:proofErr w:type="spellEnd"/>
      <w:r w:rsidR="00D57F2D">
        <w:rPr>
          <w:u w:val="dotted"/>
        </w:rPr>
        <w:t xml:space="preserve"> no nicotine have a risk of developing Parkinson’s disease of 1.00.</w:t>
      </w:r>
    </w:p>
    <w:p w14:paraId="74BBFBB3" w14:textId="77777777" w:rsidR="00D57F2D" w:rsidRDefault="00D57F2D" w:rsidP="00632B8D">
      <w:pPr>
        <w:spacing w:line="240" w:lineRule="auto"/>
        <w:rPr>
          <w:b/>
        </w:rPr>
      </w:pPr>
    </w:p>
    <w:p w14:paraId="060D9336" w14:textId="31B75E4D" w:rsidR="00D57F2D" w:rsidRDefault="002B2103" w:rsidP="00D57F2D">
      <w:pPr>
        <w:rPr>
          <w:b/>
        </w:rPr>
      </w:pPr>
      <w:r>
        <w:rPr>
          <w:noProof/>
          <w:u w:val="dotted"/>
          <w:lang w:eastAsia="en-GB"/>
        </w:rPr>
        <w:pict w14:anchorId="7E55D591">
          <v:shape id="_x0000_s1150" type="#_x0000_t202" alt="Title: Text box for entering answer to task - Description: Text box for entering answer to task" style="position:absolute;margin-left:.05pt;margin-top:97.15pt;width:116.4pt;height:25.5pt;z-index:251684864;visibility:visible;mso-position-horizontal-relative:margin;mso-width-relative:margin;mso-height-relative:margin" strokecolor="#0099c8" strokeweight="1.5pt">
            <v:textbox style="mso-next-textbox:#_x0000_s1150" inset="2mm,2mm,2mm,2mm">
              <w:txbxContent>
                <w:p w14:paraId="6EE0001F" w14:textId="77777777" w:rsidR="00D57F2D" w:rsidRDefault="00D57F2D" w:rsidP="00D57F2D">
                  <w:pPr>
                    <w:pStyle w:val="BasicParagraph"/>
                    <w:suppressAutoHyphens/>
                    <w:spacing w:line="360" w:lineRule="auto"/>
                    <w:rPr>
                      <w:rFonts w:ascii="Arial" w:hAnsi="Arial" w:cs="Arial"/>
                      <w:sz w:val="22"/>
                      <w:szCs w:val="22"/>
                    </w:rPr>
                  </w:pPr>
                  <w:r>
                    <w:rPr>
                      <w:rFonts w:ascii="Arial" w:hAnsi="Arial" w:cs="Arial"/>
                      <w:b/>
                      <w:sz w:val="22"/>
                      <w:szCs w:val="22"/>
                    </w:rPr>
                    <w:t>Level</w:t>
                  </w:r>
                </w:p>
                <w:p w14:paraId="2271A82A" w14:textId="77777777" w:rsidR="00D57F2D" w:rsidRDefault="00D57F2D" w:rsidP="00D57F2D">
                  <w:pPr>
                    <w:pStyle w:val="BasicParagraph"/>
                    <w:suppressAutoHyphens/>
                    <w:spacing w:line="360" w:lineRule="auto"/>
                    <w:rPr>
                      <w:rFonts w:ascii="Arial" w:hAnsi="Arial" w:cs="Arial"/>
                      <w:sz w:val="22"/>
                      <w:szCs w:val="22"/>
                    </w:rPr>
                  </w:pPr>
                </w:p>
              </w:txbxContent>
            </v:textbox>
            <w10:wrap type="topAndBottom" anchorx="margin"/>
          </v:shape>
        </w:pict>
      </w:r>
      <w:r w:rsidR="00632B8D">
        <w:rPr>
          <w:b/>
        </w:rPr>
        <w:br w:type="page"/>
      </w:r>
      <w:r w:rsidR="00D57F2D" w:rsidRPr="00347A9C">
        <w:rPr>
          <w:b/>
        </w:rPr>
        <w:lastRenderedPageBreak/>
        <w:t xml:space="preserve">Answer </w:t>
      </w:r>
      <w:r w:rsidR="00D57F2D">
        <w:rPr>
          <w:b/>
        </w:rPr>
        <w:t>3</w:t>
      </w:r>
    </w:p>
    <w:p w14:paraId="51D52B46" w14:textId="77777777" w:rsidR="00D57F2D" w:rsidRPr="007D378F" w:rsidRDefault="00D57F2D" w:rsidP="00D57F2D">
      <w:pPr>
        <w:rPr>
          <w:b/>
        </w:rPr>
      </w:pPr>
    </w:p>
    <w:p w14:paraId="79EA0028" w14:textId="12AC5101" w:rsidR="00D57F2D" w:rsidRDefault="002B2103" w:rsidP="00D57F2D">
      <w:pPr>
        <w:spacing w:line="480" w:lineRule="auto"/>
        <w:rPr>
          <w:u w:val="dotted"/>
        </w:rPr>
      </w:pPr>
      <w:r>
        <w:rPr>
          <w:noProof/>
          <w:u w:val="dotted"/>
          <w:lang w:eastAsia="en-GB"/>
        </w:rPr>
        <w:pict w14:anchorId="1E2B6C6C">
          <v:shape id="_x0000_s1151" type="#_x0000_t202" alt="Title: Text box for entering answer to task - Description: Text box for entering answer to task" style="position:absolute;margin-left:-1.45pt;margin-top:134.65pt;width:501.75pt;height:82.45pt;z-index:251686912;visibility:visible;mso-position-horizontal-relative:margin;mso-width-relative:margin;mso-height-relative:margin" strokecolor="#0099c8" strokeweight="1.5pt">
            <v:textbox style="mso-next-textbox:#_x0000_s1151" inset="2mm,2mm,2mm,2mm">
              <w:txbxContent>
                <w:p w14:paraId="434E48E8" w14:textId="77777777" w:rsidR="00D57F2D" w:rsidRPr="00A53DFC" w:rsidRDefault="00D57F2D" w:rsidP="00D57F2D">
                  <w:pPr>
                    <w:pStyle w:val="BasicParagraph"/>
                    <w:suppressAutoHyphens/>
                    <w:spacing w:line="360" w:lineRule="auto"/>
                    <w:rPr>
                      <w:rFonts w:ascii="Arial" w:hAnsi="Arial" w:cs="Arial"/>
                      <w:b/>
                      <w:sz w:val="22"/>
                      <w:szCs w:val="22"/>
                    </w:rPr>
                  </w:pPr>
                  <w:r w:rsidRPr="00A53DFC">
                    <w:rPr>
                      <w:rFonts w:ascii="Arial" w:hAnsi="Arial" w:cs="Arial"/>
                      <w:b/>
                      <w:sz w:val="22"/>
                      <w:szCs w:val="22"/>
                    </w:rPr>
                    <w:t>Notes</w:t>
                  </w:r>
                </w:p>
                <w:p w14:paraId="2D4FB7BC" w14:textId="77777777" w:rsidR="00D57F2D" w:rsidRDefault="00D57F2D" w:rsidP="00D57F2D">
                  <w:pPr>
                    <w:pStyle w:val="BasicParagraph"/>
                    <w:suppressAutoHyphens/>
                    <w:spacing w:line="360" w:lineRule="auto"/>
                    <w:rPr>
                      <w:rFonts w:ascii="Arial" w:hAnsi="Arial" w:cs="Arial"/>
                      <w:sz w:val="22"/>
                      <w:szCs w:val="22"/>
                    </w:rPr>
                  </w:pPr>
                </w:p>
                <w:p w14:paraId="66487DC3" w14:textId="77777777" w:rsidR="00D57F2D" w:rsidRDefault="00D57F2D" w:rsidP="00D57F2D">
                  <w:pPr>
                    <w:pStyle w:val="BasicParagraph"/>
                    <w:suppressAutoHyphens/>
                    <w:spacing w:line="360" w:lineRule="auto"/>
                    <w:rPr>
                      <w:rFonts w:ascii="Arial" w:hAnsi="Arial" w:cs="Arial"/>
                      <w:sz w:val="22"/>
                      <w:szCs w:val="22"/>
                    </w:rPr>
                  </w:pPr>
                </w:p>
              </w:txbxContent>
            </v:textbox>
            <w10:wrap type="topAndBottom" anchorx="margin"/>
          </v:shape>
        </w:pict>
      </w:r>
      <w:r>
        <w:rPr>
          <w:noProof/>
          <w:u w:val="dotted"/>
          <w:lang w:eastAsia="en-GB"/>
        </w:rPr>
        <w:pict w14:anchorId="5803A059">
          <v:shape id="_x0000_s1152" type="#_x0000_t202" alt="Title: Text box for entering answer to task - Description: Text box for entering answer to task" style="position:absolute;margin-left:-1.45pt;margin-top:231.2pt;width:116.4pt;height:25.5pt;z-index:251687936;visibility:visible;mso-position-horizontal-relative:margin;mso-width-relative:margin;mso-height-relative:margin" strokecolor="#0099c8" strokeweight="1.5pt">
            <v:textbox style="mso-next-textbox:#_x0000_s1152" inset="2mm,2mm,2mm,2mm">
              <w:txbxContent>
                <w:p w14:paraId="02EB28E8" w14:textId="77777777" w:rsidR="00D57F2D" w:rsidRDefault="00D57F2D" w:rsidP="00D57F2D">
                  <w:pPr>
                    <w:pStyle w:val="BasicParagraph"/>
                    <w:suppressAutoHyphens/>
                    <w:spacing w:line="360" w:lineRule="auto"/>
                    <w:rPr>
                      <w:rFonts w:ascii="Arial" w:hAnsi="Arial" w:cs="Arial"/>
                      <w:sz w:val="22"/>
                      <w:szCs w:val="22"/>
                    </w:rPr>
                  </w:pPr>
                  <w:r>
                    <w:rPr>
                      <w:rFonts w:ascii="Arial" w:hAnsi="Arial" w:cs="Arial"/>
                      <w:b/>
                      <w:sz w:val="22"/>
                      <w:szCs w:val="22"/>
                    </w:rPr>
                    <w:t>Level</w:t>
                  </w:r>
                </w:p>
                <w:p w14:paraId="128CEC34" w14:textId="77777777" w:rsidR="00D57F2D" w:rsidRDefault="00D57F2D" w:rsidP="00D57F2D">
                  <w:pPr>
                    <w:pStyle w:val="BasicParagraph"/>
                    <w:suppressAutoHyphens/>
                    <w:spacing w:line="360" w:lineRule="auto"/>
                    <w:rPr>
                      <w:rFonts w:ascii="Arial" w:hAnsi="Arial" w:cs="Arial"/>
                      <w:sz w:val="22"/>
                      <w:szCs w:val="22"/>
                    </w:rPr>
                  </w:pPr>
                </w:p>
              </w:txbxContent>
            </v:textbox>
            <w10:wrap type="topAndBottom" anchorx="margin"/>
          </v:shape>
        </w:pict>
      </w:r>
      <w:r w:rsidR="00D57F2D">
        <w:rPr>
          <w:u w:val="dotted"/>
        </w:rPr>
        <w:t xml:space="preserve">There is no </w:t>
      </w:r>
      <w:proofErr w:type="spellStart"/>
      <w:r w:rsidR="00D57F2D">
        <w:rPr>
          <w:u w:val="dotted"/>
        </w:rPr>
        <w:t>correleation</w:t>
      </w:r>
      <w:proofErr w:type="spellEnd"/>
      <w:r w:rsidR="00D57F2D">
        <w:rPr>
          <w:u w:val="dotted"/>
        </w:rPr>
        <w:t xml:space="preserve"> between the concentration of nicotine in food and the risk of </w:t>
      </w:r>
      <w:proofErr w:type="spellStart"/>
      <w:r w:rsidR="00D57F2D">
        <w:rPr>
          <w:u w:val="dotted"/>
        </w:rPr>
        <w:t>parkinsons</w:t>
      </w:r>
      <w:proofErr w:type="spellEnd"/>
      <w:r w:rsidR="00D57F2D">
        <w:rPr>
          <w:u w:val="dotted"/>
        </w:rPr>
        <w:t xml:space="preserve">. We can clearly see this by the food tomato juice, has 30kg of nicotine but the highest (2.16) risk of </w:t>
      </w:r>
      <w:proofErr w:type="spellStart"/>
      <w:r w:rsidR="00D57F2D">
        <w:rPr>
          <w:u w:val="dotted"/>
        </w:rPr>
        <w:t>parkinsons</w:t>
      </w:r>
      <w:proofErr w:type="spellEnd"/>
      <w:r w:rsidR="00D57F2D">
        <w:rPr>
          <w:u w:val="dotted"/>
        </w:rPr>
        <w:t xml:space="preserve">. Whereas peppers contain 102kg of nicotine but only a 0.24 risk of </w:t>
      </w:r>
      <w:proofErr w:type="spellStart"/>
      <w:r w:rsidR="00D57F2D">
        <w:rPr>
          <w:u w:val="dotted"/>
        </w:rPr>
        <w:t>parkinsons</w:t>
      </w:r>
      <w:proofErr w:type="spellEnd"/>
      <w:r w:rsidR="00D57F2D">
        <w:rPr>
          <w:u w:val="dotted"/>
        </w:rPr>
        <w:t xml:space="preserve">. </w:t>
      </w:r>
      <w:proofErr w:type="gramStart"/>
      <w:r w:rsidR="00D57F2D">
        <w:rPr>
          <w:u w:val="dotted"/>
        </w:rPr>
        <w:t>However</w:t>
      </w:r>
      <w:proofErr w:type="gramEnd"/>
      <w:r w:rsidR="00D57F2D">
        <w:rPr>
          <w:u w:val="dotted"/>
        </w:rPr>
        <w:t xml:space="preserve"> food which contains no nicotine still gives a 1.00 chance of </w:t>
      </w:r>
      <w:proofErr w:type="spellStart"/>
      <w:r w:rsidR="00D57F2D">
        <w:rPr>
          <w:u w:val="dotted"/>
        </w:rPr>
        <w:t>parkinsons</w:t>
      </w:r>
      <w:proofErr w:type="spellEnd"/>
      <w:r w:rsidR="00D57F2D">
        <w:rPr>
          <w:u w:val="dotted"/>
        </w:rPr>
        <w:t xml:space="preserve">. </w:t>
      </w:r>
      <w:proofErr w:type="gramStart"/>
      <w:r w:rsidR="00D57F2D">
        <w:rPr>
          <w:u w:val="dotted"/>
        </w:rPr>
        <w:t>Therefore</w:t>
      </w:r>
      <w:proofErr w:type="gramEnd"/>
      <w:r w:rsidR="00D57F2D">
        <w:rPr>
          <w:u w:val="dotted"/>
        </w:rPr>
        <w:t xml:space="preserve"> not consuming nicotine is more likely to give </w:t>
      </w:r>
      <w:proofErr w:type="spellStart"/>
      <w:r w:rsidR="00D57F2D">
        <w:rPr>
          <w:u w:val="dotted"/>
        </w:rPr>
        <w:t>parkinsons</w:t>
      </w:r>
      <w:proofErr w:type="spellEnd"/>
      <w:r w:rsidR="00D57F2D">
        <w:rPr>
          <w:u w:val="dotted"/>
        </w:rPr>
        <w:t xml:space="preserve"> than a plant which has high levels.</w:t>
      </w:r>
    </w:p>
    <w:p w14:paraId="2114F5AB" w14:textId="77777777" w:rsidR="00D57F2D" w:rsidRDefault="00D57F2D" w:rsidP="00D57F2D">
      <w:pPr>
        <w:rPr>
          <w:u w:val="dotted"/>
        </w:rPr>
      </w:pPr>
    </w:p>
    <w:p w14:paraId="3C2173C4" w14:textId="77777777" w:rsidR="00D57F2D" w:rsidRDefault="00D57F2D" w:rsidP="00D57F2D"/>
    <w:p w14:paraId="32179E17" w14:textId="6A630D74" w:rsidR="00632B8D" w:rsidRPr="00347A9C" w:rsidRDefault="00D57F2D" w:rsidP="00D57F2D">
      <w:pPr>
        <w:rPr>
          <w:b/>
        </w:rPr>
      </w:pPr>
      <w:r>
        <w:br w:type="page"/>
      </w:r>
    </w:p>
    <w:p w14:paraId="3530809F" w14:textId="77AC4C15" w:rsidR="002E2FD4" w:rsidRDefault="002E2FD4" w:rsidP="0036299A">
      <w:pPr>
        <w:pStyle w:val="Heading3"/>
      </w:pPr>
      <w:r>
        <w:t>Task 3</w:t>
      </w:r>
      <w:r w:rsidR="00380064">
        <w:t>:</w:t>
      </w:r>
      <w:r>
        <w:t xml:space="preserve"> Writing your own answer</w:t>
      </w:r>
    </w:p>
    <w:p w14:paraId="3A7E281C" w14:textId="77777777" w:rsidR="00D57F2D" w:rsidRDefault="00D57F2D" w:rsidP="00D57F2D">
      <w:r w:rsidRPr="002E2FD4">
        <w:t xml:space="preserve">Now write your own answer to the question on this sheet. </w:t>
      </w:r>
    </w:p>
    <w:p w14:paraId="14D58F85" w14:textId="77777777" w:rsidR="00D57F2D" w:rsidRDefault="00D57F2D" w:rsidP="00D57F2D"/>
    <w:p w14:paraId="5FEF9085" w14:textId="77777777" w:rsidR="00D57F2D" w:rsidRDefault="00D57F2D" w:rsidP="00D57F2D">
      <w:r>
        <w:rPr>
          <w:b/>
        </w:rPr>
        <w:t xml:space="preserve">6. </w:t>
      </w:r>
      <w:r>
        <w:t>Parkinson’s disease is a condition that affects the nervous system. There is currently no cure for the disease.</w:t>
      </w:r>
    </w:p>
    <w:p w14:paraId="048828CB" w14:textId="77777777" w:rsidR="00D57F2D" w:rsidRDefault="00D57F2D" w:rsidP="00D57F2D">
      <w:r>
        <w:rPr>
          <w:b/>
        </w:rPr>
        <w:t>(e)</w:t>
      </w:r>
      <w:proofErr w:type="gramStart"/>
      <w:r>
        <w:rPr>
          <w:b/>
        </w:rPr>
        <w:t xml:space="preserve">*  </w:t>
      </w:r>
      <w:r>
        <w:t>Food</w:t>
      </w:r>
      <w:proofErr w:type="gramEnd"/>
      <w:r>
        <w:t xml:space="preserve"> plants in the same family as tobacco also contain nicotine.</w:t>
      </w:r>
    </w:p>
    <w:p w14:paraId="7691AB7D" w14:textId="77777777" w:rsidR="00D57F2D" w:rsidRDefault="00D57F2D" w:rsidP="00D57F2D">
      <w:r>
        <w:t>Scientists have studied how eating these foods affects the numbers of people with Parkinson’s disease.</w:t>
      </w:r>
    </w:p>
    <w:p w14:paraId="4D6CE002" w14:textId="77777777" w:rsidR="00D57F2D" w:rsidRDefault="00D57F2D" w:rsidP="00D57F2D">
      <w:r>
        <w:t>People with Parkinson’s disease answered a questionnaire about their diet.</w:t>
      </w:r>
    </w:p>
    <w:p w14:paraId="64DA8178" w14:textId="77777777" w:rsidR="00D57F2D" w:rsidRDefault="00D57F2D" w:rsidP="00D57F2D">
      <w:r>
        <w:t xml:space="preserve">Scientists assessed the risk of developing Parkinson’s disease in people that ate plant foods containing nicotine. The results are shown in </w:t>
      </w:r>
      <w:r>
        <w:rPr>
          <w:b/>
        </w:rPr>
        <w:t>Table 6.1.</w:t>
      </w:r>
    </w:p>
    <w:p w14:paraId="2DA5C325" w14:textId="77777777" w:rsidR="00D57F2D" w:rsidRDefault="00D57F2D" w:rsidP="00D57F2D"/>
    <w:tbl>
      <w:tblPr>
        <w:tblW w:w="0" w:type="auto"/>
        <w:tblBorders>
          <w:top w:val="single" w:sz="4" w:space="0" w:color="0099C8"/>
          <w:left w:val="single" w:sz="4" w:space="0" w:color="0099C8"/>
          <w:bottom w:val="single" w:sz="4" w:space="0" w:color="0099C8"/>
          <w:right w:val="single" w:sz="4" w:space="0" w:color="0099C8"/>
          <w:insideH w:val="single" w:sz="4" w:space="0" w:color="0099C8"/>
          <w:insideV w:val="single" w:sz="4" w:space="0" w:color="0099C8"/>
        </w:tblBorders>
        <w:tblLook w:val="04A0" w:firstRow="1" w:lastRow="0" w:firstColumn="1" w:lastColumn="0" w:noHBand="0" w:noVBand="1"/>
      </w:tblPr>
      <w:tblGrid>
        <w:gridCol w:w="3438"/>
        <w:gridCol w:w="3438"/>
        <w:gridCol w:w="3438"/>
      </w:tblGrid>
      <w:tr w:rsidR="00D57F2D" w14:paraId="42E13F9B" w14:textId="77777777" w:rsidTr="00CF010D">
        <w:trPr>
          <w:trHeight w:val="850"/>
        </w:trPr>
        <w:tc>
          <w:tcPr>
            <w:tcW w:w="3438" w:type="dxa"/>
            <w:shd w:val="clear" w:color="auto" w:fill="E5F9FF"/>
            <w:vAlign w:val="center"/>
          </w:tcPr>
          <w:p w14:paraId="4B3C2128" w14:textId="77777777" w:rsidR="00D57F2D" w:rsidRPr="00242738" w:rsidRDefault="00D57F2D" w:rsidP="00CF010D">
            <w:pPr>
              <w:jc w:val="center"/>
              <w:rPr>
                <w:b/>
              </w:rPr>
            </w:pPr>
            <w:r w:rsidRPr="00242738">
              <w:rPr>
                <w:b/>
              </w:rPr>
              <w:t>Plant food in diet</w:t>
            </w:r>
          </w:p>
        </w:tc>
        <w:tc>
          <w:tcPr>
            <w:tcW w:w="3438" w:type="dxa"/>
            <w:shd w:val="clear" w:color="auto" w:fill="E5F9FF"/>
            <w:vAlign w:val="center"/>
          </w:tcPr>
          <w:p w14:paraId="5CD0D6A5" w14:textId="77777777" w:rsidR="00D57F2D" w:rsidRPr="00242738" w:rsidRDefault="00D57F2D" w:rsidP="00CF010D">
            <w:pPr>
              <w:jc w:val="center"/>
              <w:rPr>
                <w:b/>
              </w:rPr>
            </w:pPr>
            <w:r w:rsidRPr="00242738">
              <w:rPr>
                <w:b/>
              </w:rPr>
              <w:t>Concentration of nicotine in the food (</w:t>
            </w:r>
            <w:r w:rsidRPr="00242738">
              <w:rPr>
                <w:rFonts w:cs="Arial"/>
                <w:b/>
              </w:rPr>
              <w:t>µ</w:t>
            </w:r>
            <w:r w:rsidRPr="00242738">
              <w:rPr>
                <w:b/>
              </w:rPr>
              <w:t>g nicotine/kg food)</w:t>
            </w:r>
          </w:p>
        </w:tc>
        <w:tc>
          <w:tcPr>
            <w:tcW w:w="3438" w:type="dxa"/>
            <w:shd w:val="clear" w:color="auto" w:fill="E5F9FF"/>
            <w:vAlign w:val="center"/>
          </w:tcPr>
          <w:p w14:paraId="52C74CFC" w14:textId="77777777" w:rsidR="00D57F2D" w:rsidRPr="00242738" w:rsidRDefault="00D57F2D" w:rsidP="00CF010D">
            <w:pPr>
              <w:jc w:val="center"/>
              <w:rPr>
                <w:b/>
              </w:rPr>
            </w:pPr>
            <w:r w:rsidRPr="00242738">
              <w:rPr>
                <w:b/>
              </w:rPr>
              <w:t>Risk of developing Parkinson’s disease*</w:t>
            </w:r>
          </w:p>
        </w:tc>
      </w:tr>
      <w:tr w:rsidR="00D57F2D" w14:paraId="2450D127" w14:textId="77777777" w:rsidTr="00CF010D">
        <w:trPr>
          <w:trHeight w:val="567"/>
        </w:trPr>
        <w:tc>
          <w:tcPr>
            <w:tcW w:w="3438" w:type="dxa"/>
            <w:shd w:val="clear" w:color="auto" w:fill="auto"/>
            <w:vAlign w:val="center"/>
          </w:tcPr>
          <w:p w14:paraId="5651F1E7" w14:textId="77777777" w:rsidR="00D57F2D" w:rsidRDefault="00D57F2D" w:rsidP="00CF010D">
            <w:pPr>
              <w:spacing w:line="240" w:lineRule="auto"/>
              <w:jc w:val="center"/>
            </w:pPr>
            <w:r>
              <w:t>Food containing no nicotine</w:t>
            </w:r>
          </w:p>
        </w:tc>
        <w:tc>
          <w:tcPr>
            <w:tcW w:w="3438" w:type="dxa"/>
            <w:shd w:val="clear" w:color="auto" w:fill="auto"/>
            <w:vAlign w:val="center"/>
          </w:tcPr>
          <w:p w14:paraId="20BA0788" w14:textId="77777777" w:rsidR="00D57F2D" w:rsidRDefault="00D57F2D" w:rsidP="00CF010D">
            <w:pPr>
              <w:spacing w:line="240" w:lineRule="auto"/>
              <w:jc w:val="center"/>
            </w:pPr>
            <w:r>
              <w:t>0</w:t>
            </w:r>
          </w:p>
        </w:tc>
        <w:tc>
          <w:tcPr>
            <w:tcW w:w="3438" w:type="dxa"/>
            <w:shd w:val="clear" w:color="auto" w:fill="auto"/>
            <w:vAlign w:val="center"/>
          </w:tcPr>
          <w:p w14:paraId="1BBFB35E" w14:textId="77777777" w:rsidR="00D57F2D" w:rsidRDefault="00D57F2D" w:rsidP="00CF010D">
            <w:pPr>
              <w:spacing w:line="240" w:lineRule="auto"/>
              <w:jc w:val="center"/>
            </w:pPr>
            <w:r>
              <w:t>1.00</w:t>
            </w:r>
          </w:p>
        </w:tc>
      </w:tr>
      <w:tr w:rsidR="00D57F2D" w14:paraId="5CA4E4E8" w14:textId="77777777" w:rsidTr="00CF010D">
        <w:trPr>
          <w:trHeight w:val="567"/>
        </w:trPr>
        <w:tc>
          <w:tcPr>
            <w:tcW w:w="3438" w:type="dxa"/>
            <w:shd w:val="clear" w:color="auto" w:fill="auto"/>
            <w:vAlign w:val="center"/>
          </w:tcPr>
          <w:p w14:paraId="4B747AE4" w14:textId="77777777" w:rsidR="00D57F2D" w:rsidRDefault="00D57F2D" w:rsidP="00CF010D">
            <w:pPr>
              <w:spacing w:line="240" w:lineRule="auto"/>
              <w:jc w:val="center"/>
            </w:pPr>
            <w:r>
              <w:t>Peppers</w:t>
            </w:r>
          </w:p>
        </w:tc>
        <w:tc>
          <w:tcPr>
            <w:tcW w:w="3438" w:type="dxa"/>
            <w:shd w:val="clear" w:color="auto" w:fill="auto"/>
            <w:vAlign w:val="center"/>
          </w:tcPr>
          <w:p w14:paraId="4E9B5FBC" w14:textId="77777777" w:rsidR="00D57F2D" w:rsidRDefault="00D57F2D" w:rsidP="00CF010D">
            <w:pPr>
              <w:spacing w:line="240" w:lineRule="auto"/>
              <w:jc w:val="center"/>
            </w:pPr>
            <w:r>
              <w:t>102</w:t>
            </w:r>
          </w:p>
        </w:tc>
        <w:tc>
          <w:tcPr>
            <w:tcW w:w="3438" w:type="dxa"/>
            <w:shd w:val="clear" w:color="auto" w:fill="auto"/>
            <w:vAlign w:val="center"/>
          </w:tcPr>
          <w:p w14:paraId="39B48025" w14:textId="77777777" w:rsidR="00D57F2D" w:rsidRDefault="00D57F2D" w:rsidP="00CF010D">
            <w:pPr>
              <w:spacing w:line="240" w:lineRule="auto"/>
              <w:jc w:val="center"/>
            </w:pPr>
            <w:r>
              <w:t>0.24</w:t>
            </w:r>
          </w:p>
        </w:tc>
      </w:tr>
      <w:tr w:rsidR="00D57F2D" w14:paraId="070F41A3" w14:textId="77777777" w:rsidTr="00CF010D">
        <w:trPr>
          <w:trHeight w:val="567"/>
        </w:trPr>
        <w:tc>
          <w:tcPr>
            <w:tcW w:w="3438" w:type="dxa"/>
            <w:shd w:val="clear" w:color="auto" w:fill="auto"/>
            <w:vAlign w:val="center"/>
          </w:tcPr>
          <w:p w14:paraId="3CEE6D7A" w14:textId="77777777" w:rsidR="00D57F2D" w:rsidRDefault="00D57F2D" w:rsidP="00CF010D">
            <w:pPr>
              <w:spacing w:line="240" w:lineRule="auto"/>
              <w:jc w:val="center"/>
            </w:pPr>
            <w:r>
              <w:t>Potatoes</w:t>
            </w:r>
          </w:p>
        </w:tc>
        <w:tc>
          <w:tcPr>
            <w:tcW w:w="3438" w:type="dxa"/>
            <w:shd w:val="clear" w:color="auto" w:fill="auto"/>
            <w:vAlign w:val="center"/>
          </w:tcPr>
          <w:p w14:paraId="21EAA8F4" w14:textId="77777777" w:rsidR="00D57F2D" w:rsidRDefault="00D57F2D" w:rsidP="00CF010D">
            <w:pPr>
              <w:spacing w:line="240" w:lineRule="auto"/>
              <w:jc w:val="center"/>
            </w:pPr>
            <w:r>
              <w:t>19</w:t>
            </w:r>
          </w:p>
        </w:tc>
        <w:tc>
          <w:tcPr>
            <w:tcW w:w="3438" w:type="dxa"/>
            <w:shd w:val="clear" w:color="auto" w:fill="auto"/>
            <w:vAlign w:val="center"/>
          </w:tcPr>
          <w:p w14:paraId="426064FE" w14:textId="77777777" w:rsidR="00D57F2D" w:rsidRDefault="00D57F2D" w:rsidP="00CF010D">
            <w:pPr>
              <w:spacing w:line="240" w:lineRule="auto"/>
              <w:jc w:val="center"/>
            </w:pPr>
            <w:r>
              <w:t>0.92</w:t>
            </w:r>
          </w:p>
        </w:tc>
      </w:tr>
      <w:tr w:rsidR="00D57F2D" w14:paraId="476B39B7" w14:textId="77777777" w:rsidTr="00CF010D">
        <w:trPr>
          <w:trHeight w:val="567"/>
        </w:trPr>
        <w:tc>
          <w:tcPr>
            <w:tcW w:w="3438" w:type="dxa"/>
            <w:shd w:val="clear" w:color="auto" w:fill="auto"/>
            <w:vAlign w:val="center"/>
          </w:tcPr>
          <w:p w14:paraId="6F55CA20" w14:textId="77777777" w:rsidR="00D57F2D" w:rsidRDefault="00D57F2D" w:rsidP="00CF010D">
            <w:pPr>
              <w:spacing w:line="240" w:lineRule="auto"/>
              <w:jc w:val="center"/>
            </w:pPr>
            <w:r>
              <w:t>Tomatoes</w:t>
            </w:r>
          </w:p>
        </w:tc>
        <w:tc>
          <w:tcPr>
            <w:tcW w:w="3438" w:type="dxa"/>
            <w:shd w:val="clear" w:color="auto" w:fill="auto"/>
            <w:vAlign w:val="center"/>
          </w:tcPr>
          <w:p w14:paraId="49382B81" w14:textId="77777777" w:rsidR="00D57F2D" w:rsidRDefault="00D57F2D" w:rsidP="00CF010D">
            <w:pPr>
              <w:spacing w:line="240" w:lineRule="auto"/>
              <w:jc w:val="center"/>
            </w:pPr>
            <w:r>
              <w:t>44</w:t>
            </w:r>
          </w:p>
        </w:tc>
        <w:tc>
          <w:tcPr>
            <w:tcW w:w="3438" w:type="dxa"/>
            <w:shd w:val="clear" w:color="auto" w:fill="auto"/>
            <w:vAlign w:val="center"/>
          </w:tcPr>
          <w:p w14:paraId="0AE9D3B3" w14:textId="77777777" w:rsidR="00D57F2D" w:rsidRDefault="00D57F2D" w:rsidP="00CF010D">
            <w:pPr>
              <w:spacing w:line="240" w:lineRule="auto"/>
              <w:jc w:val="center"/>
            </w:pPr>
            <w:r>
              <w:t>0.58</w:t>
            </w:r>
          </w:p>
        </w:tc>
      </w:tr>
      <w:tr w:rsidR="00D57F2D" w14:paraId="4F2C7D29" w14:textId="77777777" w:rsidTr="00CF010D">
        <w:trPr>
          <w:trHeight w:val="567"/>
        </w:trPr>
        <w:tc>
          <w:tcPr>
            <w:tcW w:w="3438" w:type="dxa"/>
            <w:shd w:val="clear" w:color="auto" w:fill="auto"/>
            <w:vAlign w:val="center"/>
          </w:tcPr>
          <w:p w14:paraId="77920A74" w14:textId="77777777" w:rsidR="00D57F2D" w:rsidRDefault="00D57F2D" w:rsidP="00CF010D">
            <w:pPr>
              <w:spacing w:line="240" w:lineRule="auto"/>
              <w:jc w:val="center"/>
            </w:pPr>
            <w:r>
              <w:t>Tomato juice</w:t>
            </w:r>
          </w:p>
        </w:tc>
        <w:tc>
          <w:tcPr>
            <w:tcW w:w="3438" w:type="dxa"/>
            <w:shd w:val="clear" w:color="auto" w:fill="auto"/>
            <w:vAlign w:val="center"/>
          </w:tcPr>
          <w:p w14:paraId="38A7F056" w14:textId="77777777" w:rsidR="00D57F2D" w:rsidRDefault="00D57F2D" w:rsidP="00CF010D">
            <w:pPr>
              <w:spacing w:line="240" w:lineRule="auto"/>
              <w:jc w:val="center"/>
            </w:pPr>
            <w:r>
              <w:t>30</w:t>
            </w:r>
          </w:p>
        </w:tc>
        <w:tc>
          <w:tcPr>
            <w:tcW w:w="3438" w:type="dxa"/>
            <w:shd w:val="clear" w:color="auto" w:fill="auto"/>
            <w:vAlign w:val="center"/>
          </w:tcPr>
          <w:p w14:paraId="1DBBF82C" w14:textId="77777777" w:rsidR="00D57F2D" w:rsidRDefault="00D57F2D" w:rsidP="00CF010D">
            <w:pPr>
              <w:spacing w:line="240" w:lineRule="auto"/>
              <w:jc w:val="center"/>
            </w:pPr>
            <w:r>
              <w:t>2.16</w:t>
            </w:r>
          </w:p>
        </w:tc>
      </w:tr>
    </w:tbl>
    <w:p w14:paraId="78CA6B2D" w14:textId="77777777" w:rsidR="00D57F2D" w:rsidRDefault="00D57F2D" w:rsidP="00D57F2D">
      <w:pPr>
        <w:ind w:left="2880" w:firstLine="720"/>
        <w:rPr>
          <w:b/>
        </w:rPr>
      </w:pPr>
      <w:r>
        <w:rPr>
          <w:b/>
        </w:rPr>
        <w:t>Table 6.1</w:t>
      </w:r>
    </w:p>
    <w:p w14:paraId="087EA306" w14:textId="77777777" w:rsidR="00D57F2D" w:rsidRDefault="00D57F2D" w:rsidP="00D57F2D">
      <w:r>
        <w:t>* This is the person’s risk compared with patients who ate foods containing no nicotine.</w:t>
      </w:r>
    </w:p>
    <w:p w14:paraId="7D40D273" w14:textId="77777777" w:rsidR="00D57F2D" w:rsidRDefault="00D57F2D" w:rsidP="00D57F2D">
      <w:r>
        <w:t>For example:</w:t>
      </w:r>
    </w:p>
    <w:p w14:paraId="3AD68B9A" w14:textId="77777777" w:rsidR="00D57F2D" w:rsidRDefault="00D57F2D" w:rsidP="00D57F2D">
      <w:pPr>
        <w:numPr>
          <w:ilvl w:val="0"/>
          <w:numId w:val="30"/>
        </w:numPr>
      </w:pPr>
      <w:r>
        <w:t>If the risk is 2.00, you are twice as likely to get the disease</w:t>
      </w:r>
    </w:p>
    <w:p w14:paraId="53B6564E" w14:textId="77777777" w:rsidR="00D57F2D" w:rsidRDefault="00D57F2D" w:rsidP="00D57F2D">
      <w:pPr>
        <w:numPr>
          <w:ilvl w:val="0"/>
          <w:numId w:val="30"/>
        </w:numPr>
      </w:pPr>
      <w:r>
        <w:t>If the risk is 0.50, you are half as likely to get the disease.</w:t>
      </w:r>
    </w:p>
    <w:p w14:paraId="1519D37E" w14:textId="77777777" w:rsidR="00D57F2D" w:rsidRDefault="00D57F2D" w:rsidP="00D57F2D">
      <w:pPr>
        <w:ind w:left="720"/>
      </w:pPr>
    </w:p>
    <w:p w14:paraId="1AD3447E" w14:textId="77777777" w:rsidR="00D57F2D" w:rsidRDefault="00D57F2D" w:rsidP="00D57F2D">
      <w:r>
        <w:t>Use the information to determine if there is a correlation between eating plant foods with different concentrations of nicotine and the risk of developing Parkinson’s disease.</w:t>
      </w:r>
    </w:p>
    <w:p w14:paraId="35F766B2" w14:textId="5A7E3503" w:rsidR="00D57F2D" w:rsidRDefault="00D57F2D" w:rsidP="00D57F2D">
      <w:r>
        <w:t xml:space="preserve">Use the data in </w:t>
      </w:r>
      <w:r>
        <w:rPr>
          <w:b/>
        </w:rPr>
        <w:t xml:space="preserve">Table 6.1 </w:t>
      </w:r>
      <w:r>
        <w:t>to support your answer.</w:t>
      </w:r>
    </w:p>
    <w:p w14:paraId="36C4AB9A" w14:textId="31F801EC" w:rsidR="00D57F2D" w:rsidRDefault="00D57F2D" w:rsidP="00D57F2D"/>
    <w:p w14:paraId="126E7F72" w14:textId="31741620" w:rsidR="00D57F2D" w:rsidRPr="007177A5" w:rsidRDefault="00D57F2D" w:rsidP="00D57F2D">
      <w:r>
        <w:br w:type="page"/>
      </w:r>
      <w:r w:rsidR="002B2103">
        <w:rPr>
          <w:noProof/>
        </w:rPr>
        <w:lastRenderedPageBreak/>
        <w:pict w14:anchorId="46E6031C">
          <v:shape id="_x0000_s1153" type="#_x0000_t202" alt="Title: Text box for entering answer to task - Description: Text box for entering answer to task" style="position:absolute;margin-left:1.45pt;margin-top:5.6pt;width:501.75pt;height:370.2pt;z-index:251688960;visibility:visible;mso-position-horizontal-relative:margin;mso-width-relative:margin;mso-height-relative:margin" strokecolor="#0099c8" strokeweight="1.5pt">
            <v:textbox style="mso-next-textbox:#_x0000_s1153" inset="2mm,2mm,2mm,2mm">
              <w:txbxContent>
                <w:p w14:paraId="011581A8" w14:textId="77777777" w:rsidR="00D57F2D" w:rsidRDefault="00D57F2D" w:rsidP="00D57F2D">
                  <w:pPr>
                    <w:pStyle w:val="BasicParagraph"/>
                    <w:suppressAutoHyphens/>
                    <w:spacing w:before="113" w:line="360" w:lineRule="auto"/>
                    <w:rPr>
                      <w:rFonts w:ascii="Arial" w:hAnsi="Arial" w:cs="Arial"/>
                      <w:sz w:val="22"/>
                      <w:szCs w:val="22"/>
                    </w:rPr>
                  </w:pPr>
                </w:p>
                <w:p w14:paraId="311BC17B" w14:textId="77777777" w:rsidR="00D57F2D" w:rsidRDefault="00D57F2D" w:rsidP="00D57F2D">
                  <w:pPr>
                    <w:pStyle w:val="BasicParagraph"/>
                    <w:suppressAutoHyphens/>
                    <w:spacing w:before="113" w:line="360" w:lineRule="auto"/>
                    <w:rPr>
                      <w:rFonts w:ascii="Arial" w:hAnsi="Arial" w:cs="Arial"/>
                      <w:sz w:val="22"/>
                      <w:szCs w:val="22"/>
                    </w:rPr>
                  </w:pPr>
                </w:p>
              </w:txbxContent>
            </v:textbox>
            <w10:wrap type="topAndBottom" anchorx="margin"/>
          </v:shape>
        </w:pict>
      </w:r>
    </w:p>
    <w:p w14:paraId="73A8A2D4" w14:textId="77777777" w:rsidR="002E2FD4" w:rsidRPr="00406416" w:rsidRDefault="002E2FD4" w:rsidP="00406416">
      <w:pPr>
        <w:rPr>
          <w:iCs/>
        </w:rPr>
      </w:pPr>
    </w:p>
    <w:p w14:paraId="277B9BD9" w14:textId="77777777" w:rsidR="003D5F38" w:rsidRPr="003D5F38" w:rsidRDefault="003D5F38" w:rsidP="003D5F38">
      <w:pPr>
        <w:sectPr w:rsidR="003D5F38" w:rsidRPr="003D5F38" w:rsidSect="00406416">
          <w:headerReference w:type="default" r:id="rId11"/>
          <w:pgSz w:w="11906" w:h="16838"/>
          <w:pgMar w:top="1758" w:right="851" w:bottom="851" w:left="851" w:header="709" w:footer="964" w:gutter="0"/>
          <w:cols w:space="708"/>
          <w:docGrid w:linePitch="360"/>
        </w:sectPr>
      </w:pPr>
    </w:p>
    <w:p w14:paraId="4C169EFC" w14:textId="77777777" w:rsidR="002E2FD4" w:rsidRDefault="002E2FD4" w:rsidP="002E2FD4">
      <w:pPr>
        <w:pStyle w:val="Heading3"/>
      </w:pPr>
      <w:r>
        <w:lastRenderedPageBreak/>
        <w:t>Task 4</w:t>
      </w:r>
      <w:r w:rsidR="00380064">
        <w:t>:</w:t>
      </w:r>
      <w:r>
        <w:t xml:space="preserve"> How did the </w:t>
      </w:r>
      <w:r w:rsidRPr="00632B8D">
        <w:t>examiners mark these answers?</w:t>
      </w:r>
    </w:p>
    <w:p w14:paraId="1ADE0A82" w14:textId="77777777" w:rsidR="002E2FD4" w:rsidRDefault="002E2FD4" w:rsidP="002E2FD4">
      <w:pPr>
        <w:rPr>
          <w:rFonts w:cs="Arial"/>
        </w:rPr>
      </w:pPr>
      <w:r>
        <w:t xml:space="preserve">This is the </w:t>
      </w:r>
      <w:r w:rsidRPr="004A779B">
        <w:rPr>
          <w:rFonts w:cs="Arial"/>
        </w:rPr>
        <w:t>mark scheme for the question that the examiners used to mark the question.</w:t>
      </w:r>
    </w:p>
    <w:tbl>
      <w:tblPr>
        <w:tblW w:w="14997" w:type="dxa"/>
        <w:tblBorders>
          <w:top w:val="single" w:sz="4" w:space="0" w:color="0099C8"/>
          <w:left w:val="single" w:sz="4" w:space="0" w:color="0099C8"/>
          <w:bottom w:val="single" w:sz="4" w:space="0" w:color="0099C8"/>
          <w:right w:val="single" w:sz="4" w:space="0" w:color="0099C8"/>
          <w:insideH w:val="single" w:sz="4" w:space="0" w:color="0099C8"/>
          <w:insideV w:val="single" w:sz="4" w:space="0" w:color="0099C8"/>
        </w:tblBorders>
        <w:shd w:val="clear" w:color="auto" w:fill="0069AA"/>
        <w:tblLayout w:type="fixed"/>
        <w:tblLook w:val="04A0" w:firstRow="1" w:lastRow="0" w:firstColumn="1" w:lastColumn="0" w:noHBand="0" w:noVBand="1"/>
      </w:tblPr>
      <w:tblGrid>
        <w:gridCol w:w="508"/>
        <w:gridCol w:w="509"/>
        <w:gridCol w:w="509"/>
        <w:gridCol w:w="7229"/>
        <w:gridCol w:w="992"/>
        <w:gridCol w:w="5250"/>
      </w:tblGrid>
      <w:tr w:rsidR="00D57F2D" w:rsidRPr="00E43A5A" w14:paraId="6FFDACD4" w14:textId="77777777" w:rsidTr="00D57F2D">
        <w:trPr>
          <w:trHeight w:val="510"/>
          <w:tblHeader/>
        </w:trPr>
        <w:tc>
          <w:tcPr>
            <w:tcW w:w="1526" w:type="dxa"/>
            <w:gridSpan w:val="3"/>
            <w:shd w:val="clear" w:color="auto" w:fill="E5F9FF"/>
            <w:vAlign w:val="center"/>
          </w:tcPr>
          <w:p w14:paraId="45B80667" w14:textId="77777777" w:rsidR="00D57F2D" w:rsidRPr="00660D06" w:rsidRDefault="00D57F2D" w:rsidP="00D57F2D">
            <w:pPr>
              <w:spacing w:line="240" w:lineRule="auto"/>
              <w:jc w:val="center"/>
              <w:rPr>
                <w:rFonts w:cs="Arial"/>
                <w:b/>
                <w:color w:val="000000"/>
                <w:sz w:val="24"/>
                <w:szCs w:val="24"/>
              </w:rPr>
            </w:pPr>
            <w:r w:rsidRPr="00660D06">
              <w:rPr>
                <w:rFonts w:cs="Arial"/>
                <w:b/>
                <w:color w:val="000000"/>
                <w:sz w:val="24"/>
                <w:szCs w:val="24"/>
              </w:rPr>
              <w:t>Question</w:t>
            </w:r>
          </w:p>
        </w:tc>
        <w:tc>
          <w:tcPr>
            <w:tcW w:w="7229" w:type="dxa"/>
            <w:shd w:val="clear" w:color="auto" w:fill="E5F9FF"/>
            <w:vAlign w:val="center"/>
          </w:tcPr>
          <w:p w14:paraId="3FDA7037" w14:textId="77777777" w:rsidR="00D57F2D" w:rsidRPr="00660D06" w:rsidRDefault="00D57F2D" w:rsidP="00D57F2D">
            <w:pPr>
              <w:spacing w:line="240" w:lineRule="auto"/>
              <w:jc w:val="center"/>
              <w:rPr>
                <w:rFonts w:cs="Arial"/>
                <w:b/>
                <w:color w:val="000000"/>
                <w:sz w:val="24"/>
                <w:szCs w:val="24"/>
              </w:rPr>
            </w:pPr>
            <w:r w:rsidRPr="00660D06">
              <w:rPr>
                <w:rFonts w:cs="Arial"/>
                <w:b/>
                <w:color w:val="000000"/>
                <w:sz w:val="24"/>
                <w:szCs w:val="24"/>
              </w:rPr>
              <w:t>Answer</w:t>
            </w:r>
          </w:p>
        </w:tc>
        <w:tc>
          <w:tcPr>
            <w:tcW w:w="992" w:type="dxa"/>
            <w:shd w:val="clear" w:color="auto" w:fill="E5F9FF"/>
            <w:vAlign w:val="center"/>
          </w:tcPr>
          <w:p w14:paraId="3A0FBCCE" w14:textId="77777777" w:rsidR="00D57F2D" w:rsidRPr="00660D06" w:rsidRDefault="00D57F2D" w:rsidP="00D57F2D">
            <w:pPr>
              <w:spacing w:line="240" w:lineRule="auto"/>
              <w:jc w:val="center"/>
              <w:rPr>
                <w:rFonts w:cs="Arial"/>
                <w:b/>
                <w:color w:val="000000"/>
                <w:sz w:val="24"/>
                <w:szCs w:val="24"/>
              </w:rPr>
            </w:pPr>
            <w:r w:rsidRPr="00660D06">
              <w:rPr>
                <w:rFonts w:cs="Arial"/>
                <w:b/>
                <w:color w:val="000000"/>
                <w:sz w:val="24"/>
                <w:szCs w:val="24"/>
              </w:rPr>
              <w:t>Marks</w:t>
            </w:r>
          </w:p>
        </w:tc>
        <w:tc>
          <w:tcPr>
            <w:tcW w:w="5250" w:type="dxa"/>
            <w:shd w:val="clear" w:color="auto" w:fill="E5F9FF"/>
            <w:vAlign w:val="center"/>
          </w:tcPr>
          <w:p w14:paraId="08CB07FA" w14:textId="77777777" w:rsidR="00D57F2D" w:rsidRPr="00660D06" w:rsidRDefault="00D57F2D" w:rsidP="00D57F2D">
            <w:pPr>
              <w:spacing w:line="240" w:lineRule="auto"/>
              <w:jc w:val="center"/>
              <w:rPr>
                <w:rFonts w:cs="Arial"/>
                <w:b/>
                <w:color w:val="000000"/>
                <w:sz w:val="24"/>
                <w:szCs w:val="24"/>
              </w:rPr>
            </w:pPr>
            <w:r w:rsidRPr="00660D06">
              <w:rPr>
                <w:rFonts w:cs="Arial"/>
                <w:b/>
                <w:color w:val="000000"/>
                <w:sz w:val="24"/>
                <w:szCs w:val="24"/>
              </w:rPr>
              <w:t>Guidance</w:t>
            </w:r>
          </w:p>
        </w:tc>
      </w:tr>
      <w:tr w:rsidR="00D57F2D" w:rsidRPr="00E43A5A" w14:paraId="0B31EF8A" w14:textId="77777777" w:rsidTr="00D57F2D">
        <w:trPr>
          <w:trHeight w:val="728"/>
        </w:trPr>
        <w:tc>
          <w:tcPr>
            <w:tcW w:w="508" w:type="dxa"/>
          </w:tcPr>
          <w:p w14:paraId="71DC24E4" w14:textId="77777777" w:rsidR="00D57F2D" w:rsidRPr="00660D06" w:rsidRDefault="00D57F2D" w:rsidP="00F456AF">
            <w:pPr>
              <w:spacing w:before="120" w:after="120"/>
              <w:jc w:val="center"/>
              <w:rPr>
                <w:rFonts w:cs="Arial"/>
                <w:b/>
              </w:rPr>
            </w:pPr>
            <w:r>
              <w:rPr>
                <w:rFonts w:cs="Arial"/>
                <w:b/>
              </w:rPr>
              <w:t>6</w:t>
            </w:r>
          </w:p>
        </w:tc>
        <w:tc>
          <w:tcPr>
            <w:tcW w:w="509" w:type="dxa"/>
          </w:tcPr>
          <w:p w14:paraId="258043FA" w14:textId="77777777" w:rsidR="00D57F2D" w:rsidRDefault="00D57F2D" w:rsidP="00F456AF">
            <w:pPr>
              <w:spacing w:before="120" w:after="120"/>
              <w:jc w:val="center"/>
              <w:rPr>
                <w:rFonts w:cs="Arial"/>
                <w:b/>
              </w:rPr>
            </w:pPr>
            <w:r w:rsidRPr="00660D06">
              <w:rPr>
                <w:rFonts w:cs="Arial"/>
                <w:b/>
              </w:rPr>
              <w:t>(</w:t>
            </w:r>
            <w:r>
              <w:rPr>
                <w:rFonts w:cs="Arial"/>
                <w:b/>
              </w:rPr>
              <w:t>e</w:t>
            </w:r>
            <w:r w:rsidRPr="00660D06">
              <w:rPr>
                <w:rFonts w:cs="Arial"/>
                <w:b/>
              </w:rPr>
              <w:t>)</w:t>
            </w:r>
          </w:p>
          <w:p w14:paraId="44BC9F1E" w14:textId="77777777" w:rsidR="00D57F2D" w:rsidRPr="00660D06" w:rsidRDefault="00D57F2D" w:rsidP="00F456AF">
            <w:pPr>
              <w:rPr>
                <w:rFonts w:cs="Arial"/>
              </w:rPr>
            </w:pPr>
          </w:p>
        </w:tc>
        <w:tc>
          <w:tcPr>
            <w:tcW w:w="509" w:type="dxa"/>
            <w:shd w:val="clear" w:color="auto" w:fill="auto"/>
            <w:vAlign w:val="center"/>
          </w:tcPr>
          <w:p w14:paraId="13311ED0" w14:textId="77777777" w:rsidR="00D57F2D" w:rsidRPr="00E43A5A" w:rsidRDefault="00D57F2D" w:rsidP="00F456AF">
            <w:pPr>
              <w:spacing w:before="120" w:after="120"/>
              <w:jc w:val="center"/>
              <w:rPr>
                <w:rFonts w:cs="Arial"/>
              </w:rPr>
            </w:pPr>
          </w:p>
        </w:tc>
        <w:tc>
          <w:tcPr>
            <w:tcW w:w="7229" w:type="dxa"/>
            <w:shd w:val="clear" w:color="auto" w:fill="auto"/>
          </w:tcPr>
          <w:p w14:paraId="5E77CE07" w14:textId="77777777" w:rsidR="00D57F2D" w:rsidRDefault="00D57F2D" w:rsidP="00F456AF">
            <w:pPr>
              <w:pStyle w:val="Default"/>
              <w:rPr>
                <w:sz w:val="22"/>
                <w:szCs w:val="22"/>
              </w:rPr>
            </w:pPr>
            <w:r>
              <w:rPr>
                <w:b/>
                <w:bCs/>
                <w:sz w:val="22"/>
                <w:szCs w:val="22"/>
              </w:rPr>
              <w:t xml:space="preserve">Level 3 (5–6 marks) </w:t>
            </w:r>
          </w:p>
          <w:p w14:paraId="3527D2C9" w14:textId="77777777" w:rsidR="00D57F2D" w:rsidRDefault="00D57F2D" w:rsidP="00F456AF">
            <w:pPr>
              <w:pStyle w:val="Default"/>
              <w:rPr>
                <w:sz w:val="22"/>
                <w:szCs w:val="22"/>
              </w:rPr>
            </w:pPr>
            <w:r>
              <w:rPr>
                <w:sz w:val="22"/>
                <w:szCs w:val="22"/>
              </w:rPr>
              <w:t xml:space="preserve">Analyses data to form reasoned conclusions about the relative risk and presence or lack of correlation. </w:t>
            </w:r>
          </w:p>
          <w:p w14:paraId="53CE469B" w14:textId="77777777" w:rsidR="00D57F2D" w:rsidRDefault="00D57F2D" w:rsidP="00F456AF">
            <w:pPr>
              <w:pStyle w:val="Default"/>
              <w:rPr>
                <w:i/>
                <w:iCs/>
                <w:sz w:val="22"/>
                <w:szCs w:val="22"/>
              </w:rPr>
            </w:pPr>
            <w:r>
              <w:rPr>
                <w:i/>
                <w:iCs/>
                <w:sz w:val="22"/>
                <w:szCs w:val="22"/>
              </w:rPr>
              <w:t>There is a well-developed line of reasoning which is clear and logically structured. The information presented is relevant and substantiated.</w:t>
            </w:r>
          </w:p>
          <w:p w14:paraId="2B777D21" w14:textId="77777777" w:rsidR="00D57F2D" w:rsidRDefault="00D57F2D" w:rsidP="00F456AF">
            <w:pPr>
              <w:pStyle w:val="Default"/>
              <w:rPr>
                <w:sz w:val="22"/>
                <w:szCs w:val="22"/>
              </w:rPr>
            </w:pPr>
            <w:r>
              <w:rPr>
                <w:i/>
                <w:iCs/>
                <w:sz w:val="22"/>
                <w:szCs w:val="22"/>
              </w:rPr>
              <w:t xml:space="preserve"> </w:t>
            </w:r>
          </w:p>
          <w:p w14:paraId="22082625" w14:textId="77777777" w:rsidR="00D57F2D" w:rsidRDefault="00D57F2D" w:rsidP="00F456AF">
            <w:pPr>
              <w:pStyle w:val="Default"/>
              <w:rPr>
                <w:sz w:val="22"/>
                <w:szCs w:val="22"/>
              </w:rPr>
            </w:pPr>
            <w:r>
              <w:rPr>
                <w:b/>
                <w:bCs/>
                <w:sz w:val="22"/>
                <w:szCs w:val="22"/>
              </w:rPr>
              <w:t xml:space="preserve">Level 2 (3–4 marks) </w:t>
            </w:r>
          </w:p>
          <w:p w14:paraId="2DAC1409" w14:textId="77777777" w:rsidR="00D57F2D" w:rsidRDefault="00D57F2D" w:rsidP="00F456AF">
            <w:pPr>
              <w:pStyle w:val="Default"/>
              <w:rPr>
                <w:sz w:val="22"/>
                <w:szCs w:val="22"/>
              </w:rPr>
            </w:pPr>
            <w:r>
              <w:rPr>
                <w:sz w:val="22"/>
                <w:szCs w:val="22"/>
              </w:rPr>
              <w:t xml:space="preserve">Analyses some data to form conclusions about the risk and presence or lack of correlation. </w:t>
            </w:r>
          </w:p>
          <w:p w14:paraId="3D8978C2" w14:textId="77777777" w:rsidR="00D57F2D" w:rsidRDefault="00D57F2D" w:rsidP="00F456AF">
            <w:pPr>
              <w:pStyle w:val="Default"/>
              <w:rPr>
                <w:i/>
                <w:iCs/>
                <w:sz w:val="22"/>
                <w:szCs w:val="22"/>
              </w:rPr>
            </w:pPr>
            <w:r>
              <w:rPr>
                <w:i/>
                <w:iCs/>
                <w:sz w:val="22"/>
                <w:szCs w:val="22"/>
              </w:rPr>
              <w:t xml:space="preserve">There is a line of reasoning presented with some structure. The information presented is relevant and supported by some evidence. </w:t>
            </w:r>
          </w:p>
          <w:p w14:paraId="5DEA7BFF" w14:textId="77777777" w:rsidR="00D57F2D" w:rsidRDefault="00D57F2D" w:rsidP="00F456AF">
            <w:pPr>
              <w:pStyle w:val="Default"/>
              <w:rPr>
                <w:sz w:val="22"/>
                <w:szCs w:val="22"/>
              </w:rPr>
            </w:pPr>
          </w:p>
          <w:p w14:paraId="07A3D775" w14:textId="77777777" w:rsidR="00D57F2D" w:rsidRDefault="00D57F2D" w:rsidP="00F456AF">
            <w:pPr>
              <w:pStyle w:val="Default"/>
              <w:rPr>
                <w:sz w:val="22"/>
                <w:szCs w:val="22"/>
              </w:rPr>
            </w:pPr>
            <w:r>
              <w:rPr>
                <w:b/>
                <w:bCs/>
                <w:sz w:val="22"/>
                <w:szCs w:val="22"/>
              </w:rPr>
              <w:t xml:space="preserve">Level 1 (1–2 marks) </w:t>
            </w:r>
          </w:p>
          <w:p w14:paraId="338D539C" w14:textId="77777777" w:rsidR="00D57F2D" w:rsidRDefault="00D57F2D" w:rsidP="00F456AF">
            <w:pPr>
              <w:pStyle w:val="Default"/>
              <w:rPr>
                <w:sz w:val="22"/>
                <w:szCs w:val="22"/>
              </w:rPr>
            </w:pPr>
            <w:r>
              <w:rPr>
                <w:sz w:val="22"/>
                <w:szCs w:val="22"/>
              </w:rPr>
              <w:t xml:space="preserve">Identifies foods from the data that change the risk of Parkinson’s disease. </w:t>
            </w:r>
          </w:p>
          <w:p w14:paraId="4FCD52AD" w14:textId="77777777" w:rsidR="00D57F2D" w:rsidRDefault="00D57F2D" w:rsidP="00F456AF">
            <w:pPr>
              <w:pStyle w:val="Default"/>
              <w:rPr>
                <w:i/>
                <w:iCs/>
                <w:sz w:val="22"/>
                <w:szCs w:val="22"/>
              </w:rPr>
            </w:pPr>
            <w:r>
              <w:rPr>
                <w:i/>
                <w:iCs/>
                <w:sz w:val="22"/>
                <w:szCs w:val="22"/>
              </w:rPr>
              <w:t xml:space="preserve">There is an attempt at a logical structure with a line of reasoning. The information is in the most part relevant. </w:t>
            </w:r>
          </w:p>
          <w:p w14:paraId="12E989DF" w14:textId="77777777" w:rsidR="00D57F2D" w:rsidRDefault="00D57F2D" w:rsidP="00F456AF">
            <w:pPr>
              <w:pStyle w:val="Default"/>
              <w:rPr>
                <w:sz w:val="22"/>
                <w:szCs w:val="22"/>
              </w:rPr>
            </w:pPr>
          </w:p>
          <w:p w14:paraId="245AED61" w14:textId="77777777" w:rsidR="00D57F2D" w:rsidRPr="00D957AA" w:rsidRDefault="00D57F2D" w:rsidP="00F456AF">
            <w:pPr>
              <w:pStyle w:val="Default"/>
              <w:rPr>
                <w:sz w:val="22"/>
                <w:szCs w:val="22"/>
              </w:rPr>
            </w:pPr>
            <w:r w:rsidRPr="00D957AA">
              <w:rPr>
                <w:b/>
                <w:bCs/>
                <w:sz w:val="22"/>
                <w:szCs w:val="22"/>
              </w:rPr>
              <w:t xml:space="preserve">0 marks </w:t>
            </w:r>
          </w:p>
          <w:p w14:paraId="4F517303" w14:textId="77777777" w:rsidR="00D57F2D" w:rsidRPr="00E43A5A" w:rsidRDefault="00D57F2D" w:rsidP="00F456AF">
            <w:pPr>
              <w:spacing w:line="240" w:lineRule="auto"/>
              <w:rPr>
                <w:rFonts w:cs="Arial"/>
              </w:rPr>
            </w:pPr>
            <w:r w:rsidRPr="00D957AA">
              <w:rPr>
                <w:i/>
                <w:iCs/>
              </w:rPr>
              <w:t>No response or no response worthy of credit.</w:t>
            </w:r>
            <w:r>
              <w:rPr>
                <w:i/>
                <w:iCs/>
                <w:sz w:val="20"/>
                <w:szCs w:val="20"/>
              </w:rPr>
              <w:t xml:space="preserve"> </w:t>
            </w:r>
          </w:p>
        </w:tc>
        <w:tc>
          <w:tcPr>
            <w:tcW w:w="992" w:type="dxa"/>
            <w:shd w:val="clear" w:color="auto" w:fill="auto"/>
          </w:tcPr>
          <w:p w14:paraId="02B60C97" w14:textId="77777777" w:rsidR="00D57F2D" w:rsidRPr="00E43A5A" w:rsidRDefault="00D57F2D" w:rsidP="00F456AF">
            <w:pPr>
              <w:spacing w:before="120" w:after="120"/>
              <w:jc w:val="center"/>
              <w:rPr>
                <w:rFonts w:cs="Arial"/>
              </w:rPr>
            </w:pPr>
            <w:r>
              <w:rPr>
                <w:rFonts w:cs="Arial"/>
              </w:rPr>
              <w:t>6</w:t>
            </w:r>
          </w:p>
        </w:tc>
        <w:tc>
          <w:tcPr>
            <w:tcW w:w="5250" w:type="dxa"/>
            <w:shd w:val="clear" w:color="auto" w:fill="auto"/>
          </w:tcPr>
          <w:p w14:paraId="1D0DAFCF" w14:textId="77777777" w:rsidR="00D57F2D" w:rsidRDefault="00D57F2D" w:rsidP="00F456AF">
            <w:pPr>
              <w:pStyle w:val="Default"/>
              <w:rPr>
                <w:sz w:val="22"/>
                <w:szCs w:val="22"/>
              </w:rPr>
            </w:pPr>
            <w:r>
              <w:rPr>
                <w:b/>
                <w:bCs/>
                <w:sz w:val="22"/>
                <w:szCs w:val="22"/>
              </w:rPr>
              <w:t xml:space="preserve">AO3.1a Analyse data </w:t>
            </w:r>
          </w:p>
          <w:p w14:paraId="311E5F76" w14:textId="77777777" w:rsidR="00D57F2D" w:rsidRDefault="00D57F2D" w:rsidP="00F456AF">
            <w:pPr>
              <w:pStyle w:val="Default"/>
              <w:rPr>
                <w:sz w:val="22"/>
                <w:szCs w:val="22"/>
              </w:rPr>
            </w:pPr>
            <w:r>
              <w:rPr>
                <w:sz w:val="22"/>
                <w:szCs w:val="22"/>
              </w:rPr>
              <w:t xml:space="preserve">For example: </w:t>
            </w:r>
          </w:p>
          <w:p w14:paraId="7540F261" w14:textId="18BF803F" w:rsidR="00D57F2D" w:rsidRDefault="00D57F2D" w:rsidP="00D57F2D">
            <w:pPr>
              <w:pStyle w:val="Default"/>
              <w:numPr>
                <w:ilvl w:val="0"/>
                <w:numId w:val="30"/>
              </w:numPr>
              <w:ind w:left="324" w:hanging="294"/>
              <w:rPr>
                <w:sz w:val="22"/>
                <w:szCs w:val="22"/>
              </w:rPr>
            </w:pPr>
            <w:r>
              <w:rPr>
                <w:sz w:val="22"/>
                <w:szCs w:val="22"/>
              </w:rPr>
              <w:t xml:space="preserve">reduction of risk linked with eating all foods except tomato juice </w:t>
            </w:r>
          </w:p>
          <w:p w14:paraId="579F5C23" w14:textId="05A79D53" w:rsidR="00D57F2D" w:rsidRDefault="00D57F2D" w:rsidP="00D57F2D">
            <w:pPr>
              <w:pStyle w:val="Default"/>
              <w:numPr>
                <w:ilvl w:val="0"/>
                <w:numId w:val="30"/>
              </w:numPr>
              <w:ind w:left="324" w:hanging="294"/>
              <w:rPr>
                <w:sz w:val="22"/>
                <w:szCs w:val="22"/>
              </w:rPr>
            </w:pPr>
            <w:r>
              <w:rPr>
                <w:sz w:val="22"/>
                <w:szCs w:val="22"/>
              </w:rPr>
              <w:t xml:space="preserve">peppers - 0.24 reduced risk (conc. 102) </w:t>
            </w:r>
          </w:p>
          <w:p w14:paraId="179E8FF2" w14:textId="0A4B219E" w:rsidR="00D57F2D" w:rsidRDefault="00D57F2D" w:rsidP="00D57F2D">
            <w:pPr>
              <w:pStyle w:val="Default"/>
              <w:numPr>
                <w:ilvl w:val="0"/>
                <w:numId w:val="30"/>
              </w:numPr>
              <w:ind w:left="324" w:hanging="294"/>
              <w:rPr>
                <w:sz w:val="22"/>
                <w:szCs w:val="22"/>
              </w:rPr>
            </w:pPr>
            <w:r>
              <w:rPr>
                <w:sz w:val="22"/>
                <w:szCs w:val="22"/>
              </w:rPr>
              <w:t xml:space="preserve">tomatoes – 0.58 reduced risk (conc. 44) </w:t>
            </w:r>
          </w:p>
          <w:p w14:paraId="3904F99A" w14:textId="7F55612B" w:rsidR="00D57F2D" w:rsidRDefault="00D57F2D" w:rsidP="00D57F2D">
            <w:pPr>
              <w:pStyle w:val="Default"/>
              <w:numPr>
                <w:ilvl w:val="0"/>
                <w:numId w:val="30"/>
              </w:numPr>
              <w:ind w:left="324" w:hanging="294"/>
              <w:rPr>
                <w:sz w:val="22"/>
                <w:szCs w:val="22"/>
              </w:rPr>
            </w:pPr>
            <w:r>
              <w:rPr>
                <w:sz w:val="22"/>
                <w:szCs w:val="22"/>
              </w:rPr>
              <w:t xml:space="preserve">potatoes – 0.92 reduced risk (conc. 19) </w:t>
            </w:r>
          </w:p>
          <w:p w14:paraId="0EE855C0" w14:textId="097DA65C" w:rsidR="00D57F2D" w:rsidRDefault="00D57F2D" w:rsidP="00D57F2D">
            <w:pPr>
              <w:pStyle w:val="Default"/>
              <w:numPr>
                <w:ilvl w:val="0"/>
                <w:numId w:val="30"/>
              </w:numPr>
              <w:ind w:left="324" w:hanging="294"/>
              <w:rPr>
                <w:sz w:val="22"/>
                <w:szCs w:val="22"/>
              </w:rPr>
            </w:pPr>
            <w:r>
              <w:rPr>
                <w:sz w:val="22"/>
                <w:szCs w:val="22"/>
              </w:rPr>
              <w:t xml:space="preserve">tomato juice – 2.16 increases risk (conc. 30) </w:t>
            </w:r>
          </w:p>
          <w:p w14:paraId="022E6133" w14:textId="77777777" w:rsidR="00D57F2D" w:rsidRDefault="00D57F2D" w:rsidP="00F456AF">
            <w:pPr>
              <w:pStyle w:val="Default"/>
              <w:rPr>
                <w:sz w:val="22"/>
                <w:szCs w:val="22"/>
              </w:rPr>
            </w:pPr>
          </w:p>
          <w:p w14:paraId="485388B7" w14:textId="77777777" w:rsidR="00D57F2D" w:rsidRDefault="00D57F2D" w:rsidP="00F456AF">
            <w:pPr>
              <w:pStyle w:val="Default"/>
              <w:rPr>
                <w:sz w:val="22"/>
                <w:szCs w:val="22"/>
              </w:rPr>
            </w:pPr>
            <w:r>
              <w:rPr>
                <w:b/>
                <w:bCs/>
                <w:sz w:val="22"/>
                <w:szCs w:val="22"/>
              </w:rPr>
              <w:t xml:space="preserve">AO3.2b Analyse information to make conclusions/correlations </w:t>
            </w:r>
          </w:p>
          <w:p w14:paraId="47B0AE3F" w14:textId="304E76AB" w:rsidR="00D57F2D" w:rsidRDefault="00D57F2D" w:rsidP="00D57F2D">
            <w:pPr>
              <w:pStyle w:val="Default"/>
              <w:numPr>
                <w:ilvl w:val="0"/>
                <w:numId w:val="30"/>
              </w:numPr>
              <w:ind w:left="324" w:hanging="324"/>
              <w:rPr>
                <w:sz w:val="22"/>
                <w:szCs w:val="22"/>
              </w:rPr>
            </w:pPr>
            <w:r>
              <w:rPr>
                <w:sz w:val="22"/>
                <w:szCs w:val="22"/>
              </w:rPr>
              <w:t xml:space="preserve">Idea that results from tomato juice suggest that other factors may be involved. </w:t>
            </w:r>
          </w:p>
          <w:p w14:paraId="60198897" w14:textId="4D2B47A0" w:rsidR="00D57F2D" w:rsidRDefault="00D57F2D" w:rsidP="00D57F2D">
            <w:pPr>
              <w:pStyle w:val="Default"/>
              <w:numPr>
                <w:ilvl w:val="0"/>
                <w:numId w:val="30"/>
              </w:numPr>
              <w:ind w:left="324" w:hanging="324"/>
              <w:rPr>
                <w:sz w:val="22"/>
                <w:szCs w:val="22"/>
              </w:rPr>
            </w:pPr>
            <w:r>
              <w:rPr>
                <w:sz w:val="22"/>
                <w:szCs w:val="22"/>
              </w:rPr>
              <w:t xml:space="preserve">correlations imply that nicotine-containing foods give protection against Parkinson’s disease </w:t>
            </w:r>
          </w:p>
          <w:p w14:paraId="4E9A03AA" w14:textId="1067A63C" w:rsidR="00D57F2D" w:rsidRDefault="00D57F2D" w:rsidP="00D57F2D">
            <w:pPr>
              <w:pStyle w:val="Default"/>
              <w:numPr>
                <w:ilvl w:val="0"/>
                <w:numId w:val="30"/>
              </w:numPr>
              <w:ind w:left="324" w:hanging="324"/>
              <w:rPr>
                <w:sz w:val="22"/>
                <w:szCs w:val="22"/>
              </w:rPr>
            </w:pPr>
            <w:r>
              <w:rPr>
                <w:sz w:val="22"/>
                <w:szCs w:val="22"/>
              </w:rPr>
              <w:t xml:space="preserve">Portion may alter risk </w:t>
            </w:r>
          </w:p>
          <w:p w14:paraId="058B5F70" w14:textId="73610EDB" w:rsidR="00D57F2D" w:rsidRDefault="00D57F2D" w:rsidP="00D57F2D">
            <w:pPr>
              <w:pStyle w:val="Default"/>
              <w:numPr>
                <w:ilvl w:val="0"/>
                <w:numId w:val="30"/>
              </w:numPr>
              <w:ind w:left="324" w:hanging="324"/>
              <w:rPr>
                <w:sz w:val="22"/>
                <w:szCs w:val="22"/>
              </w:rPr>
            </w:pPr>
            <w:r>
              <w:rPr>
                <w:sz w:val="22"/>
                <w:szCs w:val="22"/>
              </w:rPr>
              <w:t xml:space="preserve">Comparative statements about risk </w:t>
            </w:r>
          </w:p>
          <w:p w14:paraId="4ED8F486" w14:textId="6D83D733" w:rsidR="00D57F2D" w:rsidRDefault="00D57F2D" w:rsidP="00D57F2D">
            <w:pPr>
              <w:pStyle w:val="Default"/>
              <w:numPr>
                <w:ilvl w:val="0"/>
                <w:numId w:val="30"/>
              </w:numPr>
              <w:ind w:left="324" w:hanging="324"/>
              <w:rPr>
                <w:sz w:val="22"/>
                <w:szCs w:val="22"/>
              </w:rPr>
            </w:pPr>
            <w:r>
              <w:rPr>
                <w:sz w:val="22"/>
                <w:szCs w:val="22"/>
              </w:rPr>
              <w:t xml:space="preserve">Correlation ideas limited by small sample size </w:t>
            </w:r>
          </w:p>
          <w:p w14:paraId="79DE2A5F" w14:textId="2B81DF11" w:rsidR="00D57F2D" w:rsidRPr="00D57F2D" w:rsidRDefault="00D57F2D" w:rsidP="00F456AF">
            <w:pPr>
              <w:pStyle w:val="Default"/>
              <w:numPr>
                <w:ilvl w:val="0"/>
                <w:numId w:val="30"/>
              </w:numPr>
              <w:ind w:left="324" w:hanging="324"/>
              <w:rPr>
                <w:sz w:val="22"/>
                <w:szCs w:val="22"/>
              </w:rPr>
            </w:pPr>
            <w:r>
              <w:rPr>
                <w:sz w:val="22"/>
                <w:szCs w:val="22"/>
              </w:rPr>
              <w:t xml:space="preserve">other factors may be involved in patients who ate nicotine-containing foods </w:t>
            </w:r>
          </w:p>
          <w:p w14:paraId="5B0C8AB4" w14:textId="77777777" w:rsidR="00D57F2D" w:rsidRPr="00E43A5A" w:rsidRDefault="00D57F2D" w:rsidP="00F456AF">
            <w:pPr>
              <w:pStyle w:val="Default"/>
            </w:pPr>
          </w:p>
        </w:tc>
      </w:tr>
    </w:tbl>
    <w:p w14:paraId="7D4BC7CD" w14:textId="77777777" w:rsidR="00632B8D" w:rsidRDefault="00632B8D">
      <w:pPr>
        <w:rPr>
          <w:rFonts w:cs="Arial"/>
        </w:rPr>
      </w:pPr>
    </w:p>
    <w:p w14:paraId="3F505D39" w14:textId="77777777" w:rsidR="00632B8D" w:rsidRDefault="00632B8D">
      <w:pPr>
        <w:rPr>
          <w:rFonts w:cs="Arial"/>
        </w:rPr>
      </w:pPr>
    </w:p>
    <w:p w14:paraId="0C5047BC" w14:textId="77777777" w:rsidR="00632B8D" w:rsidRDefault="00632B8D">
      <w:pPr>
        <w:rPr>
          <w:rFonts w:cs="Arial"/>
        </w:rPr>
      </w:pPr>
    </w:p>
    <w:p w14:paraId="57F6DF73" w14:textId="09152C47" w:rsidR="00660D06" w:rsidRDefault="002B2103">
      <w:pPr>
        <w:rPr>
          <w:rFonts w:cs="Arial"/>
        </w:rPr>
        <w:sectPr w:rsidR="00660D06" w:rsidSect="0062746E">
          <w:headerReference w:type="default" r:id="rId12"/>
          <w:footerReference w:type="default" r:id="rId13"/>
          <w:pgSz w:w="16838" w:h="11906" w:orient="landscape"/>
          <w:pgMar w:top="1758" w:right="851" w:bottom="851" w:left="851" w:header="709" w:footer="964" w:gutter="0"/>
          <w:cols w:space="708"/>
          <w:docGrid w:linePitch="360"/>
        </w:sectPr>
      </w:pPr>
      <w:r>
        <w:rPr>
          <w:noProof/>
        </w:rPr>
        <w:pict w14:anchorId="42B6C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85" type="#_x0000_t75" alt="OCR Oxford Cambridge and RSA&#10;" style="position:absolute;margin-left:0;margin-top:504.7pt;width:844.5pt;height:90.8pt;z-index:251652096;visibility:visible;mso-position-horizontal-relative:text;mso-position-vertical-relative:text">
            <v:imagedata r:id="rId14" o:title="OCR Oxford Cambridge and RSA&#10;"/>
          </v:shape>
        </w:pict>
      </w:r>
    </w:p>
    <w:p w14:paraId="769DDFB2" w14:textId="77777777" w:rsidR="00632B8D" w:rsidRPr="004A779B" w:rsidRDefault="00632B8D" w:rsidP="00632B8D">
      <w:pPr>
        <w:rPr>
          <w:rFonts w:cs="Arial"/>
        </w:rPr>
      </w:pPr>
      <w:r>
        <w:lastRenderedPageBreak/>
        <w:t xml:space="preserve">This </w:t>
      </w:r>
      <w:r w:rsidRPr="004A779B">
        <w:rPr>
          <w:rFonts w:cs="Arial"/>
        </w:rPr>
        <w:t>is some information about the marks that the examiners gave for each answer.</w:t>
      </w:r>
    </w:p>
    <w:tbl>
      <w:tblPr>
        <w:tblW w:w="10141" w:type="dxa"/>
        <w:jc w:val="center"/>
        <w:tblBorders>
          <w:top w:val="single" w:sz="4" w:space="0" w:color="0099C8"/>
          <w:left w:val="single" w:sz="4" w:space="0" w:color="0099C8"/>
          <w:bottom w:val="single" w:sz="4" w:space="0" w:color="0099C8"/>
          <w:right w:val="single" w:sz="4" w:space="0" w:color="0099C8"/>
          <w:insideH w:val="single" w:sz="4" w:space="0" w:color="0099C8"/>
          <w:insideV w:val="single" w:sz="4" w:space="0" w:color="0099C8"/>
        </w:tblBorders>
        <w:tblLook w:val="04A0" w:firstRow="1" w:lastRow="0" w:firstColumn="1" w:lastColumn="0" w:noHBand="0" w:noVBand="1"/>
      </w:tblPr>
      <w:tblGrid>
        <w:gridCol w:w="1204"/>
        <w:gridCol w:w="1010"/>
        <w:gridCol w:w="777"/>
        <w:gridCol w:w="7150"/>
      </w:tblGrid>
      <w:tr w:rsidR="00D57F2D" w:rsidRPr="00E43A5A" w14:paraId="65EB8E9D" w14:textId="77777777" w:rsidTr="00D57F2D">
        <w:trPr>
          <w:trHeight w:val="510"/>
          <w:jc w:val="center"/>
        </w:trPr>
        <w:tc>
          <w:tcPr>
            <w:tcW w:w="1204" w:type="dxa"/>
            <w:shd w:val="clear" w:color="auto" w:fill="E5F9FF"/>
            <w:vAlign w:val="center"/>
          </w:tcPr>
          <w:p w14:paraId="43EC700B" w14:textId="77777777" w:rsidR="00D57F2D" w:rsidRPr="00660D06" w:rsidRDefault="00D57F2D" w:rsidP="00F456AF">
            <w:pPr>
              <w:tabs>
                <w:tab w:val="left" w:pos="3079"/>
              </w:tabs>
              <w:spacing w:before="120" w:after="120"/>
              <w:jc w:val="center"/>
              <w:rPr>
                <w:rFonts w:cs="Arial"/>
                <w:b/>
                <w:sz w:val="28"/>
                <w:szCs w:val="28"/>
              </w:rPr>
            </w:pPr>
            <w:r w:rsidRPr="00660D06">
              <w:rPr>
                <w:rFonts w:cs="Arial"/>
                <w:b/>
                <w:color w:val="000000"/>
                <w:sz w:val="24"/>
                <w:szCs w:val="24"/>
              </w:rPr>
              <w:t>Answer</w:t>
            </w:r>
          </w:p>
        </w:tc>
        <w:tc>
          <w:tcPr>
            <w:tcW w:w="1010" w:type="dxa"/>
            <w:shd w:val="clear" w:color="auto" w:fill="E5F9FF"/>
            <w:vAlign w:val="center"/>
          </w:tcPr>
          <w:p w14:paraId="60932B56" w14:textId="77777777" w:rsidR="00D57F2D" w:rsidRPr="00660D06" w:rsidRDefault="00D57F2D" w:rsidP="00F456AF">
            <w:pPr>
              <w:tabs>
                <w:tab w:val="left" w:pos="3079"/>
              </w:tabs>
              <w:spacing w:before="120" w:after="120"/>
              <w:jc w:val="center"/>
              <w:rPr>
                <w:rFonts w:cs="Arial"/>
                <w:b/>
                <w:color w:val="000000"/>
                <w:sz w:val="24"/>
                <w:szCs w:val="24"/>
              </w:rPr>
            </w:pPr>
            <w:r w:rsidRPr="00660D06">
              <w:rPr>
                <w:rFonts w:cs="Arial"/>
                <w:b/>
                <w:color w:val="000000"/>
                <w:sz w:val="24"/>
                <w:szCs w:val="24"/>
              </w:rPr>
              <w:t>Level</w:t>
            </w:r>
          </w:p>
        </w:tc>
        <w:tc>
          <w:tcPr>
            <w:tcW w:w="777" w:type="dxa"/>
            <w:shd w:val="clear" w:color="auto" w:fill="E5F9FF"/>
            <w:vAlign w:val="center"/>
          </w:tcPr>
          <w:p w14:paraId="08F27E2D" w14:textId="77777777" w:rsidR="00D57F2D" w:rsidRPr="00660D06" w:rsidRDefault="00D57F2D" w:rsidP="00F456AF">
            <w:pPr>
              <w:tabs>
                <w:tab w:val="left" w:pos="3079"/>
              </w:tabs>
              <w:spacing w:before="120" w:after="120"/>
              <w:jc w:val="center"/>
              <w:rPr>
                <w:rFonts w:cs="Arial"/>
                <w:b/>
                <w:color w:val="000000"/>
                <w:sz w:val="24"/>
                <w:szCs w:val="24"/>
              </w:rPr>
            </w:pPr>
            <w:r w:rsidRPr="00660D06">
              <w:rPr>
                <w:rFonts w:cs="Arial"/>
                <w:b/>
                <w:color w:val="000000"/>
                <w:sz w:val="24"/>
                <w:szCs w:val="24"/>
              </w:rPr>
              <w:t>Mark</w:t>
            </w:r>
          </w:p>
        </w:tc>
        <w:tc>
          <w:tcPr>
            <w:tcW w:w="7150" w:type="dxa"/>
            <w:shd w:val="clear" w:color="auto" w:fill="E5F9FF"/>
            <w:vAlign w:val="center"/>
          </w:tcPr>
          <w:p w14:paraId="59DF4875" w14:textId="77777777" w:rsidR="00D57F2D" w:rsidRPr="00660D06" w:rsidRDefault="00D57F2D" w:rsidP="00F456AF">
            <w:pPr>
              <w:tabs>
                <w:tab w:val="left" w:pos="3079"/>
              </w:tabs>
              <w:spacing w:before="120" w:after="120"/>
              <w:jc w:val="center"/>
              <w:rPr>
                <w:rFonts w:cs="Arial"/>
                <w:b/>
                <w:color w:val="000000"/>
                <w:sz w:val="24"/>
                <w:szCs w:val="24"/>
              </w:rPr>
            </w:pPr>
            <w:r w:rsidRPr="00660D06">
              <w:rPr>
                <w:rFonts w:cs="Arial"/>
                <w:b/>
                <w:color w:val="000000"/>
                <w:sz w:val="24"/>
                <w:szCs w:val="24"/>
              </w:rPr>
              <w:t>Comments</w:t>
            </w:r>
          </w:p>
        </w:tc>
      </w:tr>
      <w:tr w:rsidR="00D57F2D" w:rsidRPr="00E43A5A" w14:paraId="60712F3D" w14:textId="77777777" w:rsidTr="00D57F2D">
        <w:trPr>
          <w:trHeight w:val="2123"/>
          <w:jc w:val="center"/>
        </w:trPr>
        <w:tc>
          <w:tcPr>
            <w:tcW w:w="1204" w:type="dxa"/>
            <w:shd w:val="clear" w:color="auto" w:fill="auto"/>
            <w:vAlign w:val="center"/>
          </w:tcPr>
          <w:p w14:paraId="18CAFC46" w14:textId="77777777" w:rsidR="00D57F2D" w:rsidRPr="00660D06" w:rsidRDefault="00D57F2D" w:rsidP="00F456AF">
            <w:pPr>
              <w:jc w:val="center"/>
            </w:pPr>
            <w:r>
              <w:t>1</w:t>
            </w:r>
          </w:p>
        </w:tc>
        <w:tc>
          <w:tcPr>
            <w:tcW w:w="1010" w:type="dxa"/>
            <w:shd w:val="clear" w:color="auto" w:fill="auto"/>
            <w:vAlign w:val="center"/>
          </w:tcPr>
          <w:p w14:paraId="3E3CB7BC" w14:textId="77777777" w:rsidR="00D57F2D" w:rsidRPr="00FE22BB" w:rsidRDefault="00D57F2D" w:rsidP="00F456AF">
            <w:pPr>
              <w:jc w:val="center"/>
              <w:rPr>
                <w:b/>
              </w:rPr>
            </w:pPr>
            <w:r>
              <w:rPr>
                <w:b/>
              </w:rPr>
              <w:t>2</w:t>
            </w:r>
          </w:p>
        </w:tc>
        <w:tc>
          <w:tcPr>
            <w:tcW w:w="777" w:type="dxa"/>
            <w:shd w:val="clear" w:color="auto" w:fill="auto"/>
            <w:vAlign w:val="center"/>
          </w:tcPr>
          <w:p w14:paraId="3A618AE1" w14:textId="77777777" w:rsidR="00D57F2D" w:rsidRPr="00660D06" w:rsidRDefault="00D57F2D" w:rsidP="00F456AF">
            <w:pPr>
              <w:jc w:val="center"/>
            </w:pPr>
            <w:r>
              <w:t>3</w:t>
            </w:r>
          </w:p>
        </w:tc>
        <w:tc>
          <w:tcPr>
            <w:tcW w:w="7150" w:type="dxa"/>
            <w:shd w:val="clear" w:color="auto" w:fill="auto"/>
            <w:vAlign w:val="center"/>
          </w:tcPr>
          <w:p w14:paraId="4B199C93" w14:textId="77777777" w:rsidR="00D57F2D" w:rsidRPr="003E7295" w:rsidRDefault="00D57F2D" w:rsidP="00F456AF">
            <w:pPr>
              <w:rPr>
                <w:sz w:val="20"/>
              </w:rPr>
            </w:pPr>
            <w:r w:rsidRPr="003E7295">
              <w:rPr>
                <w:sz w:val="20"/>
              </w:rPr>
              <w:t xml:space="preserve">This answer is quite difficult to mark and needs a bit of thinking about. The candidate does not make any attempt at a comment about correlation, so </w:t>
            </w:r>
            <w:proofErr w:type="gramStart"/>
            <w:r w:rsidRPr="003E7295">
              <w:rPr>
                <w:sz w:val="20"/>
              </w:rPr>
              <w:t>this rules</w:t>
            </w:r>
            <w:proofErr w:type="gramEnd"/>
            <w:r w:rsidRPr="003E7295">
              <w:rPr>
                <w:sz w:val="20"/>
              </w:rPr>
              <w:t xml:space="preserve"> out Level 3. The first two lines are clear Level 1 territory because they have identified that peppers lower your risk.</w:t>
            </w:r>
          </w:p>
          <w:p w14:paraId="30988E24" w14:textId="77777777" w:rsidR="00D57F2D" w:rsidRPr="003E7295" w:rsidRDefault="00D57F2D" w:rsidP="00F456AF">
            <w:pPr>
              <w:rPr>
                <w:sz w:val="20"/>
              </w:rPr>
            </w:pPr>
            <w:r w:rsidRPr="003E7295">
              <w:rPr>
                <w:sz w:val="20"/>
              </w:rPr>
              <w:t xml:space="preserve">It’s a bit better than a Level 1 answer, because the rest of it hints at analysing some of the data – leading to correlation, but it doesn’t quite go all the way there for 4 marks. The examiner </w:t>
            </w:r>
            <w:proofErr w:type="gramStart"/>
            <w:r w:rsidRPr="003E7295">
              <w:rPr>
                <w:sz w:val="20"/>
              </w:rPr>
              <w:t>has to</w:t>
            </w:r>
            <w:proofErr w:type="gramEnd"/>
            <w:r w:rsidRPr="003E7295">
              <w:rPr>
                <w:sz w:val="20"/>
              </w:rPr>
              <w:t xml:space="preserve"> read a little bit too much into the answer and perhaps does a little bit of work on behalf of the candidate. If </w:t>
            </w:r>
            <w:proofErr w:type="spellStart"/>
            <w:r w:rsidRPr="003E7295">
              <w:rPr>
                <w:sz w:val="20"/>
              </w:rPr>
              <w:t>the</w:t>
            </w:r>
            <w:proofErr w:type="spellEnd"/>
            <w:r w:rsidRPr="003E7295">
              <w:rPr>
                <w:sz w:val="20"/>
              </w:rPr>
              <w:t xml:space="preserve"> had mentioned a second food that lowers the </w:t>
            </w:r>
            <w:proofErr w:type="gramStart"/>
            <w:r w:rsidRPr="003E7295">
              <w:rPr>
                <w:sz w:val="20"/>
              </w:rPr>
              <w:t>risk</w:t>
            </w:r>
            <w:proofErr w:type="gramEnd"/>
            <w:r w:rsidRPr="003E7295">
              <w:rPr>
                <w:sz w:val="20"/>
              </w:rPr>
              <w:t xml:space="preserve"> then 4 marks would have been given for implication of correlations.</w:t>
            </w:r>
          </w:p>
          <w:p w14:paraId="6791D3A4" w14:textId="77777777" w:rsidR="00D57F2D" w:rsidRPr="002967E7" w:rsidRDefault="00D57F2D" w:rsidP="00F456AF">
            <w:r w:rsidRPr="00463274">
              <w:rPr>
                <w:sz w:val="20"/>
              </w:rPr>
              <w:t>The word in italics was difficult to read (original answer was handwritten. If the examiner knew what this word was then it could have possibly gained the extra mark.</w:t>
            </w:r>
            <w:r w:rsidRPr="003E7295">
              <w:rPr>
                <w:sz w:val="20"/>
              </w:rPr>
              <w:t xml:space="preserve"> So best fit here is just into Level 2 and 3 marks.</w:t>
            </w:r>
          </w:p>
        </w:tc>
      </w:tr>
      <w:tr w:rsidR="00D57F2D" w:rsidRPr="00E43A5A" w14:paraId="7F9368E4" w14:textId="77777777" w:rsidTr="00D57F2D">
        <w:trPr>
          <w:trHeight w:val="1713"/>
          <w:jc w:val="center"/>
        </w:trPr>
        <w:tc>
          <w:tcPr>
            <w:tcW w:w="1204" w:type="dxa"/>
            <w:shd w:val="clear" w:color="auto" w:fill="auto"/>
            <w:vAlign w:val="center"/>
          </w:tcPr>
          <w:p w14:paraId="712E303E" w14:textId="77777777" w:rsidR="00D57F2D" w:rsidRPr="00660D06" w:rsidRDefault="00D57F2D" w:rsidP="00F456AF">
            <w:pPr>
              <w:jc w:val="center"/>
            </w:pPr>
            <w:r>
              <w:t>2</w:t>
            </w:r>
          </w:p>
        </w:tc>
        <w:tc>
          <w:tcPr>
            <w:tcW w:w="1010" w:type="dxa"/>
            <w:shd w:val="clear" w:color="auto" w:fill="auto"/>
            <w:vAlign w:val="center"/>
          </w:tcPr>
          <w:p w14:paraId="13FDA8BF" w14:textId="77777777" w:rsidR="00D57F2D" w:rsidRPr="00FE22BB" w:rsidRDefault="00D57F2D" w:rsidP="00F456AF">
            <w:pPr>
              <w:jc w:val="center"/>
              <w:rPr>
                <w:b/>
              </w:rPr>
            </w:pPr>
            <w:r>
              <w:rPr>
                <w:b/>
              </w:rPr>
              <w:t>1</w:t>
            </w:r>
          </w:p>
        </w:tc>
        <w:tc>
          <w:tcPr>
            <w:tcW w:w="777" w:type="dxa"/>
            <w:shd w:val="clear" w:color="auto" w:fill="auto"/>
            <w:vAlign w:val="center"/>
          </w:tcPr>
          <w:p w14:paraId="053F625C" w14:textId="77777777" w:rsidR="00D57F2D" w:rsidRPr="00660D06" w:rsidRDefault="00D57F2D" w:rsidP="00F456AF">
            <w:pPr>
              <w:jc w:val="center"/>
            </w:pPr>
            <w:r>
              <w:t>2</w:t>
            </w:r>
          </w:p>
        </w:tc>
        <w:tc>
          <w:tcPr>
            <w:tcW w:w="7150" w:type="dxa"/>
            <w:shd w:val="clear" w:color="auto" w:fill="auto"/>
            <w:vAlign w:val="center"/>
          </w:tcPr>
          <w:p w14:paraId="6BAD1506" w14:textId="77777777" w:rsidR="00D57F2D" w:rsidRPr="003E7295" w:rsidRDefault="00D57F2D" w:rsidP="00F456AF">
            <w:pPr>
              <w:rPr>
                <w:i/>
                <w:sz w:val="20"/>
              </w:rPr>
            </w:pPr>
            <w:r w:rsidRPr="003E7295">
              <w:rPr>
                <w:sz w:val="20"/>
              </w:rPr>
              <w:t>Level 1 says ‘</w:t>
            </w:r>
            <w:r w:rsidRPr="003E7295">
              <w:rPr>
                <w:i/>
                <w:sz w:val="20"/>
              </w:rPr>
              <w:t>Identifies foods from the data that change the risk of Parkinson’s disease’.</w:t>
            </w:r>
          </w:p>
          <w:p w14:paraId="6A0C6A75" w14:textId="77777777" w:rsidR="00D57F2D" w:rsidRPr="003E7295" w:rsidRDefault="00D57F2D" w:rsidP="00F456AF">
            <w:pPr>
              <w:rPr>
                <w:sz w:val="20"/>
              </w:rPr>
            </w:pPr>
            <w:r w:rsidRPr="003E7295">
              <w:rPr>
                <w:sz w:val="20"/>
              </w:rPr>
              <w:t>The candidate mentions tomatoes and tomato juice and the risks associated with these – so they meet the criteria for Level 1.</w:t>
            </w:r>
          </w:p>
          <w:p w14:paraId="795CFE44" w14:textId="77777777" w:rsidR="00D57F2D" w:rsidRPr="003202BC" w:rsidRDefault="00D57F2D" w:rsidP="00F456AF">
            <w:r w:rsidRPr="003E7295">
              <w:rPr>
                <w:sz w:val="20"/>
              </w:rPr>
              <w:t>This answer can’t be Level 2 or 3 because they don’t mention or even imply anything about correlation. All they really do is quote data from the table without adding anything to it.</w:t>
            </w:r>
          </w:p>
        </w:tc>
      </w:tr>
      <w:tr w:rsidR="00D57F2D" w:rsidRPr="00E43A5A" w14:paraId="1C127991" w14:textId="77777777" w:rsidTr="00D57F2D">
        <w:trPr>
          <w:trHeight w:val="2910"/>
          <w:jc w:val="center"/>
        </w:trPr>
        <w:tc>
          <w:tcPr>
            <w:tcW w:w="1204" w:type="dxa"/>
            <w:shd w:val="clear" w:color="auto" w:fill="auto"/>
            <w:vAlign w:val="center"/>
          </w:tcPr>
          <w:p w14:paraId="552BEC23" w14:textId="77777777" w:rsidR="00D57F2D" w:rsidRPr="00660D06" w:rsidRDefault="00D57F2D" w:rsidP="00F456AF">
            <w:pPr>
              <w:jc w:val="center"/>
            </w:pPr>
            <w:r>
              <w:t>3</w:t>
            </w:r>
          </w:p>
        </w:tc>
        <w:tc>
          <w:tcPr>
            <w:tcW w:w="1010" w:type="dxa"/>
            <w:shd w:val="clear" w:color="auto" w:fill="auto"/>
            <w:vAlign w:val="center"/>
          </w:tcPr>
          <w:p w14:paraId="110ED78E" w14:textId="77777777" w:rsidR="00D57F2D" w:rsidRPr="00FE22BB" w:rsidRDefault="00D57F2D" w:rsidP="00F456AF">
            <w:pPr>
              <w:jc w:val="center"/>
              <w:rPr>
                <w:b/>
              </w:rPr>
            </w:pPr>
            <w:r w:rsidRPr="00FE22BB">
              <w:rPr>
                <w:b/>
              </w:rPr>
              <w:t>3</w:t>
            </w:r>
          </w:p>
        </w:tc>
        <w:tc>
          <w:tcPr>
            <w:tcW w:w="777" w:type="dxa"/>
            <w:shd w:val="clear" w:color="auto" w:fill="auto"/>
            <w:vAlign w:val="center"/>
          </w:tcPr>
          <w:p w14:paraId="01701817" w14:textId="77777777" w:rsidR="00D57F2D" w:rsidRPr="00660D06" w:rsidRDefault="00D57F2D" w:rsidP="00F456AF">
            <w:pPr>
              <w:jc w:val="center"/>
            </w:pPr>
            <w:r>
              <w:t>6</w:t>
            </w:r>
          </w:p>
        </w:tc>
        <w:tc>
          <w:tcPr>
            <w:tcW w:w="7150" w:type="dxa"/>
            <w:shd w:val="clear" w:color="auto" w:fill="auto"/>
            <w:vAlign w:val="center"/>
          </w:tcPr>
          <w:p w14:paraId="4458D1FE" w14:textId="77777777" w:rsidR="00D57F2D" w:rsidRPr="003E7295" w:rsidRDefault="00D57F2D" w:rsidP="00F456AF">
            <w:pPr>
              <w:rPr>
                <w:sz w:val="20"/>
              </w:rPr>
            </w:pPr>
            <w:r w:rsidRPr="003E7295">
              <w:rPr>
                <w:sz w:val="20"/>
              </w:rPr>
              <w:t>This response was credited with all 6 marks.</w:t>
            </w:r>
          </w:p>
          <w:p w14:paraId="1E7CDA7D" w14:textId="77777777" w:rsidR="00D57F2D" w:rsidRPr="003E7295" w:rsidRDefault="00D57F2D" w:rsidP="00F456AF">
            <w:pPr>
              <w:rPr>
                <w:sz w:val="20"/>
              </w:rPr>
            </w:pPr>
            <w:r w:rsidRPr="003E7295">
              <w:rPr>
                <w:sz w:val="20"/>
              </w:rPr>
              <w:t>The marking guidance for Level 3 says ‘</w:t>
            </w:r>
            <w:r w:rsidRPr="003E7295">
              <w:rPr>
                <w:i/>
                <w:sz w:val="20"/>
              </w:rPr>
              <w:t xml:space="preserve">Analyses data to form reasoned conclusions about the relative risk and the presence or lack of correlation’. </w:t>
            </w:r>
            <w:r w:rsidRPr="003E7295">
              <w:rPr>
                <w:sz w:val="20"/>
              </w:rPr>
              <w:t xml:space="preserve">Break this into two parts: </w:t>
            </w:r>
            <w:r w:rsidRPr="003E7295">
              <w:rPr>
                <w:i/>
                <w:sz w:val="20"/>
              </w:rPr>
              <w:t>‘Analyses data’ and ‘form reasoned conclusions about…correlation’.</w:t>
            </w:r>
          </w:p>
          <w:p w14:paraId="36D6AADA" w14:textId="77777777" w:rsidR="00D57F2D" w:rsidRPr="003E7295" w:rsidRDefault="00D57F2D" w:rsidP="00F456AF">
            <w:pPr>
              <w:rPr>
                <w:i/>
                <w:sz w:val="20"/>
              </w:rPr>
            </w:pPr>
            <w:r w:rsidRPr="003E7295">
              <w:rPr>
                <w:sz w:val="20"/>
              </w:rPr>
              <w:t>They have reached the conclusion about there being no correlation. Their first sentence could not be any clearer. ‘</w:t>
            </w:r>
            <w:r w:rsidRPr="003E7295">
              <w:rPr>
                <w:i/>
                <w:sz w:val="20"/>
              </w:rPr>
              <w:t>There is no correlation…’</w:t>
            </w:r>
          </w:p>
          <w:p w14:paraId="646544EF" w14:textId="77777777" w:rsidR="00D57F2D" w:rsidRPr="003202BC" w:rsidRDefault="00D57F2D" w:rsidP="00F456AF">
            <w:r w:rsidRPr="003E7295">
              <w:rPr>
                <w:sz w:val="20"/>
              </w:rPr>
              <w:t>The next sentence shows us evidence of them analysing the data. They discuss some numbers from the table about tomato juice and peppers. The candidate’s answer is simple, well-structured and to the point.</w:t>
            </w:r>
          </w:p>
        </w:tc>
      </w:tr>
    </w:tbl>
    <w:p w14:paraId="219BB856" w14:textId="77777777" w:rsidR="00632B8D" w:rsidRDefault="00632B8D" w:rsidP="00632B8D">
      <w:pPr>
        <w:tabs>
          <w:tab w:val="left" w:pos="3079"/>
        </w:tabs>
        <w:spacing w:before="120" w:line="240" w:lineRule="auto"/>
        <w:rPr>
          <w:rFonts w:cs="Arial"/>
        </w:rPr>
      </w:pPr>
    </w:p>
    <w:p w14:paraId="53DA7728" w14:textId="77777777" w:rsidR="00A16580" w:rsidRPr="00A16580" w:rsidRDefault="00632B8D" w:rsidP="00A16580">
      <w:pPr>
        <w:pStyle w:val="Heading4"/>
      </w:pPr>
      <w:r>
        <w:rPr>
          <w:rFonts w:cs="Arial"/>
        </w:rPr>
        <w:br w:type="page"/>
      </w:r>
      <w:r w:rsidR="00A16580" w:rsidRPr="00A16580">
        <w:lastRenderedPageBreak/>
        <w:t>Task 4 – Look at the levels you gave for each answer</w:t>
      </w:r>
    </w:p>
    <w:p w14:paraId="7F1A1338" w14:textId="77777777" w:rsidR="00A16580" w:rsidRPr="00A16580" w:rsidRDefault="002B2103" w:rsidP="00A16580">
      <w:r>
        <w:rPr>
          <w:noProof/>
        </w:rPr>
        <w:pict w14:anchorId="5B95A7B2">
          <v:shape id="_x0000_s1129" type="#_x0000_t202" alt="Title: Text box for entering answer to task - Description: Text box for entering answer to task" style="position:absolute;margin-left:-.3pt;margin-top:26.9pt;width:512.35pt;height:156.9pt;z-index:251679744;visibility:visible;mso-position-horizontal-relative:margin;mso-width-relative:margin;mso-height-relative:margin" strokecolor="#0099c8" strokeweight="1.5pt">
            <v:textbox inset="2mm,2mm,2mm,2mm">
              <w:txbxContent>
                <w:p w14:paraId="174F2F68" w14:textId="77777777" w:rsidR="00A16580" w:rsidRDefault="00A16580" w:rsidP="00A16580"/>
              </w:txbxContent>
            </v:textbox>
            <w10:wrap type="topAndBottom" anchorx="margin"/>
          </v:shape>
        </w:pict>
      </w:r>
      <w:r w:rsidR="00A16580" w:rsidRPr="00A16580">
        <w:t>Did you agree with the examiner level? If not, look at the comments and work out why.</w:t>
      </w:r>
    </w:p>
    <w:p w14:paraId="26603572" w14:textId="77777777" w:rsidR="00A16580" w:rsidRPr="00A16580" w:rsidRDefault="00A16580" w:rsidP="00A16580"/>
    <w:p w14:paraId="53EF11AE" w14:textId="77777777" w:rsidR="00A16580" w:rsidRPr="00A16580" w:rsidRDefault="00A16580" w:rsidP="00A16580">
      <w:r w:rsidRPr="00A16580">
        <w:t>Now use the mark scheme to mark your own answer.</w:t>
      </w:r>
    </w:p>
    <w:p w14:paraId="7462FD27" w14:textId="6B634D34" w:rsidR="00CF5383" w:rsidRDefault="00CF5383" w:rsidP="00A16580"/>
    <w:p w14:paraId="71FC585B" w14:textId="02C9D024" w:rsidR="00CF5383" w:rsidRDefault="002B2103" w:rsidP="00FE22BB">
      <w:r>
        <w:rPr>
          <w:noProof/>
        </w:rPr>
        <w:pict w14:anchorId="7E51E937">
          <v:shape id="Picture 28" o:spid="_x0000_s1112" type="#_x0000_t75" alt="Title: We value your feedback - Description: We value your feedback" href="https://www.surveymonkey.co.uk/r/ZL5Z53B" style="position:absolute;margin-left:.05pt;margin-top:44.4pt;width:123.95pt;height:95.5pt;z-index:-251646976;visibility:visible;mso-width-percent:0;mso-height-percent:0;mso-wrap-distance-left:9pt;mso-wrap-distance-top:0;mso-wrap-distance-right:9pt;mso-wrap-distance-bottom:0;mso-position-horizontal-relative:text;mso-position-vertical-relative:text;mso-width-percent:0;mso-height-percent:0;mso-width-relative:page;mso-height-relative:page" wrapcoords="-131 0 -131 21430 21600 21430 21600 0 -131 0" o:button="t">
            <v:fill o:detectmouseclick="t"/>
            <v:imagedata r:id="rId15" o:title="" cropright="-53f"/>
            <w10:wrap type="tight"/>
          </v:shape>
        </w:pict>
      </w:r>
      <w:r>
        <w:rPr>
          <w:rFonts w:ascii="Times New Roman" w:hAnsi="Times New Roman"/>
          <w:sz w:val="24"/>
          <w:szCs w:val="24"/>
          <w:lang w:eastAsia="en-GB"/>
        </w:rPr>
        <w:pict w14:anchorId="7AB14931">
          <v:roundrect id="Rounded Rectangle 31" o:spid="_x0000_s111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05pt;margin-top:313.45pt;width:504.7pt;height:89.65pt;z-index:251668480;visibility:visible;mso-wrap-style:square;mso-width-percent:0;mso-wrap-distance-left:9pt;mso-wrap-distance-top:0;mso-wrap-distance-right:9pt;mso-wrap-distance-bottom:0;mso-position-horizontal-relative:text;mso-position-vertical-relative:text;mso-width-percent:0;mso-width-relative:page;mso-height-relative:margin;v-text-anchor:middle" arcsize="6484f"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" fillcolor="#d8d8d8" stroked="f" strokeweight="2pt">
            <v:textbox style="mso-next-textbox:#Rounded Rectangle 31">
              <w:txbxContent>
                <w:p w14:paraId="0ECAE3B3" w14:textId="77777777" w:rsidR="00CF5383" w:rsidRDefault="00CF5383" w:rsidP="00CF5383">
                  <w:pPr>
                    <w:rPr>
                      <w:rFonts w:cs="Arial"/>
                      <w:color w:val="000000"/>
                      <w:sz w:val="12"/>
                      <w:szCs w:val="12"/>
                    </w:rPr>
                  </w:pPr>
                  <w:r>
                    <w:rPr>
                      <w:rFonts w:cs="Arial"/>
                      <w:b/>
                      <w:color w:val="000000"/>
                      <w:sz w:val="16"/>
                      <w:szCs w:val="12"/>
                    </w:rPr>
                    <w:t>OCR Resources</w:t>
                  </w:r>
                  <w:r>
                    <w:rPr>
                      <w:rFonts w:cs="Arial"/>
                      <w:color w:val="000000"/>
                      <w:sz w:val="16"/>
                      <w:szCs w:val="12"/>
                    </w:rPr>
                    <w:t>:</w:t>
                  </w:r>
                  <w:r>
                    <w:rPr>
                      <w:rFonts w:ascii="Calibri" w:hAnsi="Calibri" w:cs="Arial"/>
                      <w:color w:val="000000"/>
                      <w:sz w:val="16"/>
                      <w:szCs w:val="12"/>
                    </w:rPr>
                    <w:t xml:space="preserve"> </w:t>
                  </w:r>
                  <w:r>
                    <w:rPr>
                      <w:rFonts w:cs="Arial"/>
                      <w:i/>
                      <w:color w:val="000000"/>
                      <w:sz w:val="16"/>
                      <w:szCs w:val="12"/>
                    </w:rPr>
                    <w:t>the small print</w:t>
                  </w:r>
                  <w:r>
                    <w:rPr>
                      <w:rFonts w:ascii="Calibri" w:hAnsi="Calibri" w:cs="Arial"/>
                      <w:i/>
                      <w:color w:val="000000"/>
                      <w:sz w:val="16"/>
                      <w:szCs w:val="12"/>
                    </w:rPr>
                    <w:br/>
                  </w:r>
                  <w:r>
                    <w:rPr>
                      <w:rFonts w:cs="Arial"/>
                      <w:iCs/>
                      <w:color w:val="000000"/>
                      <w:sz w:val="12"/>
                      <w:szCs w:val="12"/>
                    </w:rPr>
                    <w:t xml:space="preserve">OCR’s </w:t>
                  </w:r>
                  <w:r>
                    <w:rPr>
                      <w:rFonts w:cs="Arial"/>
                      <w:iCs/>
                      <w:color w:val="000000"/>
                      <w:sz w:val="12"/>
                      <w:szCs w:val="12"/>
                      <w:lang w:eastAsia="en-GB"/>
                    </w:rPr>
                    <w:t>resources</w:t>
                  </w:r>
                  <w:r>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14:paraId="188E0393" w14:textId="77777777" w:rsidR="00CF5383" w:rsidRDefault="00CF5383" w:rsidP="00CF5383">
                  <w:pPr>
                    <w:rPr>
                      <w:rFonts w:cs="Arial"/>
                      <w:color w:val="000000"/>
                      <w:sz w:val="12"/>
                      <w:szCs w:val="12"/>
                    </w:rPr>
                  </w:pPr>
                  <w:r>
                    <w:rPr>
                      <w:rFonts w:cs="Arial"/>
                      <w:color w:val="000000"/>
                      <w:sz w:val="12"/>
                      <w:szCs w:val="12"/>
                    </w:rPr>
                    <w:t>OCR acknowledges the use of the following content: n/a</w:t>
                  </w:r>
                </w:p>
                <w:p w14:paraId="1B2BE510" w14:textId="77777777" w:rsidR="00CF5383" w:rsidRDefault="00CF5383" w:rsidP="00CF5383">
                  <w:pPr>
                    <w:suppressAutoHyphens/>
                    <w:autoSpaceDE w:val="0"/>
                    <w:autoSpaceDN w:val="0"/>
                    <w:adjustRightInd w:val="0"/>
                    <w:spacing w:line="288" w:lineRule="auto"/>
                    <w:ind w:right="113"/>
                    <w:textAlignment w:val="center"/>
                    <w:rPr>
                      <w:rFonts w:cs="Arial"/>
                      <w:color w:val="0000FF"/>
                      <w:sz w:val="12"/>
                      <w:szCs w:val="12"/>
                      <w:u w:val="thick"/>
                      <w:lang w:eastAsia="en-GB"/>
                    </w:rPr>
                  </w:pPr>
                  <w:r>
                    <w:rPr>
                      <w:rFonts w:cs="Arial"/>
                      <w:color w:val="000000"/>
                      <w:sz w:val="12"/>
                      <w:szCs w:val="12"/>
                      <w:lang w:eastAsia="en-GB"/>
                    </w:rPr>
                    <w:t xml:space="preserve">Please get in touch if you want to discuss the accessibility of resources we offer to support delivery of our qualifications: </w:t>
                  </w:r>
                  <w:hyperlink r:id="rId16" w:history="1">
                    <w:r>
                      <w:rPr>
                        <w:rStyle w:val="Hyperlink"/>
                        <w:rFonts w:cs="Arial"/>
                        <w:sz w:val="12"/>
                        <w:szCs w:val="12"/>
                      </w:rPr>
                      <w:t>resources.feedback@ocr.org.uk</w:t>
                    </w:r>
                  </w:hyperlink>
                </w:p>
              </w:txbxContent>
            </v:textbox>
          </v:roundrect>
        </w:pict>
      </w:r>
      <w:r>
        <w:rPr>
          <w:rFonts w:ascii="Times New Roman" w:hAnsi="Times New Roman"/>
          <w:sz w:val="24"/>
          <w:szCs w:val="24"/>
          <w:lang w:eastAsia="en-GB"/>
        </w:rPr>
        <w:pict w14:anchorId="70C462B1">
          <v:shape id="_x0000_s1109" type="#_x0000_t202" style="position:absolute;margin-left:-.3pt;margin-top:225.85pt;width:494.6pt;height:81.8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" filled="f" stroked="f">
            <v:textbox style="mso-next-textbox:#_x0000_s1109">
              <w:txbxContent>
                <w:p w14:paraId="276CCC1B" w14:textId="77777777" w:rsidR="00CF5383" w:rsidRDefault="00CF5383" w:rsidP="00CF5383">
                  <w:pPr>
                    <w:suppressAutoHyphens/>
                    <w:autoSpaceDE w:val="0"/>
                    <w:autoSpaceDN w:val="0"/>
                    <w:adjustRightInd w:val="0"/>
                    <w:spacing w:after="57" w:line="288" w:lineRule="auto"/>
                    <w:textAlignment w:val="center"/>
                    <w:rPr>
                      <w:rFonts w:cs="Arial"/>
                      <w:color w:val="000000"/>
                      <w:sz w:val="16"/>
                      <w:szCs w:val="16"/>
                    </w:rPr>
                  </w:pPr>
                  <w:r>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7" w:history="1">
                    <w:r>
                      <w:rPr>
                        <w:rStyle w:val="Hyperlink"/>
                        <w:rFonts w:cs="Arial"/>
                        <w:sz w:val="16"/>
                        <w:szCs w:val="16"/>
                      </w:rPr>
                      <w:t>www.ocr.org.uk/expression-of-interest</w:t>
                    </w:r>
                  </w:hyperlink>
                </w:p>
                <w:p w14:paraId="13DEFBA8" w14:textId="77777777" w:rsidR="00CF5383" w:rsidRDefault="00CF5383" w:rsidP="00CF5383">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Looking for a resource? There is now a quick and easy search tool to help find free resources for your qualification: </w:t>
                  </w:r>
                  <w:r>
                    <w:rPr>
                      <w:rFonts w:cs="Arial"/>
                      <w:color w:val="000000"/>
                      <w:sz w:val="16"/>
                      <w:szCs w:val="16"/>
                    </w:rPr>
                    <w:br/>
                  </w:r>
                  <w:hyperlink r:id="rId18" w:history="1">
                    <w:r>
                      <w:rPr>
                        <w:rStyle w:val="Hyperlink"/>
                        <w:rFonts w:cs="Arial"/>
                        <w:sz w:val="16"/>
                        <w:szCs w:val="16"/>
                      </w:rPr>
                      <w:t>www.ocr.org.uk/i-want-to/find-resources/</w:t>
                    </w:r>
                  </w:hyperlink>
                </w:p>
              </w:txbxContent>
            </v:textbox>
          </v:shape>
        </w:pict>
      </w:r>
      <w:r>
        <w:rPr>
          <w:rFonts w:ascii="Times New Roman" w:hAnsi="Times New Roman"/>
          <w:sz w:val="24"/>
          <w:szCs w:val="24"/>
          <w:lang w:eastAsia="en-GB"/>
        </w:rPr>
        <w:pict w14:anchorId="390B1F01">
          <v:shape id="_x0000_s1110" type="#_x0000_t202" style="position:absolute;margin-left:.35pt;margin-top:149.85pt;width:494.6pt;height:74.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" filled="f" stroked="f">
            <v:textbox style="mso-next-textbox:#_x0000_s1110">
              <w:txbxContent>
                <w:p w14:paraId="6C691952" w14:textId="77777777" w:rsidR="00CF5383" w:rsidRDefault="00CF5383" w:rsidP="00CF5383">
                  <w:pPr>
                    <w:suppressAutoHyphens/>
                    <w:autoSpaceDE w:val="0"/>
                    <w:autoSpaceDN w:val="0"/>
                    <w:adjustRightInd w:val="0"/>
                    <w:spacing w:after="57" w:line="288" w:lineRule="auto"/>
                    <w:textAlignment w:val="center"/>
                    <w:rPr>
                      <w:rFonts w:cs="Arial"/>
                      <w:color w:val="000000"/>
                      <w:sz w:val="16"/>
                      <w:szCs w:val="16"/>
                    </w:rPr>
                  </w:pPr>
                  <w:r>
                    <w:rPr>
                      <w:rFonts w:cs="Arial"/>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14:paraId="16FD4EF6" w14:textId="14B75D35" w:rsidR="00CF5383" w:rsidRDefault="00CF5383" w:rsidP="00CF5383">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 xml:space="preserve">If you are looking for examination practice materials, you can find the Sample Assessment Materials (SAMs) on the qualification webpage: </w:t>
                  </w:r>
                  <w:hyperlink r:id="rId19" w:history="1">
                    <w:r w:rsidR="00D57F2D">
                      <w:rPr>
                        <w:rStyle w:val="Hyperlink"/>
                        <w:rFonts w:cs="Arial"/>
                        <w:sz w:val="16"/>
                        <w:szCs w:val="16"/>
                      </w:rPr>
                      <w:t>Combined Science B (9–1) J260</w:t>
                    </w:r>
                  </w:hyperlink>
                  <w:r w:rsidR="00D57F2D" w:rsidRPr="004200FB">
                    <w:rPr>
                      <w:rStyle w:val="Hyperlink"/>
                      <w:rFonts w:cs="Arial"/>
                      <w:color w:val="auto"/>
                      <w:sz w:val="16"/>
                      <w:szCs w:val="16"/>
                      <w:u w:val="none"/>
                    </w:rPr>
                    <w:t>.</w:t>
                  </w:r>
                </w:p>
              </w:txbxContent>
            </v:textbox>
          </v:shape>
        </w:pict>
      </w:r>
    </w:p>
    <w:sectPr w:rsidR="00CF5383" w:rsidSect="00406416">
      <w:headerReference w:type="default" r:id="rId20"/>
      <w:footerReference w:type="default" r:id="rId21"/>
      <w:pgSz w:w="11906" w:h="16838"/>
      <w:pgMar w:top="1758" w:right="851" w:bottom="851" w:left="85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74593" w14:textId="77777777" w:rsidR="005A02E1" w:rsidRDefault="005A02E1" w:rsidP="00246764">
      <w:pPr>
        <w:spacing w:line="240" w:lineRule="auto"/>
      </w:pPr>
      <w:r>
        <w:separator/>
      </w:r>
    </w:p>
  </w:endnote>
  <w:endnote w:type="continuationSeparator" w:id="0">
    <w:p w14:paraId="7975AD0C" w14:textId="77777777" w:rsidR="005A02E1" w:rsidRDefault="005A02E1"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E683" w14:textId="294D1643" w:rsidR="007D3F0A" w:rsidRPr="00FE1126" w:rsidRDefault="00FE1126" w:rsidP="00FE1126">
    <w:pPr>
      <w:pStyle w:val="Footer"/>
      <w:tabs>
        <w:tab w:val="clear" w:pos="4513"/>
        <w:tab w:val="clear" w:pos="9026"/>
        <w:tab w:val="center" w:pos="4820"/>
        <w:tab w:val="right" w:pos="10204"/>
      </w:tabs>
      <w:rPr>
        <w:noProof/>
        <w:sz w:val="16"/>
        <w:szCs w:val="16"/>
      </w:rPr>
    </w:pPr>
    <w:r>
      <w:rPr>
        <w:sz w:val="16"/>
        <w:szCs w:val="16"/>
      </w:rPr>
      <w:t>Version 1</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noProof/>
        <w:sz w:val="16"/>
        <w:szCs w:val="16"/>
      </w:rPr>
      <w:fldChar w:fldCharType="end"/>
    </w:r>
    <w:r>
      <w:rPr>
        <w:noProof/>
        <w:sz w:val="16"/>
        <w:szCs w:val="16"/>
      </w:rPr>
      <w:tab/>
      <w:t>© OCR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FACE" w14:textId="0F5B016A" w:rsidR="002E2FD4" w:rsidRPr="0062746E" w:rsidRDefault="0062746E" w:rsidP="0062746E">
    <w:pPr>
      <w:pStyle w:val="Footer"/>
      <w:tabs>
        <w:tab w:val="clear" w:pos="4513"/>
        <w:tab w:val="clear" w:pos="9026"/>
        <w:tab w:val="center" w:pos="7371"/>
        <w:tab w:val="right" w:pos="14742"/>
      </w:tabs>
      <w:rPr>
        <w:noProof/>
        <w:sz w:val="16"/>
        <w:szCs w:val="16"/>
      </w:rPr>
    </w:pPr>
    <w:r>
      <w:rPr>
        <w:sz w:val="16"/>
        <w:szCs w:val="16"/>
      </w:rPr>
      <w:t>Version 1</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10</w:t>
    </w:r>
    <w:r>
      <w:rPr>
        <w:noProof/>
        <w:sz w:val="16"/>
        <w:szCs w:val="16"/>
      </w:rPr>
      <w:fldChar w:fldCharType="end"/>
    </w:r>
    <w:r>
      <w:rPr>
        <w:noProof/>
        <w:sz w:val="16"/>
        <w:szCs w:val="16"/>
      </w:rPr>
      <w:tab/>
      <w:t>© OCR 201</w:t>
    </w:r>
    <w:r w:rsidR="002B2103">
      <w:rPr>
        <w:noProof/>
      </w:rPr>
      <w:pict w14:anchorId="287E8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alt="OCR Oxford Cambridge and RSA&#10;" style="position:absolute;margin-left:0;margin-top:504.7pt;width:844.5pt;height:90.8pt;z-index:251655680;visibility:visible;mso-position-horizontal-relative:text;mso-position-vertical-relative:text">
          <v:imagedata r:id="rId1" o:title="OCR Oxford Cambridge and RSA&#10;"/>
        </v:shape>
      </w:pict>
    </w:r>
    <w:r w:rsidR="002B2103">
      <w:rPr>
        <w:noProof/>
      </w:rPr>
      <w:pict w14:anchorId="19500E4E">
        <v:shape id="_x0000_s2066" type="#_x0000_t75" alt="OCR Oxford Cambridge and RSA&#10;" style="position:absolute;margin-left:0;margin-top:504.7pt;width:844.5pt;height:90.8pt;z-index:251654656;visibility:visible;mso-position-horizontal-relative:text;mso-position-vertical-relative:text">
          <v:imagedata r:id="rId1" o:title="OCR Oxford Cambridge and RSA&#10;"/>
        </v:shape>
      </w:pict>
    </w:r>
    <w:r w:rsidR="002B2103">
      <w:rPr>
        <w:noProof/>
      </w:rPr>
      <w:pict w14:anchorId="2F418BCC">
        <v:shape id="Picture 5" o:spid="_x0000_s2065" type="#_x0000_t75" alt="OCR Oxford Cambridge and RSA&#10;" style="position:absolute;margin-left:0;margin-top:504.7pt;width:844.5pt;height:90.8pt;z-index:251653632;visibility:visible;mso-position-horizontal-relative:text;mso-position-vertical-relative:text">
          <v:imagedata r:id="rId1" o:title="OCR Oxford Cambridge and RSA&#10;"/>
        </v:shape>
      </w:pict>
    </w:r>
    <w:r>
      <w:rPr>
        <w:noProof/>
        <w:sz w:val="16"/>
        <w:szCs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7967" w14:textId="68B38D02" w:rsidR="004735FC" w:rsidRPr="00406416" w:rsidRDefault="00406416" w:rsidP="00406416">
    <w:pPr>
      <w:pStyle w:val="Footer"/>
      <w:tabs>
        <w:tab w:val="clear" w:pos="4513"/>
        <w:tab w:val="clear" w:pos="9026"/>
        <w:tab w:val="center" w:pos="4820"/>
        <w:tab w:val="right" w:pos="10204"/>
      </w:tabs>
      <w:rPr>
        <w:noProof/>
        <w:sz w:val="16"/>
        <w:szCs w:val="16"/>
      </w:rPr>
    </w:pPr>
    <w:r>
      <w:rPr>
        <w:sz w:val="16"/>
        <w:szCs w:val="16"/>
      </w:rPr>
      <w:t>Version 1</w:t>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sz w:val="16"/>
        <w:szCs w:val="16"/>
      </w:rPr>
      <w:t>5</w:t>
    </w:r>
    <w:r>
      <w:rPr>
        <w:noProof/>
        <w:sz w:val="16"/>
        <w:szCs w:val="16"/>
      </w:rPr>
      <w:fldChar w:fldCharType="end"/>
    </w:r>
    <w:r>
      <w:rPr>
        <w:noProof/>
        <w:sz w:val="16"/>
        <w:szCs w:val="16"/>
      </w:rPr>
      <w:tab/>
      <w:t>© OCR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E5705" w14:textId="77777777" w:rsidR="005A02E1" w:rsidRDefault="005A02E1" w:rsidP="00246764">
      <w:pPr>
        <w:spacing w:line="240" w:lineRule="auto"/>
      </w:pPr>
      <w:r>
        <w:separator/>
      </w:r>
    </w:p>
  </w:footnote>
  <w:footnote w:type="continuationSeparator" w:id="0">
    <w:p w14:paraId="6656ADB6" w14:textId="77777777" w:rsidR="005A02E1" w:rsidRDefault="005A02E1" w:rsidP="00246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CC10" w14:textId="36AFB3AF" w:rsidR="00246764" w:rsidRDefault="002B2103" w:rsidP="00424CC9">
    <w:pPr>
      <w:pStyle w:val="Header"/>
      <w:tabs>
        <w:tab w:val="clear" w:pos="4513"/>
        <w:tab w:val="clear" w:pos="9026"/>
        <w:tab w:val="left" w:pos="6807"/>
      </w:tabs>
    </w:pPr>
    <w:r>
      <w:rPr>
        <w:rFonts w:ascii="Times New Roman" w:hAnsi="Times New Roman"/>
        <w:sz w:val="24"/>
        <w:szCs w:val="24"/>
      </w:rPr>
      <w:pict w14:anchorId="07933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alt="OCR GCSE (9-1) Science Teacher Instructions" style="position:absolute;margin-left:-37.35pt;margin-top:-31.8pt;width:595.5pt;height:85.5pt;z-index:-251652608" wrapcoords="1931 3032 653 3032 707 6063 16295 6063 680 6821 680 9095 571 12126 16322 12126 653 13263 598 13642 735 15158 735 17432 18798 17432 19043 17432 20403 17432 20702 17053 20593 15158 20729 14211 20729 13074 20593 12126 20621 4737 18771 4358 2911 3032 1931 3032">
          <v:imagedata r:id="rId1" o:title="G_Science_LE_Teach_Front_port"/>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3558" w14:textId="77777777" w:rsidR="00485720" w:rsidRDefault="00223AD6">
    <w:pPr>
      <w:pStyle w:val="Header"/>
    </w:pPr>
    <w:r>
      <w:rPr>
        <w:noProof/>
        <w:lang w:eastAsia="en-GB"/>
      </w:rPr>
      <w:pict w14:anchorId="715C8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45pt;height:68.8pt;visibility:visible">
          <v:imagedata r:id="rId1" o:title="Generic header LE landscap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35AC" w14:textId="44A88B32" w:rsidR="00145C60" w:rsidRDefault="002B2103" w:rsidP="00424CC9">
    <w:pPr>
      <w:pStyle w:val="Header"/>
      <w:tabs>
        <w:tab w:val="clear" w:pos="4513"/>
        <w:tab w:val="clear" w:pos="9026"/>
        <w:tab w:val="left" w:pos="6807"/>
      </w:tabs>
    </w:pPr>
    <w:r>
      <w:rPr>
        <w:rFonts w:ascii="Times New Roman" w:hAnsi="Times New Roman"/>
        <w:sz w:val="24"/>
        <w:szCs w:val="24"/>
      </w:rPr>
      <w:pict w14:anchorId="17EEF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alt="OCR GCSE (9-1) Science Teacher Instructions" style="position:absolute;margin-left:-42.35pt;margin-top:-87.2pt;width:601.85pt;height:86.3pt;z-index:-251650560;mso-position-horizontal-relative:margin;mso-position-vertical-relative:margin" wrapcoords="1939 3005 646 3005 700 6010 10800 6010 1158 6762 673 6950 700 9016 593 12021 10800 12021 646 13148 593 13711 727 15026 754 17280 7730 17280 7784 17280 7837 15777 7810 15026 10773 12021 4444 9016 10773 6010 2909 3005 1939 3005">
          <v:imagedata r:id="rId1" o:title="G_Science_LE_Teach_inner_port"/>
          <w10:wrap type="tigh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7C67E" w14:textId="115F5AD6" w:rsidR="002E2FD4" w:rsidRDefault="002B2103" w:rsidP="00424CC9">
    <w:pPr>
      <w:pStyle w:val="Header"/>
      <w:tabs>
        <w:tab w:val="clear" w:pos="4513"/>
        <w:tab w:val="clear" w:pos="9026"/>
        <w:tab w:val="left" w:pos="6807"/>
      </w:tabs>
    </w:pPr>
    <w:r>
      <w:rPr>
        <w:noProof/>
      </w:rPr>
      <w:pict w14:anchorId="1FA4D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alt="OCR GCSE (9-1) Science Teacher Instructions" style="position:absolute;margin-left:-41.75pt;margin-top:-33.15pt;width:840pt;height:84.75pt;z-index:-251647488;mso-position-horizontal-relative:text;mso-position-vertical-relative:text;mso-width-relative:page;mso-height-relative:page" wrapcoords="-19 0 -19 21409 21600 21409 21600 0 -19 0">
          <v:imagedata r:id="rId1" o:title="G_Science_LE_Teacher_inner_land"/>
          <w10:wrap type="tigh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5B60B" w14:textId="02571A81" w:rsidR="004735FC" w:rsidRDefault="002B2103" w:rsidP="00424CC9">
    <w:pPr>
      <w:pStyle w:val="Header"/>
      <w:tabs>
        <w:tab w:val="clear" w:pos="4513"/>
        <w:tab w:val="clear" w:pos="9026"/>
        <w:tab w:val="left" w:pos="6807"/>
      </w:tabs>
    </w:pPr>
    <w:r>
      <w:rPr>
        <w:noProof/>
      </w:rPr>
      <w:pict w14:anchorId="17EEF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alt="OCR GCSE (9-1) Science Teacher Instructions" style="position:absolute;margin-left:-41.6pt;margin-top:-86.4pt;width:601.85pt;height:86.3pt;z-index:-251649536;mso-position-horizontal-relative:margin;mso-position-vertical-relative:margin" wrapcoords="1939 3005 646 3005 700 6010 10800 6010 1158 6762 673 6950 700 9016 593 12021 10800 12021 646 13148 593 13711 727 15026 754 17280 7730 17280 7784 17280 7837 15777 7810 15026 10773 12021 4444 9016 10773 6010 2909 3005 1939 3005">
          <v:imagedata r:id="rId1" o:title="G_Science_LE_Teach_inner_port"/>
          <w10:wrap type="tigh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20106"/>
    <w:multiLevelType w:val="hybridMultilevel"/>
    <w:tmpl w:val="27C40838"/>
    <w:lvl w:ilvl="0" w:tplc="5A528E00">
      <w:start w:val="8"/>
      <w:numFmt w:val="decimal"/>
      <w:lvlText w:val="%1"/>
      <w:lvlJc w:val="left"/>
      <w:pPr>
        <w:ind w:left="780" w:hanging="360"/>
      </w:pPr>
      <w:rPr>
        <w:rFonts w:hint="default"/>
        <w:b/>
      </w:rPr>
    </w:lvl>
    <w:lvl w:ilvl="1" w:tplc="BD4EF9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3B794E"/>
    <w:multiLevelType w:val="hybridMultilevel"/>
    <w:tmpl w:val="1434712C"/>
    <w:lvl w:ilvl="0" w:tplc="D538445E">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014FF9"/>
    <w:multiLevelType w:val="hybridMultilevel"/>
    <w:tmpl w:val="664A8D6A"/>
    <w:lvl w:ilvl="0" w:tplc="DC9CD7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37471"/>
    <w:multiLevelType w:val="hybridMultilevel"/>
    <w:tmpl w:val="5900DB6E"/>
    <w:lvl w:ilvl="0" w:tplc="8E142728">
      <w:start w:val="1"/>
      <w:numFmt w:val="lowerLetter"/>
      <w:lvlText w:val="(%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BA02EF"/>
    <w:multiLevelType w:val="hybridMultilevel"/>
    <w:tmpl w:val="5EBE1E3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9C56E5"/>
    <w:multiLevelType w:val="hybridMultilevel"/>
    <w:tmpl w:val="D05021F4"/>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F9535E"/>
    <w:multiLevelType w:val="hybridMultilevel"/>
    <w:tmpl w:val="F374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066C1"/>
    <w:multiLevelType w:val="hybridMultilevel"/>
    <w:tmpl w:val="A55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E773D"/>
    <w:multiLevelType w:val="hybridMultilevel"/>
    <w:tmpl w:val="64882B4C"/>
    <w:lvl w:ilvl="0" w:tplc="D538445E">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91EE3"/>
    <w:multiLevelType w:val="hybridMultilevel"/>
    <w:tmpl w:val="37F0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9592A"/>
    <w:multiLevelType w:val="hybridMultilevel"/>
    <w:tmpl w:val="B55C3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8C79DA"/>
    <w:multiLevelType w:val="hybridMultilevel"/>
    <w:tmpl w:val="E2D25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12002B"/>
    <w:multiLevelType w:val="hybridMultilevel"/>
    <w:tmpl w:val="4EBC04FE"/>
    <w:lvl w:ilvl="0" w:tplc="D538445E">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16E0A"/>
    <w:multiLevelType w:val="hybridMultilevel"/>
    <w:tmpl w:val="12B03D2E"/>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6553A8"/>
    <w:multiLevelType w:val="hybridMultilevel"/>
    <w:tmpl w:val="55C4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4111E6"/>
    <w:multiLevelType w:val="hybridMultilevel"/>
    <w:tmpl w:val="A27C0C2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7156E"/>
    <w:multiLevelType w:val="hybridMultilevel"/>
    <w:tmpl w:val="83B09F6C"/>
    <w:lvl w:ilvl="0" w:tplc="3B2C55D6">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7" w15:restartNumberingAfterBreak="0">
    <w:nsid w:val="65D027DA"/>
    <w:multiLevelType w:val="hybridMultilevel"/>
    <w:tmpl w:val="38A8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34276F"/>
    <w:multiLevelType w:val="hybridMultilevel"/>
    <w:tmpl w:val="1D86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82CF1"/>
    <w:multiLevelType w:val="hybridMultilevel"/>
    <w:tmpl w:val="950432D8"/>
    <w:lvl w:ilvl="0" w:tplc="D538445E">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C3B51"/>
    <w:multiLevelType w:val="hybridMultilevel"/>
    <w:tmpl w:val="8B2A4B28"/>
    <w:lvl w:ilvl="0" w:tplc="59CAF4FC">
      <w:start w:val="1"/>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635E5"/>
    <w:multiLevelType w:val="hybridMultilevel"/>
    <w:tmpl w:val="388EF988"/>
    <w:lvl w:ilvl="0" w:tplc="6FE6615A">
      <w:start w:val="1"/>
      <w:numFmt w:val="decimal"/>
      <w:lvlText w:val="%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87DD8"/>
    <w:multiLevelType w:val="hybridMultilevel"/>
    <w:tmpl w:val="545CA7E8"/>
    <w:lvl w:ilvl="0" w:tplc="3B2C55D6">
      <w:start w:val="1"/>
      <w:numFmt w:val="lowerLetter"/>
      <w:lvlText w:val="(%1)"/>
      <w:lvlJc w:val="left"/>
      <w:pPr>
        <w:ind w:left="1287" w:hanging="360"/>
      </w:pPr>
      <w:rPr>
        <w:rFonts w:hint="default"/>
        <w:b/>
      </w:rPr>
    </w:lvl>
    <w:lvl w:ilvl="1" w:tplc="3B2C55D6">
      <w:start w:val="1"/>
      <w:numFmt w:val="lowerLetter"/>
      <w:lvlText w:val="(%2)"/>
      <w:lvlJc w:val="left"/>
      <w:pPr>
        <w:ind w:left="2007" w:hanging="360"/>
      </w:pPr>
      <w:rPr>
        <w:rFonts w:hint="default"/>
        <w:b/>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E9E54F9"/>
    <w:multiLevelType w:val="hybridMultilevel"/>
    <w:tmpl w:val="5B88F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6"/>
  </w:num>
  <w:num w:numId="13">
    <w:abstractNumId w:val="28"/>
  </w:num>
  <w:num w:numId="14">
    <w:abstractNumId w:val="23"/>
  </w:num>
  <w:num w:numId="15">
    <w:abstractNumId w:val="31"/>
  </w:num>
  <w:num w:numId="16">
    <w:abstractNumId w:val="10"/>
  </w:num>
  <w:num w:numId="17">
    <w:abstractNumId w:val="32"/>
  </w:num>
  <w:num w:numId="18">
    <w:abstractNumId w:val="30"/>
  </w:num>
  <w:num w:numId="19">
    <w:abstractNumId w:val="15"/>
  </w:num>
  <w:num w:numId="20">
    <w:abstractNumId w:val="19"/>
  </w:num>
  <w:num w:numId="21">
    <w:abstractNumId w:val="12"/>
  </w:num>
  <w:num w:numId="22">
    <w:abstractNumId w:val="27"/>
  </w:num>
  <w:num w:numId="23">
    <w:abstractNumId w:val="16"/>
  </w:num>
  <w:num w:numId="24">
    <w:abstractNumId w:val="25"/>
  </w:num>
  <w:num w:numId="25">
    <w:abstractNumId w:val="14"/>
  </w:num>
  <w:num w:numId="26">
    <w:abstractNumId w:val="33"/>
  </w:num>
  <w:num w:numId="27">
    <w:abstractNumId w:val="21"/>
  </w:num>
  <w:num w:numId="28">
    <w:abstractNumId w:val="24"/>
  </w:num>
  <w:num w:numId="29">
    <w:abstractNumId w:val="20"/>
  </w:num>
  <w:num w:numId="30">
    <w:abstractNumId w:val="22"/>
  </w:num>
  <w:num w:numId="31">
    <w:abstractNumId w:val="11"/>
  </w:num>
  <w:num w:numId="32">
    <w:abstractNumId w:val="29"/>
  </w:num>
  <w:num w:numId="33">
    <w:abstractNumId w:val="1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hdrShapeDefaults>
    <o:shapedefaults v:ext="edit" spidmax="2093" fill="f" fillcolor="white" stroke="f">
      <v:fill color="white" on="f"/>
      <v:stroke on="f"/>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6764"/>
    <w:rsid w:val="000020C3"/>
    <w:rsid w:val="00015AD0"/>
    <w:rsid w:val="00020C1F"/>
    <w:rsid w:val="00034868"/>
    <w:rsid w:val="0003670E"/>
    <w:rsid w:val="00051E4F"/>
    <w:rsid w:val="00077885"/>
    <w:rsid w:val="000A4BBA"/>
    <w:rsid w:val="00101B39"/>
    <w:rsid w:val="00102BF8"/>
    <w:rsid w:val="00111441"/>
    <w:rsid w:val="00112E4F"/>
    <w:rsid w:val="001230DD"/>
    <w:rsid w:val="00145C60"/>
    <w:rsid w:val="00150E40"/>
    <w:rsid w:val="00196631"/>
    <w:rsid w:val="001B69C5"/>
    <w:rsid w:val="001C1E3B"/>
    <w:rsid w:val="0020797F"/>
    <w:rsid w:val="002106B8"/>
    <w:rsid w:val="00223AD6"/>
    <w:rsid w:val="0022722A"/>
    <w:rsid w:val="00231BDB"/>
    <w:rsid w:val="00246764"/>
    <w:rsid w:val="00270542"/>
    <w:rsid w:val="00280937"/>
    <w:rsid w:val="002B2103"/>
    <w:rsid w:val="002B36E3"/>
    <w:rsid w:val="002E2FD4"/>
    <w:rsid w:val="002E7A7D"/>
    <w:rsid w:val="002E7B5E"/>
    <w:rsid w:val="002F1027"/>
    <w:rsid w:val="0031150F"/>
    <w:rsid w:val="00347A9C"/>
    <w:rsid w:val="0036299A"/>
    <w:rsid w:val="00380064"/>
    <w:rsid w:val="003D56DC"/>
    <w:rsid w:val="003D5F38"/>
    <w:rsid w:val="003D70C5"/>
    <w:rsid w:val="003F6C93"/>
    <w:rsid w:val="00406416"/>
    <w:rsid w:val="004200FB"/>
    <w:rsid w:val="00424CC9"/>
    <w:rsid w:val="00446F37"/>
    <w:rsid w:val="00466501"/>
    <w:rsid w:val="004735FC"/>
    <w:rsid w:val="00481CB6"/>
    <w:rsid w:val="00485720"/>
    <w:rsid w:val="00491D2D"/>
    <w:rsid w:val="00494C2B"/>
    <w:rsid w:val="00494EAC"/>
    <w:rsid w:val="004D0E3B"/>
    <w:rsid w:val="004D15DD"/>
    <w:rsid w:val="004D17B9"/>
    <w:rsid w:val="004E5A3B"/>
    <w:rsid w:val="004E5C79"/>
    <w:rsid w:val="004F3082"/>
    <w:rsid w:val="005207B3"/>
    <w:rsid w:val="00521E7E"/>
    <w:rsid w:val="005649D5"/>
    <w:rsid w:val="00583A2D"/>
    <w:rsid w:val="005A02E1"/>
    <w:rsid w:val="005A20FD"/>
    <w:rsid w:val="00621CD7"/>
    <w:rsid w:val="006245F5"/>
    <w:rsid w:val="0062746E"/>
    <w:rsid w:val="00632B8D"/>
    <w:rsid w:val="006343A2"/>
    <w:rsid w:val="00640DAE"/>
    <w:rsid w:val="00641327"/>
    <w:rsid w:val="00644825"/>
    <w:rsid w:val="00660D06"/>
    <w:rsid w:val="00682BF7"/>
    <w:rsid w:val="006D2C89"/>
    <w:rsid w:val="006D393E"/>
    <w:rsid w:val="006F77AC"/>
    <w:rsid w:val="00703400"/>
    <w:rsid w:val="007142AE"/>
    <w:rsid w:val="0072464A"/>
    <w:rsid w:val="00750659"/>
    <w:rsid w:val="007940A2"/>
    <w:rsid w:val="007B669C"/>
    <w:rsid w:val="007B7028"/>
    <w:rsid w:val="007D378F"/>
    <w:rsid w:val="007D3F0A"/>
    <w:rsid w:val="007D561E"/>
    <w:rsid w:val="007D6744"/>
    <w:rsid w:val="007D7C3F"/>
    <w:rsid w:val="0081187C"/>
    <w:rsid w:val="008333C5"/>
    <w:rsid w:val="008543AF"/>
    <w:rsid w:val="0086211F"/>
    <w:rsid w:val="00870235"/>
    <w:rsid w:val="00891328"/>
    <w:rsid w:val="0089284A"/>
    <w:rsid w:val="008A37BF"/>
    <w:rsid w:val="008B27F4"/>
    <w:rsid w:val="008B634C"/>
    <w:rsid w:val="008C0BC7"/>
    <w:rsid w:val="008C3663"/>
    <w:rsid w:val="008E6549"/>
    <w:rsid w:val="00937247"/>
    <w:rsid w:val="009820D7"/>
    <w:rsid w:val="009C2709"/>
    <w:rsid w:val="009F5866"/>
    <w:rsid w:val="009F6AB1"/>
    <w:rsid w:val="00A028FF"/>
    <w:rsid w:val="00A11F43"/>
    <w:rsid w:val="00A16580"/>
    <w:rsid w:val="00A17CB0"/>
    <w:rsid w:val="00A21F91"/>
    <w:rsid w:val="00A340C4"/>
    <w:rsid w:val="00A5067B"/>
    <w:rsid w:val="00A53DFC"/>
    <w:rsid w:val="00A90D1A"/>
    <w:rsid w:val="00AB5F9F"/>
    <w:rsid w:val="00AE53FC"/>
    <w:rsid w:val="00AF3DFA"/>
    <w:rsid w:val="00B70EF4"/>
    <w:rsid w:val="00B746B8"/>
    <w:rsid w:val="00B76F78"/>
    <w:rsid w:val="00B94EEB"/>
    <w:rsid w:val="00BE0359"/>
    <w:rsid w:val="00BE359E"/>
    <w:rsid w:val="00C31191"/>
    <w:rsid w:val="00C67DE6"/>
    <w:rsid w:val="00C8681F"/>
    <w:rsid w:val="00CA06D2"/>
    <w:rsid w:val="00CA73B6"/>
    <w:rsid w:val="00CC50CA"/>
    <w:rsid w:val="00CF010D"/>
    <w:rsid w:val="00CF5383"/>
    <w:rsid w:val="00D173F7"/>
    <w:rsid w:val="00D21D23"/>
    <w:rsid w:val="00D57F2D"/>
    <w:rsid w:val="00D82945"/>
    <w:rsid w:val="00D872D1"/>
    <w:rsid w:val="00DA32F3"/>
    <w:rsid w:val="00DA6106"/>
    <w:rsid w:val="00DC0B57"/>
    <w:rsid w:val="00DC0BF2"/>
    <w:rsid w:val="00DC7FAC"/>
    <w:rsid w:val="00DE60DF"/>
    <w:rsid w:val="00DF39C0"/>
    <w:rsid w:val="00E06B15"/>
    <w:rsid w:val="00E206D3"/>
    <w:rsid w:val="00E327C8"/>
    <w:rsid w:val="00E43A5A"/>
    <w:rsid w:val="00E4691F"/>
    <w:rsid w:val="00E66C76"/>
    <w:rsid w:val="00E74E9D"/>
    <w:rsid w:val="00E85EBB"/>
    <w:rsid w:val="00EB1BEF"/>
    <w:rsid w:val="00EC3BC1"/>
    <w:rsid w:val="00EE2B5A"/>
    <w:rsid w:val="00EF0515"/>
    <w:rsid w:val="00F37A1D"/>
    <w:rsid w:val="00F47A51"/>
    <w:rsid w:val="00F52C64"/>
    <w:rsid w:val="00F84EE7"/>
    <w:rsid w:val="00FD23FC"/>
    <w:rsid w:val="00FE1126"/>
    <w:rsid w:val="00FE2259"/>
    <w:rsid w:val="00FE22BB"/>
    <w:rsid w:val="00FF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3" fill="f" fillcolor="white" stroke="f">
      <v:fill color="white" on="f"/>
      <v:stroke on="f"/>
    </o:shapedefaults>
    <o:shapelayout v:ext="edit">
      <o:idmap v:ext="edit" data="1"/>
    </o:shapelayout>
  </w:shapeDefaults>
  <w:decimalSymbol w:val="."/>
  <w:listSeparator w:val=","/>
  <w14:docId w14:val="0AC637EF"/>
  <w15:chartTrackingRefBased/>
  <w15:docId w15:val="{7747FDE8-DCE0-48E7-9AA3-AD14FCCE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145C60"/>
    <w:pPr>
      <w:keepNext/>
      <w:keepLines/>
      <w:outlineLvl w:val="0"/>
    </w:pPr>
    <w:rPr>
      <w:rFonts w:eastAsia="Times New Roman" w:cs="Times New Roman"/>
      <w:bCs/>
      <w:color w:val="0099C8"/>
      <w:szCs w:val="28"/>
    </w:rPr>
  </w:style>
  <w:style w:type="paragraph" w:styleId="Heading2">
    <w:name w:val="heading 2"/>
    <w:basedOn w:val="Normal"/>
    <w:next w:val="Normal"/>
    <w:link w:val="Heading2Char"/>
    <w:uiPriority w:val="9"/>
    <w:unhideWhenUsed/>
    <w:qFormat/>
    <w:rsid w:val="00BE0359"/>
    <w:pPr>
      <w:keepNext/>
      <w:keepLines/>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145C60"/>
    <w:pPr>
      <w:keepNext/>
      <w:keepLines/>
      <w:outlineLvl w:val="2"/>
    </w:pPr>
    <w:rPr>
      <w:rFonts w:eastAsia="Times New Roman"/>
      <w:b/>
      <w:bCs/>
      <w:color w:val="0099C8"/>
      <w:sz w:val="28"/>
    </w:rPr>
  </w:style>
  <w:style w:type="paragraph" w:styleId="Heading4">
    <w:name w:val="heading 4"/>
    <w:basedOn w:val="Normal"/>
    <w:next w:val="Normal"/>
    <w:link w:val="Heading4Char"/>
    <w:uiPriority w:val="9"/>
    <w:unhideWhenUsed/>
    <w:qFormat/>
    <w:rsid w:val="003D56DC"/>
    <w:pPr>
      <w:outlineLvl w:val="3"/>
    </w:pPr>
    <w:rPr>
      <w:b/>
      <w:color w:val="0099C8"/>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145C60"/>
    <w:rPr>
      <w:rFonts w:ascii="Arial" w:eastAsia="Times New Roman" w:hAnsi="Arial"/>
      <w:b/>
      <w:bCs/>
      <w:color w:val="0099C8"/>
      <w:sz w:val="40"/>
      <w:szCs w:val="28"/>
      <w:lang w:eastAsia="en-US"/>
    </w:rPr>
  </w:style>
  <w:style w:type="character" w:customStyle="1" w:styleId="Heading2Char">
    <w:name w:val="Heading 2 Char"/>
    <w:link w:val="Heading2"/>
    <w:uiPriority w:val="9"/>
    <w:rsid w:val="00BE0359"/>
    <w:rPr>
      <w:rFonts w:ascii="Arial" w:eastAsia="Times New Roman" w:hAnsi="Arial" w:cs="Times New Roman"/>
      <w:b/>
      <w:bCs/>
      <w:i/>
      <w:sz w:val="40"/>
      <w:szCs w:val="26"/>
    </w:rPr>
  </w:style>
  <w:style w:type="character" w:customStyle="1" w:styleId="Heading3Char">
    <w:name w:val="Heading 3 Char"/>
    <w:link w:val="Heading3"/>
    <w:uiPriority w:val="9"/>
    <w:rsid w:val="00145C60"/>
    <w:rPr>
      <w:rFonts w:ascii="Arial" w:eastAsia="Times New Roman" w:hAnsi="Arial"/>
      <w:b/>
      <w:bCs/>
      <w:color w:val="0099C8"/>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rsid w:val="003D56DC"/>
    <w:rPr>
      <w:rFonts w:ascii="Arial" w:hAnsi="Arial"/>
      <w:b/>
      <w:color w:val="0099C8"/>
      <w:sz w:val="22"/>
      <w:szCs w:val="22"/>
      <w:lang w:eastAsia="en-US"/>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character" w:styleId="CommentReference">
    <w:name w:val="annotation reference"/>
    <w:uiPriority w:val="99"/>
    <w:semiHidden/>
    <w:unhideWhenUsed/>
    <w:rsid w:val="0020797F"/>
    <w:rPr>
      <w:sz w:val="16"/>
      <w:szCs w:val="16"/>
    </w:rPr>
  </w:style>
  <w:style w:type="paragraph" w:styleId="Revision">
    <w:name w:val="Revision"/>
    <w:hidden/>
    <w:uiPriority w:val="99"/>
    <w:semiHidden/>
    <w:rsid w:val="00CA73B6"/>
    <w:rPr>
      <w:rFonts w:ascii="Arial" w:hAnsi="Arial"/>
      <w:sz w:val="22"/>
      <w:szCs w:val="22"/>
      <w:lang w:eastAsia="en-US"/>
    </w:rPr>
  </w:style>
  <w:style w:type="character" w:styleId="Hyperlink">
    <w:name w:val="Hyperlink"/>
    <w:semiHidden/>
    <w:unhideWhenUsed/>
    <w:rsid w:val="003D56DC"/>
    <w:rPr>
      <w:color w:val="0000FF"/>
      <w:u w:val="single"/>
    </w:rPr>
  </w:style>
  <w:style w:type="character" w:styleId="FollowedHyperlink">
    <w:name w:val="FollowedHyperlink"/>
    <w:basedOn w:val="DefaultParagraphFont"/>
    <w:uiPriority w:val="99"/>
    <w:semiHidden/>
    <w:unhideWhenUsed/>
    <w:rsid w:val="00EB1B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62706">
      <w:bodyDiv w:val="1"/>
      <w:marLeft w:val="0"/>
      <w:marRight w:val="0"/>
      <w:marTop w:val="0"/>
      <w:marBottom w:val="0"/>
      <w:divBdr>
        <w:top w:val="none" w:sz="0" w:space="0" w:color="auto"/>
        <w:left w:val="none" w:sz="0" w:space="0" w:color="auto"/>
        <w:bottom w:val="none" w:sz="0" w:space="0" w:color="auto"/>
        <w:right w:val="none" w:sz="0" w:space="0" w:color="auto"/>
      </w:divBdr>
    </w:div>
    <w:div w:id="1012882071">
      <w:bodyDiv w:val="1"/>
      <w:marLeft w:val="0"/>
      <w:marRight w:val="0"/>
      <w:marTop w:val="0"/>
      <w:marBottom w:val="0"/>
      <w:divBdr>
        <w:top w:val="none" w:sz="0" w:space="0" w:color="auto"/>
        <w:left w:val="none" w:sz="0" w:space="0" w:color="auto"/>
        <w:bottom w:val="none" w:sz="0" w:space="0" w:color="auto"/>
        <w:right w:val="none" w:sz="0" w:space="0" w:color="auto"/>
      </w:divBdr>
    </w:div>
    <w:div w:id="18078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ocr.org.uk/i-want-to/find-resource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ocr.org.uk/expression-of-interest" TargetMode="External"/><Relationship Id="rId2" Type="http://schemas.openxmlformats.org/officeDocument/2006/relationships/numbering" Target="numbering.xml"/><Relationship Id="rId16" Type="http://schemas.openxmlformats.org/officeDocument/2006/relationships/hyperlink" Target="mailto:resources.feedback@ocr.org.u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ocr.org.uk/qualifications/gcse/twenty-first-century-science-suite-combined-science-b-j260-from-20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43198-4841-4D7F-9BC1-9CDE8CB1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GCSE Biology Lesson Element Teacher Instructions - J260</vt:lpstr>
    </vt:vector>
  </TitlesOfParts>
  <Company>Cambridge Assessment</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Biology Lesson Element Teacher Instructions - J260</dc:title>
  <dc:subject/>
  <dc:creator>OCR</dc:creator>
  <cp:keywords>OCR, GCSE, Biology, Lesson Element, resource</cp:keywords>
  <cp:lastModifiedBy>Ramune Bruzinskiene</cp:lastModifiedBy>
  <cp:revision>11</cp:revision>
  <cp:lastPrinted>2014-03-19T10:17:00Z</cp:lastPrinted>
  <dcterms:created xsi:type="dcterms:W3CDTF">2019-10-24T12:55:00Z</dcterms:created>
  <dcterms:modified xsi:type="dcterms:W3CDTF">2019-10-25T08:02:00Z</dcterms:modified>
</cp:coreProperties>
</file>