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232DD" w14:textId="77777777" w:rsidR="005967CA" w:rsidRDefault="005967CA" w:rsidP="005967CA"/>
    <w:p w14:paraId="36A64052" w14:textId="77777777" w:rsidR="005967CA" w:rsidRDefault="005967CA" w:rsidP="005967CA"/>
    <w:p w14:paraId="22FE6355" w14:textId="77777777" w:rsidR="005967CA" w:rsidRDefault="005967CA" w:rsidP="005967CA"/>
    <w:p w14:paraId="143569AE" w14:textId="77777777" w:rsidR="005967CA" w:rsidRDefault="005967CA" w:rsidP="005967CA"/>
    <w:p w14:paraId="6023FBB8" w14:textId="77777777" w:rsidR="005967CA" w:rsidRDefault="005967CA" w:rsidP="005967CA"/>
    <w:p w14:paraId="5F7CB4EF" w14:textId="77777777" w:rsidR="005967CA" w:rsidRPr="00F82CA6" w:rsidRDefault="005967CA" w:rsidP="00F82CA6">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4E360EAA" w14:textId="77777777" w:rsidR="005967CA" w:rsidRDefault="005967CA" w:rsidP="005967CA">
      <w:pPr>
        <w:rPr>
          <w:b/>
          <w:sz w:val="28"/>
          <w:szCs w:val="20"/>
        </w:rPr>
      </w:pPr>
    </w:p>
    <w:p w14:paraId="0ADD616F" w14:textId="77777777" w:rsidR="005967CA" w:rsidRDefault="005967CA" w:rsidP="005967CA">
      <w:pPr>
        <w:rPr>
          <w:b/>
          <w:sz w:val="28"/>
          <w:szCs w:val="20"/>
        </w:rPr>
      </w:pPr>
    </w:p>
    <w:p w14:paraId="69EF9259" w14:textId="77777777" w:rsidR="005967CA" w:rsidRPr="00407578" w:rsidRDefault="005967CA" w:rsidP="005967CA">
      <w:pPr>
        <w:rPr>
          <w:b/>
          <w:sz w:val="28"/>
          <w:szCs w:val="20"/>
        </w:rPr>
      </w:pPr>
      <w:r>
        <w:rPr>
          <w:b/>
          <w:sz w:val="28"/>
          <w:szCs w:val="20"/>
        </w:rPr>
        <w:t>J2</w:t>
      </w:r>
      <w:r w:rsidR="002B0470">
        <w:rPr>
          <w:b/>
          <w:sz w:val="28"/>
          <w:szCs w:val="20"/>
        </w:rPr>
        <w:t>5</w:t>
      </w:r>
      <w:r w:rsidR="009A1F9C">
        <w:rPr>
          <w:b/>
          <w:sz w:val="28"/>
          <w:szCs w:val="20"/>
        </w:rPr>
        <w:t>8, J2</w:t>
      </w:r>
      <w:r w:rsidR="002B0470">
        <w:rPr>
          <w:b/>
          <w:sz w:val="28"/>
          <w:szCs w:val="20"/>
        </w:rPr>
        <w:t>6</w:t>
      </w:r>
      <w:r w:rsidR="009A1F9C">
        <w:rPr>
          <w:b/>
          <w:sz w:val="28"/>
          <w:szCs w:val="20"/>
        </w:rPr>
        <w:t>0</w:t>
      </w:r>
    </w:p>
    <w:p w14:paraId="26CE54EC"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549CAD7C"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2B0470">
        <w:rPr>
          <w:sz w:val="28"/>
        </w:rPr>
        <w:t>B</w:t>
      </w:r>
      <w:r w:rsidR="009A1F9C">
        <w:rPr>
          <w:sz w:val="28"/>
        </w:rPr>
        <w:t xml:space="preserve"> and Combined Science </w:t>
      </w:r>
      <w:r w:rsidR="002B0470">
        <w:rPr>
          <w:sz w:val="28"/>
        </w:rPr>
        <w:t>B</w:t>
      </w:r>
      <w:r w:rsidR="00EB3645" w:rsidRPr="00EB3645">
        <w:rPr>
          <w:sz w:val="28"/>
        </w:rPr>
        <w:t xml:space="preserve"> (</w:t>
      </w:r>
      <w:r w:rsidR="002B0470">
        <w:rPr>
          <w:sz w:val="28"/>
        </w:rPr>
        <w:t>Twenty First Century Science</w:t>
      </w:r>
      <w:r w:rsidR="00EB3645" w:rsidRPr="00EB3645">
        <w:rPr>
          <w:sz w:val="28"/>
        </w:rPr>
        <w:t>)</w:t>
      </w:r>
      <w:r>
        <w:rPr>
          <w:sz w:val="28"/>
        </w:rPr>
        <w:t>.</w:t>
      </w:r>
    </w:p>
    <w:p w14:paraId="19B86064" w14:textId="77777777" w:rsidR="005967CA" w:rsidRDefault="00307C84">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3E80BB40" wp14:editId="634D33F1">
                <wp:simplePos x="0" y="0"/>
                <wp:positionH relativeFrom="margin">
                  <wp:align>right</wp:align>
                </wp:positionH>
                <wp:positionV relativeFrom="paragraph">
                  <wp:posOffset>3818421</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1BF2169C" w14:textId="77777777" w:rsidR="00765EF7" w:rsidRDefault="00765EF7" w:rsidP="00307C84">
                            <w:pPr>
                              <w:spacing w:after="80"/>
                              <w:rPr>
                                <w:b/>
                                <w:i/>
                                <w:sz w:val="18"/>
                                <w:szCs w:val="18"/>
                              </w:rPr>
                            </w:pPr>
                            <w:r>
                              <w:rPr>
                                <w:b/>
                                <w:i/>
                                <w:sz w:val="18"/>
                                <w:szCs w:val="18"/>
                              </w:rPr>
                              <w:t>DISCLAIMER</w:t>
                            </w:r>
                          </w:p>
                          <w:p w14:paraId="315A1A8A"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0BB40" id="_x0000_t202" coordsize="21600,21600" o:spt="202" path="m,l,21600r21600,l21600,xe">
                <v:stroke joinstyle="miter"/>
                <v:path gradientshapeok="t" o:connecttype="rect"/>
              </v:shapetype>
              <v:shape id="Text Box 2" o:spid="_x0000_s1026" type="#_x0000_t202" style="position:absolute;margin-left:470.05pt;margin-top:300.65pt;width:521.2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" stroked="f">
                <v:textbox style="mso-fit-shape-to-text:t">
                  <w:txbxContent>
                    <w:p w14:paraId="1BF2169C" w14:textId="77777777" w:rsidR="00765EF7" w:rsidRDefault="00765EF7" w:rsidP="00307C84">
                      <w:pPr>
                        <w:spacing w:after="80"/>
                        <w:rPr>
                          <w:b/>
                          <w:i/>
                          <w:sz w:val="18"/>
                          <w:szCs w:val="18"/>
                        </w:rPr>
                      </w:pPr>
                      <w:r>
                        <w:rPr>
                          <w:b/>
                          <w:i/>
                          <w:sz w:val="18"/>
                          <w:szCs w:val="18"/>
                        </w:rPr>
                        <w:t>DISCLAIMER</w:t>
                      </w:r>
                    </w:p>
                    <w:p w14:paraId="315A1A8A"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515696D9" w14:textId="77777777" w:rsidR="00025C30" w:rsidRPr="00F82CA6" w:rsidRDefault="00887487" w:rsidP="00F82CA6">
      <w:pPr>
        <w:pStyle w:val="Heading1"/>
      </w:pPr>
      <w:r w:rsidRPr="00F82CA6">
        <w:lastRenderedPageBreak/>
        <w:t>Introduction</w:t>
      </w:r>
    </w:p>
    <w:p w14:paraId="01E5D75B"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69836D56" w14:textId="77777777" w:rsidR="002B0470" w:rsidRPr="002B0470" w:rsidRDefault="00B41ECB" w:rsidP="002B0470">
      <w:pPr>
        <w:pStyle w:val="ListParagraph"/>
        <w:numPr>
          <w:ilvl w:val="0"/>
          <w:numId w:val="28"/>
        </w:numPr>
        <w:spacing w:after="120" w:line="240" w:lineRule="auto"/>
        <w:ind w:left="360"/>
        <w:rPr>
          <w:rStyle w:val="Hyperlink"/>
        </w:rPr>
      </w:pPr>
      <w:hyperlink r:id="rId16" w:history="1">
        <w:r w:rsidR="002B0470" w:rsidRPr="002B0470">
          <w:rPr>
            <w:rStyle w:val="Hyperlink"/>
            <w:sz w:val="20"/>
            <w:szCs w:val="20"/>
            <w:lang w:eastAsia="en-GB"/>
          </w:rPr>
          <w:t>Chemistry B (Twenty First Century Science – J258)</w:t>
        </w:r>
      </w:hyperlink>
    </w:p>
    <w:p w14:paraId="72066DAF" w14:textId="77777777" w:rsidR="002B0470" w:rsidRPr="002B0470" w:rsidRDefault="00B41ECB" w:rsidP="002B0470">
      <w:pPr>
        <w:pStyle w:val="ListParagraph"/>
        <w:numPr>
          <w:ilvl w:val="0"/>
          <w:numId w:val="28"/>
        </w:numPr>
        <w:spacing w:after="120" w:line="240" w:lineRule="auto"/>
        <w:ind w:left="360"/>
        <w:rPr>
          <w:rStyle w:val="Hyperlink"/>
        </w:rPr>
      </w:pPr>
      <w:hyperlink r:id="rId17" w:history="1">
        <w:r w:rsidR="002B0470" w:rsidRPr="002B0470">
          <w:rPr>
            <w:rStyle w:val="Hyperlink"/>
            <w:sz w:val="20"/>
            <w:szCs w:val="20"/>
            <w:lang w:eastAsia="en-GB"/>
          </w:rPr>
          <w:t>Combined Science B (Twenty First Century Science – J260)</w:t>
        </w:r>
      </w:hyperlink>
    </w:p>
    <w:p w14:paraId="7BAAC390" w14:textId="77777777" w:rsidR="006B3F08" w:rsidRPr="00F46526" w:rsidRDefault="006B3F08" w:rsidP="00F46526">
      <w:pPr>
        <w:spacing w:line="240" w:lineRule="auto"/>
        <w:rPr>
          <w:sz w:val="20"/>
          <w:szCs w:val="20"/>
        </w:rPr>
      </w:pPr>
      <w:r w:rsidRPr="00F46526">
        <w:rPr>
          <w:sz w:val="20"/>
          <w:szCs w:val="20"/>
        </w:rPr>
        <w:t xml:space="preserve">We recognise that the number of hours available in timetable can vary considerably from school to school, and year to year. As such, these </w:t>
      </w:r>
      <w:r w:rsidRPr="00F46526">
        <w:rPr>
          <w:b/>
          <w:i/>
          <w:sz w:val="20"/>
          <w:szCs w:val="20"/>
        </w:rPr>
        <w:t>suggested</w:t>
      </w:r>
      <w:r w:rsidRPr="00F46526">
        <w:rPr>
          <w:sz w:val="20"/>
          <w:szCs w:val="20"/>
        </w:rPr>
        <w:t xml:space="preserve"> teaching hours have been developed </w:t>
      </w:r>
      <w:proofErr w:type="gramStart"/>
      <w:r w:rsidRPr="00F46526">
        <w:rPr>
          <w:sz w:val="20"/>
          <w:szCs w:val="20"/>
        </w:rPr>
        <w:t>on the basis of</w:t>
      </w:r>
      <w:proofErr w:type="gramEnd"/>
      <w:r w:rsidRPr="00F46526">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611D6837" w14:textId="77777777" w:rsidR="006B3F08" w:rsidRPr="00F46526" w:rsidRDefault="006B3F08" w:rsidP="00F46526">
      <w:pPr>
        <w:spacing w:line="240" w:lineRule="auto"/>
        <w:rPr>
          <w:sz w:val="20"/>
          <w:szCs w:val="20"/>
        </w:rPr>
      </w:pPr>
      <w:r w:rsidRPr="00F46526">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4033FE64" w14:textId="77777777" w:rsidR="006B3F08" w:rsidRPr="00F46526" w:rsidRDefault="006B3F08" w:rsidP="00F46526">
      <w:pPr>
        <w:spacing w:line="240" w:lineRule="auto"/>
        <w:rPr>
          <w:sz w:val="20"/>
          <w:szCs w:val="20"/>
        </w:rPr>
      </w:pPr>
      <w:r w:rsidRPr="00F46526">
        <w:rPr>
          <w:sz w:val="20"/>
          <w:szCs w:val="20"/>
        </w:rPr>
        <w:t xml:space="preserve">The </w:t>
      </w:r>
      <w:r w:rsidRPr="00F46526">
        <w:rPr>
          <w:b/>
          <w:i/>
          <w:sz w:val="20"/>
          <w:szCs w:val="20"/>
        </w:rPr>
        <w:t>suggested</w:t>
      </w:r>
      <w:r w:rsidRPr="00F46526">
        <w:rPr>
          <w:sz w:val="20"/>
          <w:szCs w:val="20"/>
        </w:rPr>
        <w:t xml:space="preserve"> hours </w:t>
      </w:r>
      <w:proofErr w:type="gramStart"/>
      <w:r w:rsidRPr="00F46526">
        <w:rPr>
          <w:sz w:val="20"/>
          <w:szCs w:val="20"/>
        </w:rPr>
        <w:t>take into account</w:t>
      </w:r>
      <w:proofErr w:type="gramEnd"/>
      <w:r w:rsidRPr="00F46526">
        <w:rPr>
          <w:sz w:val="20"/>
          <w:szCs w:val="20"/>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F46526">
        <w:rPr>
          <w:sz w:val="20"/>
          <w:szCs w:val="20"/>
        </w:rPr>
        <w:t xml:space="preserve"> and exam technique.</w:t>
      </w:r>
    </w:p>
    <w:p w14:paraId="25B31833" w14:textId="77777777" w:rsidR="006B3F08" w:rsidRPr="00F46526" w:rsidRDefault="006B3F08" w:rsidP="00F46526">
      <w:pPr>
        <w:spacing w:line="240" w:lineRule="auto"/>
        <w:rPr>
          <w:sz w:val="20"/>
          <w:szCs w:val="20"/>
        </w:rPr>
      </w:pPr>
      <w:r w:rsidRPr="00F46526">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2B41625" w14:textId="77777777" w:rsidR="006B3F08" w:rsidRPr="00F46526" w:rsidRDefault="006B3F08" w:rsidP="00F46526">
      <w:pPr>
        <w:spacing w:line="240" w:lineRule="auto"/>
        <w:rPr>
          <w:sz w:val="20"/>
          <w:szCs w:val="20"/>
        </w:rPr>
      </w:pPr>
      <w:r w:rsidRPr="00F46526">
        <w:rPr>
          <w:sz w:val="20"/>
          <w:szCs w:val="20"/>
        </w:rPr>
        <w:t xml:space="preserve">Should you wish to speak to a member of the Science Subject Team regarding teaching hours and scheme of work planning, we are available at </w:t>
      </w:r>
      <w:hyperlink r:id="rId18" w:history="1">
        <w:r w:rsidRPr="006B3F08">
          <w:rPr>
            <w:rStyle w:val="Hyperlink"/>
            <w:sz w:val="20"/>
            <w:szCs w:val="20"/>
            <w:lang w:eastAsia="en-GB"/>
          </w:rPr>
          <w:t>scienceGCSE@ocr.org.uk</w:t>
        </w:r>
      </w:hyperlink>
      <w:r w:rsidRPr="00F46526">
        <w:rPr>
          <w:sz w:val="20"/>
          <w:szCs w:val="20"/>
        </w:rPr>
        <w:t xml:space="preserve"> or 01223 553998.</w:t>
      </w:r>
    </w:p>
    <w:p w14:paraId="31C27D6E" w14:textId="77777777" w:rsidR="00EB3645" w:rsidRPr="00F82CA6" w:rsidRDefault="00EB3645" w:rsidP="00F82CA6">
      <w:pPr>
        <w:pStyle w:val="Heading2"/>
      </w:pPr>
      <w:r w:rsidRPr="00F82CA6">
        <w:t>Delivery guides</w:t>
      </w:r>
    </w:p>
    <w:p w14:paraId="0D52C5B2"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3B77043F" w14:textId="77777777" w:rsidR="002B0470" w:rsidRPr="002B0470" w:rsidRDefault="00B41ECB" w:rsidP="002B0470">
      <w:pPr>
        <w:pStyle w:val="ListParagraph"/>
        <w:numPr>
          <w:ilvl w:val="0"/>
          <w:numId w:val="28"/>
        </w:numPr>
        <w:spacing w:after="120" w:line="240" w:lineRule="auto"/>
        <w:ind w:left="360"/>
        <w:rPr>
          <w:rStyle w:val="Hyperlink"/>
          <w:sz w:val="20"/>
          <w:szCs w:val="20"/>
          <w:lang w:eastAsia="en-GB"/>
        </w:rPr>
      </w:pPr>
      <w:hyperlink r:id="rId19" w:history="1">
        <w:r w:rsidR="002B0470" w:rsidRPr="002B0470">
          <w:rPr>
            <w:rStyle w:val="Hyperlink"/>
            <w:sz w:val="20"/>
            <w:szCs w:val="20"/>
            <w:lang w:eastAsia="en-GB"/>
          </w:rPr>
          <w:t>http://www.ocr.org.uk/qualifications/gcse-twenty-first-century-science-suite-chemistry-b-j258-from-2016/</w:t>
        </w:r>
      </w:hyperlink>
    </w:p>
    <w:p w14:paraId="5FEAC2C5" w14:textId="77777777" w:rsidR="00EB3645" w:rsidRPr="002B0470" w:rsidRDefault="00B41ECB" w:rsidP="002B0470">
      <w:pPr>
        <w:pStyle w:val="ListParagraph"/>
        <w:numPr>
          <w:ilvl w:val="0"/>
          <w:numId w:val="28"/>
        </w:numPr>
        <w:spacing w:after="120" w:line="240" w:lineRule="auto"/>
        <w:ind w:left="360"/>
        <w:rPr>
          <w:rStyle w:val="Hyperlink"/>
          <w:sz w:val="20"/>
          <w:szCs w:val="20"/>
          <w:lang w:eastAsia="en-GB"/>
        </w:rPr>
      </w:pPr>
      <w:hyperlink r:id="rId20" w:history="1">
        <w:r w:rsidR="002B0470" w:rsidRPr="002B0470">
          <w:rPr>
            <w:rStyle w:val="Hyperlink"/>
            <w:sz w:val="20"/>
            <w:szCs w:val="20"/>
            <w:lang w:eastAsia="en-GB"/>
          </w:rPr>
          <w:t>http://www.ocr.org.uk/qualifications/gcse-twenty-first-century-science-suite-combined-science-b-j260-from-2016/</w:t>
        </w:r>
      </w:hyperlink>
    </w:p>
    <w:p w14:paraId="4C3EF042"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w:t>
      </w:r>
      <w:r w:rsidR="00BC6EEB">
        <w:rPr>
          <w:rFonts w:eastAsia="Times New Roman" w:cs="Times New Roman"/>
          <w:sz w:val="20"/>
          <w:szCs w:val="20"/>
          <w:lang w:eastAsia="en-GB"/>
        </w:rPr>
        <w:t>chapters</w:t>
      </w:r>
      <w:r w:rsidRPr="00DA2E34">
        <w:rPr>
          <w:rFonts w:eastAsia="Times New Roman" w:cs="Times New Roman"/>
          <w:sz w:val="20"/>
          <w:szCs w:val="20"/>
          <w:lang w:eastAsia="en-GB"/>
        </w:rPr>
        <w:t xml:space="preserve">, including links to a range of activities that may be used and guidance on resolving common misconceptions. </w:t>
      </w:r>
    </w:p>
    <w:p w14:paraId="2593F503" w14:textId="77777777" w:rsidR="00EB3645" w:rsidRPr="00EB3645" w:rsidRDefault="002B0470" w:rsidP="00F82CA6">
      <w:pPr>
        <w:pStyle w:val="Heading2"/>
      </w:pPr>
      <w:r w:rsidRPr="002B0470">
        <w:t>Ideas about Science (C7) and Practical Work (C8)</w:t>
      </w:r>
    </w:p>
    <w:p w14:paraId="382B302F" w14:textId="77777777" w:rsidR="001042B2" w:rsidRDefault="002B0470" w:rsidP="00290EF9">
      <w:pPr>
        <w:spacing w:after="120" w:line="240" w:lineRule="auto"/>
        <w:rPr>
          <w:rFonts w:eastAsia="Times New Roman" w:cs="Times New Roman"/>
          <w:sz w:val="20"/>
          <w:szCs w:val="20"/>
          <w:lang w:eastAsia="en-GB"/>
        </w:rPr>
      </w:pPr>
      <w:r>
        <w:rPr>
          <w:rFonts w:eastAsia="Times New Roman" w:cs="Times New Roman"/>
          <w:sz w:val="20"/>
          <w:szCs w:val="20"/>
          <w:lang w:eastAsia="en-GB"/>
        </w:rPr>
        <w:t>Ideas about Science (C7) and Practical Skills (C8) are not explicitly reference</w:t>
      </w:r>
      <w:r w:rsidR="0004402D">
        <w:rPr>
          <w:rFonts w:eastAsia="Times New Roman" w:cs="Times New Roman"/>
          <w:sz w:val="20"/>
          <w:szCs w:val="20"/>
          <w:lang w:eastAsia="en-GB"/>
        </w:rPr>
        <w:t>d</w:t>
      </w:r>
      <w:r>
        <w:rPr>
          <w:rFonts w:eastAsia="Times New Roman" w:cs="Times New Roman"/>
          <w:sz w:val="20"/>
          <w:szCs w:val="20"/>
          <w:lang w:eastAsia="en-GB"/>
        </w:rPr>
        <w:t xml:space="preserve"> in the high level planning table below, as these ideas and skills are expected to be developed in the context of </w:t>
      </w:r>
      <w:r w:rsidR="00BC6EEB">
        <w:rPr>
          <w:rFonts w:eastAsia="Times New Roman" w:cs="Times New Roman"/>
          <w:sz w:val="20"/>
          <w:szCs w:val="20"/>
          <w:lang w:eastAsia="en-GB"/>
        </w:rPr>
        <w:t>Chapter</w:t>
      </w:r>
      <w:r>
        <w:rPr>
          <w:rFonts w:eastAsia="Times New Roman" w:cs="Times New Roman"/>
          <w:sz w:val="20"/>
          <w:szCs w:val="20"/>
          <w:lang w:eastAsia="en-GB"/>
        </w:rPr>
        <w:t xml:space="preserve">s C1-C6. Links to </w:t>
      </w:r>
      <w:r w:rsidR="006B3F08">
        <w:rPr>
          <w:rFonts w:eastAsia="Times New Roman" w:cs="Times New Roman"/>
          <w:sz w:val="20"/>
          <w:szCs w:val="20"/>
          <w:lang w:eastAsia="en-GB"/>
        </w:rPr>
        <w:t xml:space="preserve">Ideas about Science </w:t>
      </w:r>
      <w:r>
        <w:rPr>
          <w:rFonts w:eastAsia="Times New Roman" w:cs="Times New Roman"/>
          <w:sz w:val="20"/>
          <w:szCs w:val="20"/>
          <w:lang w:eastAsia="en-GB"/>
        </w:rPr>
        <w:t xml:space="preserve">and suggested practical activities are included in the outline scheme of work. Indications of where PAG activities can be carried out should not </w:t>
      </w:r>
      <w:proofErr w:type="gramStart"/>
      <w:r>
        <w:rPr>
          <w:rFonts w:eastAsia="Times New Roman" w:cs="Times New Roman"/>
          <w:sz w:val="20"/>
          <w:szCs w:val="20"/>
          <w:lang w:eastAsia="en-GB"/>
        </w:rPr>
        <w:t>be seen as</w:t>
      </w:r>
      <w:proofErr w:type="gramEnd"/>
      <w:r>
        <w:rPr>
          <w:rFonts w:eastAsia="Times New Roman" w:cs="Times New Roman"/>
          <w:sz w:val="20"/>
          <w:szCs w:val="20"/>
          <w:lang w:eastAsia="en-GB"/>
        </w:rPr>
        <w:t xml:space="preserve"> an exhaustive list.</w:t>
      </w:r>
    </w:p>
    <w:p w14:paraId="6BE44879" w14:textId="77777777" w:rsidR="00242F47" w:rsidRPr="00242F47" w:rsidRDefault="00242F47" w:rsidP="00242F47">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2FBD3C26" w14:textId="77777777" w:rsidR="00242F47" w:rsidRPr="00242F47" w:rsidRDefault="00242F47" w:rsidP="00242F47">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sidRPr="00242F47">
          <w:rPr>
            <w:rStyle w:val="Hyperlink"/>
            <w:sz w:val="20"/>
            <w:szCs w:val="20"/>
          </w:rPr>
          <w:t>http://www.ocr.org.uk/qualifications/gcse-twenty-first-century-science-suite-chemistry-b-j258-from-2016/</w:t>
        </w:r>
        <w:r w:rsidRPr="00242F47">
          <w:rPr>
            <w:rStyle w:val="Hyperlink"/>
            <w:rFonts w:eastAsia="Times New Roman" w:cs="Times New Roman"/>
            <w:sz w:val="20"/>
            <w:szCs w:val="20"/>
            <w:lang w:eastAsia="en-GB"/>
          </w:rPr>
          <w:t>#resources</w:t>
        </w:r>
      </w:hyperlink>
      <w:r w:rsidRPr="00242F47">
        <w:rPr>
          <w:rFonts w:eastAsia="Times New Roman" w:cs="Times New Roman"/>
          <w:sz w:val="20"/>
          <w:szCs w:val="20"/>
          <w:lang w:eastAsia="en-GB"/>
        </w:rPr>
        <w:t>.</w:t>
      </w:r>
    </w:p>
    <w:p w14:paraId="09B950C1" w14:textId="77777777" w:rsidR="00242F47" w:rsidRPr="00242F47" w:rsidRDefault="00242F47" w:rsidP="00242F47">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An optional activity tracker is available at </w:t>
      </w:r>
      <w:hyperlink r:id="rId22" w:history="1">
        <w:r w:rsidRPr="00242F47">
          <w:rPr>
            <w:rStyle w:val="Hyperlink"/>
            <w:rFonts w:eastAsia="Times New Roman" w:cs="Times New Roman"/>
            <w:sz w:val="20"/>
            <w:szCs w:val="20"/>
            <w:lang w:eastAsia="en-GB"/>
          </w:rPr>
          <w:t>http://www.ocr.org.uk/Images/323481-gcse-chemistry-practical-tracker.zip</w:t>
        </w:r>
      </w:hyperlink>
      <w:r w:rsidRPr="00242F47">
        <w:rPr>
          <w:rFonts w:eastAsia="Times New Roman" w:cs="Times New Roman"/>
          <w:sz w:val="20"/>
          <w:szCs w:val="20"/>
          <w:lang w:eastAsia="en-GB"/>
        </w:rPr>
        <w:t>.</w:t>
      </w:r>
    </w:p>
    <w:p w14:paraId="27EF107C" w14:textId="77777777" w:rsidR="002957DF" w:rsidRPr="002957DF" w:rsidRDefault="002957DF" w:rsidP="002957DF">
      <w:pPr>
        <w:spacing w:after="120" w:line="240" w:lineRule="auto"/>
        <w:rPr>
          <w:rFonts w:eastAsia="Times New Roman" w:cs="Times New Roman"/>
          <w:sz w:val="20"/>
          <w:szCs w:val="20"/>
          <w:lang w:eastAsia="en-GB"/>
        </w:rPr>
      </w:pPr>
      <w:r w:rsidRPr="002957DF">
        <w:rPr>
          <w:rFonts w:eastAsia="Times New Roman" w:cs="Times New Roman"/>
          <w:sz w:val="20"/>
          <w:szCs w:val="20"/>
          <w:lang w:eastAsia="en-GB"/>
        </w:rPr>
        <w:t xml:space="preserve">An optional learner record sheet is available at </w:t>
      </w:r>
      <w:hyperlink r:id="rId23" w:history="1">
        <w:r w:rsidRPr="002957DF">
          <w:rPr>
            <w:rStyle w:val="Hyperlink"/>
            <w:rFonts w:eastAsia="Times New Roman" w:cs="Times New Roman"/>
            <w:sz w:val="20"/>
            <w:szCs w:val="20"/>
            <w:lang w:eastAsia="en-GB"/>
          </w:rPr>
          <w:t>https://www.ocr.org.uk/Images/295630-gcse-chemistry-student-record-sheet.doc</w:t>
        </w:r>
      </w:hyperlink>
    </w:p>
    <w:p w14:paraId="19582FC1" w14:textId="77777777" w:rsidR="002957DF" w:rsidRPr="002957DF" w:rsidRDefault="002957DF" w:rsidP="002957DF">
      <w:pPr>
        <w:spacing w:after="120" w:line="240" w:lineRule="auto"/>
        <w:rPr>
          <w:rFonts w:eastAsia="Times New Roman" w:cs="Times New Roman"/>
          <w:sz w:val="20"/>
          <w:szCs w:val="20"/>
          <w:lang w:eastAsia="en-GB"/>
        </w:rPr>
      </w:pPr>
      <w:r w:rsidRPr="002957DF">
        <w:rPr>
          <w:rFonts w:eastAsia="Times New Roman" w:cs="Times New Roman"/>
          <w:sz w:val="20"/>
          <w:szCs w:val="20"/>
          <w:lang w:eastAsia="en-GB"/>
        </w:rPr>
        <w:t xml:space="preserve">A sample set of activities that gives learners the opportunity to cover all apparatus and techniques is available on the webpage at </w:t>
      </w:r>
      <w:hyperlink r:id="rId24" w:history="1">
        <w:r w:rsidRPr="002957DF">
          <w:rPr>
            <w:rStyle w:val="Hyperlink"/>
            <w:rFonts w:eastAsia="Times New Roman" w:cs="Times New Roman"/>
            <w:sz w:val="20"/>
            <w:szCs w:val="20"/>
            <w:lang w:eastAsia="en-GB"/>
          </w:rPr>
          <w:t>https://www.ocr.org.uk/Images/552881-practical-skills-booklets.zip</w:t>
        </w:r>
      </w:hyperlink>
    </w:p>
    <w:p w14:paraId="49DC207C" w14:textId="5D733618" w:rsidR="00242F47" w:rsidRPr="00242F47" w:rsidRDefault="00242F47" w:rsidP="00290EF9">
      <w:pPr>
        <w:spacing w:after="120" w:line="240" w:lineRule="auto"/>
        <w:rPr>
          <w:color w:val="0563C1" w:themeColor="hyperlink"/>
          <w:sz w:val="20"/>
          <w:szCs w:val="20"/>
          <w:u w:val="single"/>
        </w:rPr>
      </w:pPr>
      <w:r w:rsidRPr="00242F47">
        <w:rPr>
          <w:rFonts w:eastAsia="Times New Roman" w:cs="Times New Roman"/>
          <w:sz w:val="20"/>
          <w:szCs w:val="20"/>
          <w:lang w:eastAsia="en-GB"/>
        </w:rPr>
        <w:t>.</w:t>
      </w:r>
    </w:p>
    <w:p w14:paraId="1CD7072C" w14:textId="77777777" w:rsidR="00E12E0B" w:rsidRDefault="00E12E0B">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Layout w:type="fixed"/>
        <w:tblLook w:val="04A0" w:firstRow="1" w:lastRow="0" w:firstColumn="1" w:lastColumn="0" w:noHBand="0" w:noVBand="1"/>
        <w:tblCaption w:val="Chapter table"/>
      </w:tblPr>
      <w:tblGrid>
        <w:gridCol w:w="4395"/>
        <w:gridCol w:w="3373"/>
        <w:gridCol w:w="2717"/>
      </w:tblGrid>
      <w:tr w:rsidR="00A82E2B" w:rsidRPr="00A82E2B" w14:paraId="769A5145" w14:textId="77777777" w:rsidTr="001042B2">
        <w:trPr>
          <w:cantSplit/>
          <w:tblHeader/>
        </w:trPr>
        <w:tc>
          <w:tcPr>
            <w:tcW w:w="4395" w:type="dxa"/>
            <w:shd w:val="clear" w:color="auto" w:fill="F6E75A"/>
            <w:vAlign w:val="center"/>
          </w:tcPr>
          <w:p w14:paraId="6CB5395D" w14:textId="77777777" w:rsidR="00A82E2B" w:rsidRPr="00A82E2B" w:rsidRDefault="00BC6EEB" w:rsidP="00A82E2B">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lastRenderedPageBreak/>
              <w:t>Chapter</w:t>
            </w:r>
          </w:p>
        </w:tc>
        <w:tc>
          <w:tcPr>
            <w:tcW w:w="3373" w:type="dxa"/>
            <w:shd w:val="clear" w:color="auto" w:fill="F6E75A"/>
            <w:vAlign w:val="center"/>
          </w:tcPr>
          <w:p w14:paraId="7F669926" w14:textId="77777777" w:rsidR="00A82E2B" w:rsidRPr="00A82E2B" w:rsidRDefault="00A82E2B" w:rsidP="00A82E2B">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1E0E327B" w14:textId="77777777" w:rsidR="00A82E2B" w:rsidRPr="00A82E2B" w:rsidRDefault="00A82E2B" w:rsidP="00A82E2B">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21B34CE9" w14:textId="77777777" w:rsidR="00A82E2B" w:rsidRPr="00A82E2B" w:rsidRDefault="00A82E2B" w:rsidP="00A82E2B">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A82E2B" w:rsidRPr="00A82E2B" w14:paraId="64F3E280" w14:textId="77777777" w:rsidTr="001042B2">
        <w:trPr>
          <w:cantSplit/>
        </w:trPr>
        <w:tc>
          <w:tcPr>
            <w:tcW w:w="10485" w:type="dxa"/>
            <w:gridSpan w:val="3"/>
            <w:shd w:val="clear" w:color="auto" w:fill="FAF19C"/>
          </w:tcPr>
          <w:p w14:paraId="192CC0F9" w14:textId="77777777" w:rsidR="00A82E2B" w:rsidRPr="00905F92" w:rsidRDefault="00BC6EEB" w:rsidP="00A82E2B">
            <w:pPr>
              <w:keepNext/>
              <w:spacing w:before="40" w:after="40"/>
              <w:jc w:val="center"/>
              <w:rPr>
                <w:b/>
                <w:sz w:val="22"/>
                <w:szCs w:val="22"/>
              </w:rPr>
            </w:pPr>
            <w:r>
              <w:rPr>
                <w:b/>
                <w:sz w:val="22"/>
                <w:szCs w:val="22"/>
              </w:rPr>
              <w:t>Chapter</w:t>
            </w:r>
            <w:r w:rsidR="00A82E2B" w:rsidRPr="00905F92">
              <w:rPr>
                <w:b/>
                <w:sz w:val="22"/>
                <w:szCs w:val="22"/>
              </w:rPr>
              <w:t xml:space="preserve"> </w:t>
            </w:r>
            <w:r w:rsidR="00A82E2B">
              <w:rPr>
                <w:b/>
                <w:sz w:val="22"/>
                <w:szCs w:val="22"/>
              </w:rPr>
              <w:t>C</w:t>
            </w:r>
            <w:r w:rsidR="00A82E2B" w:rsidRPr="00905F92">
              <w:rPr>
                <w:b/>
                <w:sz w:val="22"/>
                <w:szCs w:val="22"/>
              </w:rPr>
              <w:t xml:space="preserve">1: </w:t>
            </w:r>
            <w:r w:rsidR="00A82E2B" w:rsidRPr="00300B57">
              <w:rPr>
                <w:b/>
                <w:sz w:val="22"/>
                <w:szCs w:val="22"/>
              </w:rPr>
              <w:t>Air and water</w:t>
            </w:r>
          </w:p>
        </w:tc>
      </w:tr>
      <w:tr w:rsidR="00A82E2B" w14:paraId="0CE68C3E" w14:textId="77777777" w:rsidTr="001042B2">
        <w:trPr>
          <w:cantSplit/>
        </w:trPr>
        <w:tc>
          <w:tcPr>
            <w:tcW w:w="4395" w:type="dxa"/>
            <w:vAlign w:val="center"/>
          </w:tcPr>
          <w:p w14:paraId="7B4544BA" w14:textId="77777777" w:rsidR="00A82E2B" w:rsidRPr="00A82E2B" w:rsidRDefault="00A82E2B" w:rsidP="00A82E2B">
            <w:pPr>
              <w:spacing w:before="20" w:after="20"/>
              <w:rPr>
                <w:sz w:val="18"/>
                <w:szCs w:val="18"/>
              </w:rPr>
            </w:pPr>
            <w:r w:rsidRPr="00A82E2B">
              <w:rPr>
                <w:sz w:val="18"/>
                <w:szCs w:val="18"/>
              </w:rPr>
              <w:t>C1.1 How has the Earth’s atmosphere changed over time, and why?</w:t>
            </w:r>
          </w:p>
        </w:tc>
        <w:tc>
          <w:tcPr>
            <w:tcW w:w="3373" w:type="dxa"/>
            <w:vAlign w:val="center"/>
          </w:tcPr>
          <w:p w14:paraId="2B6A99EB" w14:textId="77777777" w:rsidR="00A82E2B" w:rsidRPr="00A82E2B" w:rsidRDefault="00A82E2B" w:rsidP="00A82E2B">
            <w:pPr>
              <w:spacing w:before="20" w:after="20"/>
              <w:jc w:val="center"/>
              <w:rPr>
                <w:sz w:val="18"/>
                <w:szCs w:val="18"/>
              </w:rPr>
            </w:pPr>
            <w:r w:rsidRPr="00A82E2B">
              <w:rPr>
                <w:sz w:val="18"/>
                <w:szCs w:val="18"/>
              </w:rPr>
              <w:t>8 / 8</w:t>
            </w:r>
          </w:p>
        </w:tc>
        <w:tc>
          <w:tcPr>
            <w:tcW w:w="2717" w:type="dxa"/>
            <w:vAlign w:val="center"/>
          </w:tcPr>
          <w:p w14:paraId="339F9A13" w14:textId="77777777" w:rsidR="00A82E2B" w:rsidRPr="00A82E2B" w:rsidRDefault="00A82E2B" w:rsidP="00A82E2B">
            <w:pPr>
              <w:spacing w:before="20" w:after="20"/>
              <w:rPr>
                <w:sz w:val="18"/>
                <w:szCs w:val="18"/>
              </w:rPr>
            </w:pPr>
            <w:r w:rsidRPr="00A82E2B">
              <w:rPr>
                <w:sz w:val="18"/>
                <w:szCs w:val="18"/>
              </w:rPr>
              <w:t>PAG 2 – Gas tests</w:t>
            </w:r>
          </w:p>
        </w:tc>
      </w:tr>
      <w:tr w:rsidR="00A82E2B" w14:paraId="44362628" w14:textId="77777777" w:rsidTr="001042B2">
        <w:trPr>
          <w:cantSplit/>
        </w:trPr>
        <w:tc>
          <w:tcPr>
            <w:tcW w:w="4395" w:type="dxa"/>
            <w:vAlign w:val="center"/>
          </w:tcPr>
          <w:p w14:paraId="039EE8FD" w14:textId="77777777" w:rsidR="00A82E2B" w:rsidRPr="00A82E2B" w:rsidRDefault="00A82E2B" w:rsidP="00A82E2B">
            <w:pPr>
              <w:spacing w:before="20" w:after="20"/>
              <w:rPr>
                <w:sz w:val="18"/>
                <w:szCs w:val="18"/>
              </w:rPr>
            </w:pPr>
            <w:r w:rsidRPr="00A82E2B">
              <w:rPr>
                <w:sz w:val="18"/>
                <w:szCs w:val="18"/>
              </w:rPr>
              <w:t>C1.2 Why are there temperature changes in chemical reactions?</w:t>
            </w:r>
          </w:p>
        </w:tc>
        <w:tc>
          <w:tcPr>
            <w:tcW w:w="3373" w:type="dxa"/>
            <w:vAlign w:val="center"/>
          </w:tcPr>
          <w:p w14:paraId="025CE9D0" w14:textId="77777777" w:rsidR="00A82E2B" w:rsidRPr="00A82E2B" w:rsidRDefault="00355F84" w:rsidP="00A82E2B">
            <w:pPr>
              <w:spacing w:before="20" w:after="20"/>
              <w:jc w:val="center"/>
              <w:rPr>
                <w:sz w:val="18"/>
                <w:szCs w:val="18"/>
              </w:rPr>
            </w:pPr>
            <w:r>
              <w:rPr>
                <w:sz w:val="18"/>
                <w:szCs w:val="18"/>
              </w:rPr>
              <w:t>6</w:t>
            </w:r>
            <w:r w:rsidRPr="00A82E2B">
              <w:rPr>
                <w:sz w:val="18"/>
                <w:szCs w:val="18"/>
              </w:rPr>
              <w:t xml:space="preserve"> </w:t>
            </w:r>
            <w:r w:rsidR="00A82E2B" w:rsidRPr="00A82E2B">
              <w:rPr>
                <w:sz w:val="18"/>
                <w:szCs w:val="18"/>
              </w:rPr>
              <w:t xml:space="preserve">/ </w:t>
            </w:r>
            <w:r w:rsidR="00EE0207">
              <w:rPr>
                <w:sz w:val="18"/>
                <w:szCs w:val="18"/>
              </w:rPr>
              <w:t>3</w:t>
            </w:r>
          </w:p>
        </w:tc>
        <w:tc>
          <w:tcPr>
            <w:tcW w:w="2717" w:type="dxa"/>
            <w:vAlign w:val="center"/>
          </w:tcPr>
          <w:p w14:paraId="41827102" w14:textId="77777777" w:rsidR="00A82E2B" w:rsidRPr="00A82E2B" w:rsidRDefault="00A82E2B" w:rsidP="00A82E2B">
            <w:pPr>
              <w:spacing w:before="20" w:after="20"/>
              <w:rPr>
                <w:sz w:val="18"/>
                <w:szCs w:val="18"/>
              </w:rPr>
            </w:pPr>
          </w:p>
        </w:tc>
      </w:tr>
      <w:tr w:rsidR="00A82E2B" w14:paraId="44043626" w14:textId="77777777" w:rsidTr="001042B2">
        <w:trPr>
          <w:cantSplit/>
        </w:trPr>
        <w:tc>
          <w:tcPr>
            <w:tcW w:w="4395" w:type="dxa"/>
            <w:vAlign w:val="center"/>
          </w:tcPr>
          <w:p w14:paraId="6C62A17F" w14:textId="77777777" w:rsidR="00A82E2B" w:rsidRPr="00A82E2B" w:rsidRDefault="00A82E2B" w:rsidP="00086E98">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sidR="00086E98">
              <w:rPr>
                <w:b/>
                <w:sz w:val="18"/>
                <w:szCs w:val="18"/>
              </w:rPr>
              <w:t xml:space="preserve"> </w:t>
            </w:r>
            <w:r w:rsidRPr="00A82E2B">
              <w:rPr>
                <w:sz w:val="18"/>
                <w:szCs w:val="18"/>
              </w:rPr>
              <w:t>C1.4 How can scientists help improve the supply of potable water?</w:t>
            </w:r>
          </w:p>
        </w:tc>
        <w:tc>
          <w:tcPr>
            <w:tcW w:w="3373" w:type="dxa"/>
            <w:vAlign w:val="center"/>
          </w:tcPr>
          <w:p w14:paraId="1EDA8498" w14:textId="77777777" w:rsidR="00A82E2B" w:rsidRPr="00A82E2B" w:rsidRDefault="00A82E2B" w:rsidP="00A82E2B">
            <w:pPr>
              <w:spacing w:before="20" w:after="20"/>
              <w:jc w:val="center"/>
              <w:rPr>
                <w:sz w:val="18"/>
                <w:szCs w:val="18"/>
              </w:rPr>
            </w:pPr>
            <w:r w:rsidRPr="00A82E2B">
              <w:rPr>
                <w:sz w:val="18"/>
                <w:szCs w:val="18"/>
              </w:rPr>
              <w:t>6 / 6</w:t>
            </w:r>
          </w:p>
        </w:tc>
        <w:tc>
          <w:tcPr>
            <w:tcW w:w="2717" w:type="dxa"/>
            <w:vAlign w:val="center"/>
          </w:tcPr>
          <w:p w14:paraId="401D6DA5" w14:textId="77777777" w:rsidR="00A82E2B" w:rsidRPr="00A82E2B" w:rsidRDefault="00A82E2B" w:rsidP="00A82E2B">
            <w:pPr>
              <w:spacing w:before="20" w:after="20"/>
              <w:rPr>
                <w:sz w:val="18"/>
                <w:szCs w:val="18"/>
              </w:rPr>
            </w:pPr>
            <w:r w:rsidRPr="00A82E2B">
              <w:rPr>
                <w:sz w:val="18"/>
                <w:szCs w:val="18"/>
              </w:rPr>
              <w:t>PAG 2 – Gas tests</w:t>
            </w:r>
          </w:p>
        </w:tc>
      </w:tr>
      <w:tr w:rsidR="00A82E2B" w:rsidRPr="00A82E2B" w14:paraId="4F503EEB" w14:textId="77777777" w:rsidTr="001042B2">
        <w:trPr>
          <w:cantSplit/>
        </w:trPr>
        <w:tc>
          <w:tcPr>
            <w:tcW w:w="4395" w:type="dxa"/>
            <w:shd w:val="clear" w:color="auto" w:fill="FDF9CF"/>
          </w:tcPr>
          <w:p w14:paraId="709E1629" w14:textId="77777777" w:rsidR="00A82E2B" w:rsidRPr="00905F92" w:rsidRDefault="00A82E2B" w:rsidP="00A82E2B">
            <w:pPr>
              <w:spacing w:before="40" w:after="40"/>
              <w:rPr>
                <w:b/>
                <w:sz w:val="20"/>
                <w:szCs w:val="20"/>
              </w:rPr>
            </w:pPr>
          </w:p>
        </w:tc>
        <w:tc>
          <w:tcPr>
            <w:tcW w:w="3373" w:type="dxa"/>
            <w:shd w:val="clear" w:color="auto" w:fill="FDF9CF"/>
            <w:vAlign w:val="center"/>
          </w:tcPr>
          <w:p w14:paraId="7BC5123C" w14:textId="77777777" w:rsidR="00A82E2B" w:rsidRPr="00905F92" w:rsidRDefault="00A82E2B" w:rsidP="00A82E2B">
            <w:pPr>
              <w:spacing w:before="40" w:after="40"/>
              <w:jc w:val="center"/>
              <w:rPr>
                <w:b/>
                <w:sz w:val="20"/>
                <w:szCs w:val="20"/>
              </w:rPr>
            </w:pPr>
            <w:r>
              <w:rPr>
                <w:b/>
                <w:sz w:val="20"/>
                <w:szCs w:val="20"/>
              </w:rPr>
              <w:t>Total 2</w:t>
            </w:r>
            <w:r w:rsidR="00EE0207">
              <w:rPr>
                <w:b/>
                <w:sz w:val="20"/>
                <w:szCs w:val="20"/>
              </w:rPr>
              <w:t>0</w:t>
            </w:r>
            <w:r>
              <w:rPr>
                <w:b/>
                <w:sz w:val="20"/>
                <w:szCs w:val="20"/>
              </w:rPr>
              <w:t xml:space="preserve"> / 1</w:t>
            </w:r>
            <w:r w:rsidR="00DC5BA8">
              <w:rPr>
                <w:b/>
                <w:sz w:val="20"/>
                <w:szCs w:val="20"/>
              </w:rPr>
              <w:t>7</w:t>
            </w:r>
          </w:p>
        </w:tc>
        <w:tc>
          <w:tcPr>
            <w:tcW w:w="2717" w:type="dxa"/>
            <w:shd w:val="clear" w:color="auto" w:fill="FDF9CF"/>
          </w:tcPr>
          <w:p w14:paraId="52598500" w14:textId="77777777" w:rsidR="00A82E2B" w:rsidRPr="00905F92" w:rsidRDefault="00A82E2B" w:rsidP="00A82E2B">
            <w:pPr>
              <w:spacing w:before="40" w:after="40"/>
              <w:rPr>
                <w:b/>
                <w:sz w:val="20"/>
                <w:szCs w:val="20"/>
              </w:rPr>
            </w:pPr>
          </w:p>
        </w:tc>
      </w:tr>
      <w:tr w:rsidR="00A82E2B" w:rsidRPr="00A82E2B" w14:paraId="6686C561" w14:textId="77777777" w:rsidTr="001042B2">
        <w:trPr>
          <w:cantSplit/>
        </w:trPr>
        <w:tc>
          <w:tcPr>
            <w:tcW w:w="10485" w:type="dxa"/>
            <w:gridSpan w:val="3"/>
            <w:shd w:val="clear" w:color="auto" w:fill="FAF19C"/>
          </w:tcPr>
          <w:p w14:paraId="548AA91E" w14:textId="77777777" w:rsidR="00A82E2B" w:rsidRPr="00905F92" w:rsidRDefault="00BC6EEB" w:rsidP="00A82E2B">
            <w:pPr>
              <w:keepNext/>
              <w:spacing w:before="40" w:after="40"/>
              <w:jc w:val="center"/>
              <w:rPr>
                <w:b/>
                <w:sz w:val="22"/>
                <w:szCs w:val="22"/>
              </w:rPr>
            </w:pPr>
            <w:r>
              <w:rPr>
                <w:b/>
                <w:sz w:val="22"/>
                <w:szCs w:val="22"/>
              </w:rPr>
              <w:t>Chapter</w:t>
            </w:r>
            <w:r w:rsidR="00A82E2B" w:rsidRPr="00905F92">
              <w:rPr>
                <w:b/>
                <w:sz w:val="22"/>
                <w:szCs w:val="22"/>
              </w:rPr>
              <w:t xml:space="preserve"> </w:t>
            </w:r>
            <w:r w:rsidR="00A82E2B">
              <w:rPr>
                <w:b/>
                <w:sz w:val="22"/>
                <w:szCs w:val="22"/>
              </w:rPr>
              <w:t>C2</w:t>
            </w:r>
            <w:r w:rsidR="00A82E2B" w:rsidRPr="00905F92">
              <w:rPr>
                <w:b/>
                <w:sz w:val="22"/>
                <w:szCs w:val="22"/>
              </w:rPr>
              <w:t xml:space="preserve">: </w:t>
            </w:r>
            <w:r w:rsidR="00A82E2B" w:rsidRPr="00300B57">
              <w:rPr>
                <w:b/>
                <w:sz w:val="22"/>
                <w:szCs w:val="22"/>
              </w:rPr>
              <w:t>Chemical patterns</w:t>
            </w:r>
          </w:p>
        </w:tc>
      </w:tr>
      <w:tr w:rsidR="00A82E2B" w14:paraId="7CE210A2" w14:textId="77777777" w:rsidTr="001042B2">
        <w:trPr>
          <w:cantSplit/>
        </w:trPr>
        <w:tc>
          <w:tcPr>
            <w:tcW w:w="4395" w:type="dxa"/>
            <w:vAlign w:val="center"/>
          </w:tcPr>
          <w:p w14:paraId="5B4F0024" w14:textId="77777777" w:rsidR="00A82E2B" w:rsidRPr="00A82E2B" w:rsidRDefault="00A82E2B" w:rsidP="00A82E2B">
            <w:pPr>
              <w:spacing w:before="20" w:after="20"/>
              <w:rPr>
                <w:sz w:val="18"/>
                <w:szCs w:val="18"/>
              </w:rPr>
            </w:pPr>
            <w:r w:rsidRPr="00A82E2B">
              <w:rPr>
                <w:sz w:val="18"/>
                <w:szCs w:val="18"/>
              </w:rPr>
              <w:t>C2.1 How have our ideas about atoms developed over time?</w:t>
            </w:r>
          </w:p>
        </w:tc>
        <w:tc>
          <w:tcPr>
            <w:tcW w:w="3373" w:type="dxa"/>
            <w:vAlign w:val="center"/>
          </w:tcPr>
          <w:p w14:paraId="00C5401F" w14:textId="77777777" w:rsidR="00A82E2B" w:rsidRPr="00A82E2B" w:rsidRDefault="00A82E2B" w:rsidP="00A82E2B">
            <w:pPr>
              <w:spacing w:before="20" w:after="20"/>
              <w:jc w:val="center"/>
              <w:rPr>
                <w:sz w:val="18"/>
                <w:szCs w:val="18"/>
              </w:rPr>
            </w:pPr>
            <w:r w:rsidRPr="00A82E2B">
              <w:rPr>
                <w:sz w:val="18"/>
                <w:szCs w:val="18"/>
              </w:rPr>
              <w:t>2.5 / 2.5</w:t>
            </w:r>
          </w:p>
        </w:tc>
        <w:tc>
          <w:tcPr>
            <w:tcW w:w="2717" w:type="dxa"/>
            <w:vAlign w:val="center"/>
          </w:tcPr>
          <w:p w14:paraId="2A398CFA" w14:textId="77777777" w:rsidR="00A82E2B" w:rsidRPr="00A82E2B" w:rsidRDefault="00A82E2B" w:rsidP="00A82E2B">
            <w:pPr>
              <w:spacing w:before="20" w:after="20"/>
              <w:rPr>
                <w:sz w:val="18"/>
                <w:szCs w:val="18"/>
              </w:rPr>
            </w:pPr>
          </w:p>
        </w:tc>
      </w:tr>
      <w:tr w:rsidR="00A82E2B" w14:paraId="18FD6BBD" w14:textId="77777777" w:rsidTr="001042B2">
        <w:trPr>
          <w:cantSplit/>
        </w:trPr>
        <w:tc>
          <w:tcPr>
            <w:tcW w:w="4395" w:type="dxa"/>
            <w:vAlign w:val="center"/>
          </w:tcPr>
          <w:p w14:paraId="07A51CF1" w14:textId="77777777" w:rsidR="00A82E2B" w:rsidRPr="00A82E2B" w:rsidRDefault="00A82E2B" w:rsidP="00A82E2B">
            <w:pPr>
              <w:spacing w:before="20" w:after="20"/>
              <w:rPr>
                <w:sz w:val="18"/>
                <w:szCs w:val="18"/>
              </w:rPr>
            </w:pPr>
            <w:r w:rsidRPr="00A82E2B">
              <w:rPr>
                <w:sz w:val="18"/>
                <w:szCs w:val="18"/>
              </w:rPr>
              <w:t>C2.2 What does the Periodic Table tell us about the elements?</w:t>
            </w:r>
          </w:p>
        </w:tc>
        <w:tc>
          <w:tcPr>
            <w:tcW w:w="3373" w:type="dxa"/>
            <w:vAlign w:val="center"/>
          </w:tcPr>
          <w:p w14:paraId="6453EBA4" w14:textId="77777777" w:rsidR="00A82E2B" w:rsidRPr="00A82E2B" w:rsidRDefault="00A82E2B" w:rsidP="00A82E2B">
            <w:pPr>
              <w:spacing w:before="20" w:after="20"/>
              <w:jc w:val="center"/>
              <w:rPr>
                <w:sz w:val="18"/>
                <w:szCs w:val="18"/>
              </w:rPr>
            </w:pPr>
            <w:r w:rsidRPr="00A82E2B">
              <w:rPr>
                <w:sz w:val="18"/>
                <w:szCs w:val="18"/>
              </w:rPr>
              <w:t>5 / 5</w:t>
            </w:r>
          </w:p>
        </w:tc>
        <w:tc>
          <w:tcPr>
            <w:tcW w:w="2717" w:type="dxa"/>
            <w:vAlign w:val="center"/>
          </w:tcPr>
          <w:p w14:paraId="0283E539" w14:textId="77777777" w:rsidR="00A82E2B" w:rsidRPr="00A82E2B" w:rsidRDefault="00A82E2B" w:rsidP="00A82E2B">
            <w:pPr>
              <w:spacing w:before="20" w:after="20"/>
              <w:rPr>
                <w:sz w:val="18"/>
                <w:szCs w:val="18"/>
              </w:rPr>
            </w:pPr>
            <w:r w:rsidRPr="00A82E2B">
              <w:rPr>
                <w:sz w:val="18"/>
                <w:szCs w:val="18"/>
              </w:rPr>
              <w:t>PAG 1 – Group 7 reactivity trends</w:t>
            </w:r>
          </w:p>
        </w:tc>
      </w:tr>
      <w:tr w:rsidR="00A82E2B" w14:paraId="71E24687" w14:textId="77777777" w:rsidTr="001042B2">
        <w:trPr>
          <w:cantSplit/>
        </w:trPr>
        <w:tc>
          <w:tcPr>
            <w:tcW w:w="4395" w:type="dxa"/>
            <w:vAlign w:val="center"/>
          </w:tcPr>
          <w:p w14:paraId="4D1AF5B2" w14:textId="77777777" w:rsidR="00A82E2B" w:rsidRPr="00A82E2B" w:rsidRDefault="00A82E2B" w:rsidP="00A82E2B">
            <w:pPr>
              <w:spacing w:before="20" w:after="20"/>
              <w:rPr>
                <w:sz w:val="18"/>
                <w:szCs w:val="18"/>
              </w:rPr>
            </w:pPr>
            <w:r w:rsidRPr="00A82E2B">
              <w:rPr>
                <w:sz w:val="18"/>
                <w:szCs w:val="18"/>
              </w:rPr>
              <w:t>C2.3 How do metals and non-metals combine to form compounds?</w:t>
            </w:r>
          </w:p>
        </w:tc>
        <w:tc>
          <w:tcPr>
            <w:tcW w:w="3373" w:type="dxa"/>
            <w:vAlign w:val="center"/>
          </w:tcPr>
          <w:p w14:paraId="1E509BD0" w14:textId="77777777" w:rsidR="00A82E2B" w:rsidRPr="00A82E2B" w:rsidRDefault="00A82E2B" w:rsidP="00A82E2B">
            <w:pPr>
              <w:spacing w:before="20" w:after="20"/>
              <w:jc w:val="center"/>
              <w:rPr>
                <w:sz w:val="18"/>
                <w:szCs w:val="18"/>
              </w:rPr>
            </w:pPr>
            <w:r w:rsidRPr="00A82E2B">
              <w:rPr>
                <w:sz w:val="18"/>
                <w:szCs w:val="18"/>
              </w:rPr>
              <w:t>4.5 / 4.5</w:t>
            </w:r>
          </w:p>
        </w:tc>
        <w:tc>
          <w:tcPr>
            <w:tcW w:w="2717" w:type="dxa"/>
            <w:vAlign w:val="center"/>
          </w:tcPr>
          <w:p w14:paraId="15762E7E" w14:textId="77777777" w:rsidR="00A82E2B" w:rsidRPr="00A82E2B" w:rsidRDefault="00A82E2B" w:rsidP="00A82E2B">
            <w:pPr>
              <w:spacing w:before="20" w:after="20"/>
              <w:rPr>
                <w:sz w:val="18"/>
                <w:szCs w:val="18"/>
              </w:rPr>
            </w:pPr>
          </w:p>
        </w:tc>
      </w:tr>
      <w:tr w:rsidR="00A82E2B" w14:paraId="7B0BE797" w14:textId="77777777" w:rsidTr="001042B2">
        <w:trPr>
          <w:cantSplit/>
        </w:trPr>
        <w:tc>
          <w:tcPr>
            <w:tcW w:w="4395" w:type="dxa"/>
            <w:vAlign w:val="center"/>
          </w:tcPr>
          <w:p w14:paraId="10B89013" w14:textId="77777777" w:rsidR="00A82E2B" w:rsidRPr="00A82E2B" w:rsidRDefault="00A82E2B" w:rsidP="00086E98">
            <w:pPr>
              <w:keepNext/>
              <w:spacing w:before="20" w:after="20"/>
              <w:rPr>
                <w:sz w:val="18"/>
                <w:szCs w:val="18"/>
              </w:rPr>
            </w:pPr>
            <w:r w:rsidRPr="00A82E2B">
              <w:rPr>
                <w:sz w:val="18"/>
                <w:szCs w:val="18"/>
              </w:rPr>
              <w:t>C2.4 How are equations used to represent chemical reactions?</w:t>
            </w:r>
          </w:p>
        </w:tc>
        <w:tc>
          <w:tcPr>
            <w:tcW w:w="3373" w:type="dxa"/>
            <w:vAlign w:val="center"/>
          </w:tcPr>
          <w:p w14:paraId="137BD317" w14:textId="77777777" w:rsidR="00A82E2B" w:rsidRPr="00A82E2B" w:rsidRDefault="00A82E2B" w:rsidP="00A82E2B">
            <w:pPr>
              <w:spacing w:before="20" w:after="20"/>
              <w:jc w:val="center"/>
              <w:rPr>
                <w:sz w:val="18"/>
                <w:szCs w:val="18"/>
              </w:rPr>
            </w:pPr>
            <w:r w:rsidRPr="00A82E2B">
              <w:rPr>
                <w:sz w:val="18"/>
                <w:szCs w:val="18"/>
              </w:rPr>
              <w:t>2 / 2</w:t>
            </w:r>
          </w:p>
        </w:tc>
        <w:tc>
          <w:tcPr>
            <w:tcW w:w="2717" w:type="dxa"/>
            <w:vAlign w:val="center"/>
          </w:tcPr>
          <w:p w14:paraId="105DD6F3" w14:textId="77777777" w:rsidR="00A82E2B" w:rsidRPr="00A82E2B" w:rsidRDefault="00A82E2B" w:rsidP="00A82E2B">
            <w:pPr>
              <w:spacing w:before="20" w:after="20"/>
              <w:rPr>
                <w:sz w:val="18"/>
                <w:szCs w:val="18"/>
              </w:rPr>
            </w:pPr>
          </w:p>
        </w:tc>
      </w:tr>
      <w:tr w:rsidR="00A82E2B" w14:paraId="62524AB7" w14:textId="77777777" w:rsidTr="001042B2">
        <w:trPr>
          <w:cantSplit/>
        </w:trPr>
        <w:tc>
          <w:tcPr>
            <w:tcW w:w="4395" w:type="dxa"/>
            <w:vAlign w:val="center"/>
          </w:tcPr>
          <w:p w14:paraId="12C0785B" w14:textId="77777777" w:rsidR="00A82E2B" w:rsidRPr="00A82E2B" w:rsidRDefault="00A82E2B" w:rsidP="00086E98">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7CD5EF21" w14:textId="77777777" w:rsidR="00A82E2B" w:rsidRPr="00A82E2B" w:rsidRDefault="00A82E2B" w:rsidP="00A82E2B">
            <w:pPr>
              <w:spacing w:before="20" w:after="20"/>
              <w:jc w:val="center"/>
              <w:rPr>
                <w:sz w:val="18"/>
                <w:szCs w:val="18"/>
              </w:rPr>
            </w:pPr>
            <w:r w:rsidRPr="00A82E2B">
              <w:rPr>
                <w:sz w:val="18"/>
                <w:szCs w:val="18"/>
              </w:rPr>
              <w:t>2 / 0</w:t>
            </w:r>
          </w:p>
        </w:tc>
        <w:tc>
          <w:tcPr>
            <w:tcW w:w="2717" w:type="dxa"/>
            <w:vAlign w:val="center"/>
          </w:tcPr>
          <w:p w14:paraId="3643CE68" w14:textId="77777777" w:rsidR="00A82E2B" w:rsidRPr="00A82E2B" w:rsidRDefault="00A82E2B" w:rsidP="00A82E2B">
            <w:pPr>
              <w:spacing w:before="20" w:after="20"/>
              <w:rPr>
                <w:sz w:val="18"/>
                <w:szCs w:val="18"/>
              </w:rPr>
            </w:pPr>
          </w:p>
        </w:tc>
      </w:tr>
      <w:tr w:rsidR="00A82E2B" w:rsidRPr="00A82E2B" w14:paraId="2D9B5399" w14:textId="77777777" w:rsidTr="001042B2">
        <w:trPr>
          <w:cantSplit/>
        </w:trPr>
        <w:tc>
          <w:tcPr>
            <w:tcW w:w="4395" w:type="dxa"/>
            <w:shd w:val="clear" w:color="auto" w:fill="FDF9CF"/>
          </w:tcPr>
          <w:p w14:paraId="0A092DA5" w14:textId="77777777" w:rsidR="00A82E2B" w:rsidRPr="00905F92" w:rsidRDefault="00A82E2B" w:rsidP="00F10BED">
            <w:pPr>
              <w:spacing w:before="40" w:after="40"/>
              <w:jc w:val="center"/>
              <w:rPr>
                <w:b/>
                <w:sz w:val="20"/>
                <w:szCs w:val="20"/>
              </w:rPr>
            </w:pPr>
          </w:p>
        </w:tc>
        <w:tc>
          <w:tcPr>
            <w:tcW w:w="3373" w:type="dxa"/>
            <w:shd w:val="clear" w:color="auto" w:fill="FDF9CF"/>
            <w:vAlign w:val="center"/>
          </w:tcPr>
          <w:p w14:paraId="1D28BA48" w14:textId="77777777" w:rsidR="00A82E2B" w:rsidRPr="00905F92" w:rsidRDefault="00A82E2B" w:rsidP="00F10BED">
            <w:pPr>
              <w:spacing w:before="40" w:after="40"/>
              <w:jc w:val="center"/>
              <w:rPr>
                <w:b/>
                <w:sz w:val="20"/>
                <w:szCs w:val="20"/>
              </w:rPr>
            </w:pPr>
            <w:r>
              <w:rPr>
                <w:b/>
                <w:sz w:val="20"/>
                <w:szCs w:val="20"/>
              </w:rPr>
              <w:t>Total 16 / 14</w:t>
            </w:r>
          </w:p>
        </w:tc>
        <w:tc>
          <w:tcPr>
            <w:tcW w:w="2717" w:type="dxa"/>
            <w:shd w:val="clear" w:color="auto" w:fill="FDF9CF"/>
          </w:tcPr>
          <w:p w14:paraId="3E7F1D7F" w14:textId="77777777" w:rsidR="00A82E2B" w:rsidRPr="00905F92" w:rsidRDefault="00A82E2B" w:rsidP="00F10BED">
            <w:pPr>
              <w:spacing w:before="40" w:after="40"/>
              <w:jc w:val="center"/>
              <w:rPr>
                <w:b/>
                <w:sz w:val="20"/>
                <w:szCs w:val="20"/>
              </w:rPr>
            </w:pPr>
          </w:p>
        </w:tc>
      </w:tr>
      <w:tr w:rsidR="001042B2" w:rsidRPr="00A82E2B" w14:paraId="2F8B0F47" w14:textId="77777777" w:rsidTr="001042B2">
        <w:trPr>
          <w:cantSplit/>
        </w:trPr>
        <w:tc>
          <w:tcPr>
            <w:tcW w:w="10485" w:type="dxa"/>
            <w:gridSpan w:val="3"/>
            <w:tcBorders>
              <w:bottom w:val="single" w:sz="4" w:space="0" w:color="auto"/>
            </w:tcBorders>
            <w:shd w:val="clear" w:color="auto" w:fill="FAF19C"/>
          </w:tcPr>
          <w:p w14:paraId="3AE2F2D8" w14:textId="5E993ECF" w:rsidR="001042B2" w:rsidRPr="00905F92" w:rsidRDefault="00BC6EEB" w:rsidP="00CC3C95">
            <w:pPr>
              <w:keepNext/>
              <w:spacing w:before="40" w:after="40"/>
              <w:jc w:val="center"/>
              <w:rPr>
                <w:b/>
                <w:sz w:val="22"/>
                <w:szCs w:val="22"/>
              </w:rPr>
            </w:pPr>
            <w:r>
              <w:rPr>
                <w:b/>
                <w:sz w:val="22"/>
                <w:szCs w:val="22"/>
              </w:rPr>
              <w:t>Chapter</w:t>
            </w:r>
            <w:r w:rsidR="001042B2" w:rsidRPr="00905F92">
              <w:rPr>
                <w:b/>
                <w:sz w:val="22"/>
                <w:szCs w:val="22"/>
              </w:rPr>
              <w:t xml:space="preserve"> </w:t>
            </w:r>
            <w:r w:rsidR="001042B2">
              <w:rPr>
                <w:b/>
                <w:sz w:val="22"/>
                <w:szCs w:val="22"/>
              </w:rPr>
              <w:t>C3</w:t>
            </w:r>
            <w:r w:rsidR="001042B2" w:rsidRPr="00905F92">
              <w:rPr>
                <w:b/>
                <w:sz w:val="22"/>
                <w:szCs w:val="22"/>
              </w:rPr>
              <w:t xml:space="preserve">: </w:t>
            </w:r>
            <w:r w:rsidR="001042B2" w:rsidRPr="00300B57">
              <w:rPr>
                <w:b/>
                <w:sz w:val="22"/>
                <w:szCs w:val="22"/>
              </w:rPr>
              <w:t>Chemicals of the natural environment</w:t>
            </w:r>
          </w:p>
        </w:tc>
      </w:tr>
      <w:tr w:rsidR="001042B2" w:rsidRPr="00A82E2B" w14:paraId="31836A78" w14:textId="77777777" w:rsidTr="00CC3C95">
        <w:trPr>
          <w:cantSplit/>
        </w:trPr>
        <w:tc>
          <w:tcPr>
            <w:tcW w:w="4395" w:type="dxa"/>
            <w:shd w:val="clear" w:color="auto" w:fill="auto"/>
            <w:vAlign w:val="center"/>
          </w:tcPr>
          <w:p w14:paraId="04D5E339" w14:textId="77777777" w:rsidR="001042B2" w:rsidRPr="00F10BED" w:rsidRDefault="001042B2" w:rsidP="00CC3C95">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1C7ABFAD" w14:textId="77777777" w:rsidR="001042B2" w:rsidRPr="00F10BED" w:rsidRDefault="00EE0207" w:rsidP="00F46526">
            <w:pPr>
              <w:spacing w:before="20" w:after="20"/>
              <w:jc w:val="center"/>
              <w:rPr>
                <w:sz w:val="18"/>
                <w:szCs w:val="18"/>
              </w:rPr>
            </w:pPr>
            <w:r>
              <w:rPr>
                <w:sz w:val="18"/>
                <w:szCs w:val="18"/>
              </w:rPr>
              <w:t>7</w:t>
            </w:r>
            <w:r w:rsidR="001042B2" w:rsidRPr="00F10BED">
              <w:rPr>
                <w:sz w:val="18"/>
                <w:szCs w:val="18"/>
              </w:rPr>
              <w:t xml:space="preserve"> / </w:t>
            </w:r>
            <w:r>
              <w:rPr>
                <w:sz w:val="18"/>
                <w:szCs w:val="18"/>
              </w:rPr>
              <w:t>7</w:t>
            </w:r>
          </w:p>
        </w:tc>
        <w:tc>
          <w:tcPr>
            <w:tcW w:w="2717" w:type="dxa"/>
            <w:shd w:val="clear" w:color="auto" w:fill="auto"/>
            <w:vAlign w:val="center"/>
          </w:tcPr>
          <w:p w14:paraId="2C180BA4" w14:textId="77777777" w:rsidR="001042B2" w:rsidRPr="00F10BED" w:rsidRDefault="001042B2" w:rsidP="00CC3C95">
            <w:pPr>
              <w:spacing w:before="20" w:after="20"/>
              <w:rPr>
                <w:sz w:val="18"/>
                <w:szCs w:val="18"/>
              </w:rPr>
            </w:pPr>
          </w:p>
        </w:tc>
      </w:tr>
      <w:tr w:rsidR="001042B2" w:rsidRPr="00A82E2B" w14:paraId="0BC8FF77" w14:textId="77777777" w:rsidTr="00CC3C95">
        <w:trPr>
          <w:cantSplit/>
        </w:trPr>
        <w:tc>
          <w:tcPr>
            <w:tcW w:w="4395" w:type="dxa"/>
            <w:shd w:val="clear" w:color="auto" w:fill="auto"/>
            <w:vAlign w:val="center"/>
          </w:tcPr>
          <w:p w14:paraId="199859E8" w14:textId="77777777" w:rsidR="001042B2" w:rsidRPr="00F10BED" w:rsidRDefault="001042B2" w:rsidP="00CC3C95">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04BDEABB" w14:textId="77777777" w:rsidR="001042B2" w:rsidRPr="00F10BED" w:rsidRDefault="001042B2" w:rsidP="00F46526">
            <w:pPr>
              <w:spacing w:before="20" w:after="20"/>
              <w:jc w:val="center"/>
              <w:rPr>
                <w:sz w:val="18"/>
                <w:szCs w:val="18"/>
              </w:rPr>
            </w:pPr>
            <w:r w:rsidRPr="00F10BED">
              <w:rPr>
                <w:sz w:val="18"/>
                <w:szCs w:val="18"/>
              </w:rPr>
              <w:t>6.5 / 6.5</w:t>
            </w:r>
          </w:p>
        </w:tc>
        <w:tc>
          <w:tcPr>
            <w:tcW w:w="2717" w:type="dxa"/>
            <w:shd w:val="clear" w:color="auto" w:fill="auto"/>
            <w:vAlign w:val="center"/>
          </w:tcPr>
          <w:p w14:paraId="04E2CC6C" w14:textId="77777777" w:rsidR="001042B2" w:rsidRPr="00F10BED" w:rsidRDefault="001042B2" w:rsidP="00CC3C95">
            <w:pPr>
              <w:spacing w:before="20" w:after="20"/>
              <w:rPr>
                <w:sz w:val="18"/>
                <w:szCs w:val="18"/>
              </w:rPr>
            </w:pPr>
            <w:r w:rsidRPr="00F10BED">
              <w:rPr>
                <w:sz w:val="18"/>
                <w:szCs w:val="18"/>
              </w:rPr>
              <w:t>PAG 2 - Electrolysis</w:t>
            </w:r>
          </w:p>
        </w:tc>
      </w:tr>
      <w:tr w:rsidR="001042B2" w:rsidRPr="00A82E2B" w14:paraId="21EFE4FA" w14:textId="77777777" w:rsidTr="00CC3C95">
        <w:trPr>
          <w:cantSplit/>
        </w:trPr>
        <w:tc>
          <w:tcPr>
            <w:tcW w:w="4395" w:type="dxa"/>
            <w:shd w:val="clear" w:color="auto" w:fill="auto"/>
            <w:vAlign w:val="center"/>
          </w:tcPr>
          <w:p w14:paraId="38FD1C7F" w14:textId="77777777" w:rsidR="001042B2" w:rsidRPr="00F10BED" w:rsidRDefault="001042B2" w:rsidP="00CC3C95">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613B0AAD" w14:textId="77777777" w:rsidR="001042B2" w:rsidRPr="00F10BED" w:rsidRDefault="00EE0207" w:rsidP="00F46526">
            <w:pPr>
              <w:spacing w:before="20" w:after="20"/>
              <w:jc w:val="center"/>
              <w:rPr>
                <w:sz w:val="18"/>
                <w:szCs w:val="18"/>
              </w:rPr>
            </w:pPr>
            <w:r>
              <w:rPr>
                <w:sz w:val="18"/>
                <w:szCs w:val="18"/>
              </w:rPr>
              <w:t>10</w:t>
            </w:r>
            <w:r w:rsidR="00355F84" w:rsidRPr="00F10BED">
              <w:rPr>
                <w:sz w:val="18"/>
                <w:szCs w:val="18"/>
              </w:rPr>
              <w:t xml:space="preserve"> </w:t>
            </w:r>
            <w:r w:rsidR="001042B2" w:rsidRPr="00F10BED">
              <w:rPr>
                <w:sz w:val="18"/>
                <w:szCs w:val="18"/>
              </w:rPr>
              <w:t xml:space="preserve">/ </w:t>
            </w:r>
            <w:r>
              <w:rPr>
                <w:sz w:val="18"/>
                <w:szCs w:val="18"/>
              </w:rPr>
              <w:t>6</w:t>
            </w:r>
          </w:p>
        </w:tc>
        <w:tc>
          <w:tcPr>
            <w:tcW w:w="2717" w:type="dxa"/>
            <w:shd w:val="clear" w:color="auto" w:fill="auto"/>
            <w:vAlign w:val="center"/>
          </w:tcPr>
          <w:p w14:paraId="3115872F" w14:textId="77777777" w:rsidR="001042B2" w:rsidRPr="00F10BED" w:rsidRDefault="001042B2" w:rsidP="00CC3C95">
            <w:pPr>
              <w:spacing w:before="20" w:after="20"/>
              <w:rPr>
                <w:sz w:val="18"/>
                <w:szCs w:val="18"/>
              </w:rPr>
            </w:pPr>
            <w:r w:rsidRPr="00F10BED">
              <w:rPr>
                <w:sz w:val="18"/>
                <w:szCs w:val="18"/>
              </w:rPr>
              <w:t>PAG 3 - Chromatography</w:t>
            </w:r>
          </w:p>
        </w:tc>
      </w:tr>
      <w:tr w:rsidR="001042B2" w:rsidRPr="00A82E2B" w14:paraId="79437EDC" w14:textId="77777777" w:rsidTr="00CC3C95">
        <w:trPr>
          <w:cantSplit/>
        </w:trPr>
        <w:tc>
          <w:tcPr>
            <w:tcW w:w="4395" w:type="dxa"/>
            <w:shd w:val="clear" w:color="auto" w:fill="FDF9CF"/>
          </w:tcPr>
          <w:p w14:paraId="0B300891" w14:textId="77777777" w:rsidR="001042B2" w:rsidRPr="00905F92" w:rsidRDefault="001042B2" w:rsidP="00CC3C95">
            <w:pPr>
              <w:spacing w:before="40" w:after="40"/>
              <w:rPr>
                <w:b/>
                <w:sz w:val="20"/>
                <w:szCs w:val="20"/>
              </w:rPr>
            </w:pPr>
          </w:p>
        </w:tc>
        <w:tc>
          <w:tcPr>
            <w:tcW w:w="3373" w:type="dxa"/>
            <w:shd w:val="clear" w:color="auto" w:fill="FDF9CF"/>
            <w:vAlign w:val="center"/>
          </w:tcPr>
          <w:p w14:paraId="4CC54990" w14:textId="77777777" w:rsidR="001042B2" w:rsidRPr="00905F92" w:rsidRDefault="001042B2" w:rsidP="00CC3C95">
            <w:pPr>
              <w:spacing w:before="40" w:after="40"/>
              <w:jc w:val="center"/>
              <w:rPr>
                <w:b/>
                <w:sz w:val="20"/>
                <w:szCs w:val="20"/>
              </w:rPr>
            </w:pPr>
            <w:r>
              <w:rPr>
                <w:b/>
                <w:sz w:val="20"/>
                <w:szCs w:val="20"/>
              </w:rPr>
              <w:t xml:space="preserve">Total </w:t>
            </w:r>
            <w:r w:rsidR="00EE0207">
              <w:rPr>
                <w:b/>
                <w:sz w:val="20"/>
                <w:szCs w:val="20"/>
              </w:rPr>
              <w:t>23</w:t>
            </w:r>
            <w:r w:rsidR="00DC5BA8">
              <w:rPr>
                <w:b/>
                <w:sz w:val="20"/>
                <w:szCs w:val="20"/>
              </w:rPr>
              <w:t>.5</w:t>
            </w:r>
            <w:r>
              <w:rPr>
                <w:b/>
                <w:sz w:val="20"/>
                <w:szCs w:val="20"/>
              </w:rPr>
              <w:t xml:space="preserve"> / </w:t>
            </w:r>
            <w:r w:rsidR="002165A2">
              <w:rPr>
                <w:b/>
                <w:sz w:val="20"/>
                <w:szCs w:val="20"/>
              </w:rPr>
              <w:t>19</w:t>
            </w:r>
            <w:r w:rsidR="00DC5BA8">
              <w:rPr>
                <w:b/>
                <w:sz w:val="20"/>
                <w:szCs w:val="20"/>
              </w:rPr>
              <w:t>.5</w:t>
            </w:r>
          </w:p>
        </w:tc>
        <w:tc>
          <w:tcPr>
            <w:tcW w:w="2717" w:type="dxa"/>
            <w:shd w:val="clear" w:color="auto" w:fill="FDF9CF"/>
          </w:tcPr>
          <w:p w14:paraId="47A3FD91" w14:textId="77777777" w:rsidR="001042B2" w:rsidRPr="00905F92" w:rsidRDefault="001042B2" w:rsidP="00CC3C95">
            <w:pPr>
              <w:spacing w:before="40" w:after="40"/>
              <w:rPr>
                <w:b/>
                <w:sz w:val="20"/>
                <w:szCs w:val="20"/>
              </w:rPr>
            </w:pPr>
          </w:p>
        </w:tc>
      </w:tr>
      <w:tr w:rsidR="001042B2" w:rsidRPr="00A82E2B" w14:paraId="59EBFF8C" w14:textId="77777777" w:rsidTr="00CC3C95">
        <w:trPr>
          <w:cantSplit/>
        </w:trPr>
        <w:tc>
          <w:tcPr>
            <w:tcW w:w="10485" w:type="dxa"/>
            <w:gridSpan w:val="3"/>
            <w:shd w:val="clear" w:color="auto" w:fill="FAF19C"/>
          </w:tcPr>
          <w:p w14:paraId="2D66C04C" w14:textId="77777777" w:rsidR="001042B2" w:rsidRPr="00905F92" w:rsidRDefault="00BC6EEB" w:rsidP="001042B2">
            <w:pPr>
              <w:keepNext/>
              <w:spacing w:before="40" w:after="40"/>
              <w:jc w:val="center"/>
              <w:rPr>
                <w:b/>
                <w:sz w:val="22"/>
                <w:szCs w:val="22"/>
              </w:rPr>
            </w:pPr>
            <w:r>
              <w:rPr>
                <w:b/>
                <w:sz w:val="22"/>
                <w:szCs w:val="22"/>
              </w:rPr>
              <w:t>Chapter</w:t>
            </w:r>
            <w:r w:rsidR="001042B2" w:rsidRPr="00905F92">
              <w:rPr>
                <w:b/>
                <w:sz w:val="22"/>
                <w:szCs w:val="22"/>
              </w:rPr>
              <w:t xml:space="preserve"> </w:t>
            </w:r>
            <w:r w:rsidR="001042B2">
              <w:rPr>
                <w:b/>
                <w:sz w:val="22"/>
                <w:szCs w:val="22"/>
              </w:rPr>
              <w:t>C4</w:t>
            </w:r>
            <w:r w:rsidR="001042B2" w:rsidRPr="00905F92">
              <w:rPr>
                <w:b/>
                <w:sz w:val="22"/>
                <w:szCs w:val="22"/>
              </w:rPr>
              <w:t xml:space="preserve">: </w:t>
            </w:r>
            <w:r w:rsidR="001042B2">
              <w:rPr>
                <w:b/>
                <w:sz w:val="22"/>
                <w:szCs w:val="22"/>
              </w:rPr>
              <w:t>Material choices</w:t>
            </w:r>
          </w:p>
        </w:tc>
      </w:tr>
      <w:tr w:rsidR="001042B2" w:rsidRPr="00A82E2B" w14:paraId="666F0CEA" w14:textId="77777777" w:rsidTr="00CC3C95">
        <w:trPr>
          <w:cantSplit/>
        </w:trPr>
        <w:tc>
          <w:tcPr>
            <w:tcW w:w="4395" w:type="dxa"/>
            <w:shd w:val="clear" w:color="auto" w:fill="auto"/>
            <w:vAlign w:val="center"/>
          </w:tcPr>
          <w:p w14:paraId="4DB772D4" w14:textId="77777777" w:rsidR="001042B2" w:rsidRPr="00F10BED" w:rsidRDefault="001042B2" w:rsidP="00CC3C95">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11BD081C" w14:textId="77777777" w:rsidR="001042B2" w:rsidRPr="00F10BED" w:rsidRDefault="001042B2" w:rsidP="00F46526">
            <w:pPr>
              <w:spacing w:before="20" w:after="20"/>
              <w:jc w:val="center"/>
              <w:rPr>
                <w:sz w:val="18"/>
                <w:szCs w:val="18"/>
              </w:rPr>
            </w:pPr>
            <w:r w:rsidRPr="00F10BED">
              <w:rPr>
                <w:sz w:val="18"/>
                <w:szCs w:val="18"/>
              </w:rPr>
              <w:t>2</w:t>
            </w:r>
            <w:r w:rsidR="00EE0207">
              <w:rPr>
                <w:sz w:val="18"/>
                <w:szCs w:val="18"/>
              </w:rPr>
              <w:t>.5</w:t>
            </w:r>
            <w:r w:rsidRPr="00F10BED">
              <w:rPr>
                <w:sz w:val="18"/>
                <w:szCs w:val="18"/>
              </w:rPr>
              <w:t xml:space="preserve"> / </w:t>
            </w:r>
            <w:r w:rsidR="00EE0207">
              <w:rPr>
                <w:sz w:val="18"/>
                <w:szCs w:val="18"/>
              </w:rPr>
              <w:t>1.5</w:t>
            </w:r>
          </w:p>
        </w:tc>
        <w:tc>
          <w:tcPr>
            <w:tcW w:w="2717" w:type="dxa"/>
            <w:shd w:val="clear" w:color="auto" w:fill="auto"/>
            <w:vAlign w:val="center"/>
          </w:tcPr>
          <w:p w14:paraId="1BECCC87" w14:textId="77777777" w:rsidR="001042B2" w:rsidRPr="00F10BED" w:rsidRDefault="001042B2" w:rsidP="00CC3C95">
            <w:pPr>
              <w:spacing w:before="20" w:after="20"/>
              <w:rPr>
                <w:sz w:val="18"/>
                <w:szCs w:val="18"/>
              </w:rPr>
            </w:pPr>
          </w:p>
        </w:tc>
      </w:tr>
      <w:tr w:rsidR="001042B2" w:rsidRPr="00A82E2B" w14:paraId="4D725416" w14:textId="77777777" w:rsidTr="00CC3C95">
        <w:trPr>
          <w:cantSplit/>
        </w:trPr>
        <w:tc>
          <w:tcPr>
            <w:tcW w:w="4395" w:type="dxa"/>
            <w:shd w:val="clear" w:color="auto" w:fill="auto"/>
            <w:vAlign w:val="center"/>
          </w:tcPr>
          <w:p w14:paraId="4D4F5DD9" w14:textId="77777777" w:rsidR="001042B2" w:rsidRPr="00F10BED" w:rsidRDefault="001042B2" w:rsidP="00CC3C95">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78D03CCC" w14:textId="77777777" w:rsidR="001042B2" w:rsidRPr="00F10BED" w:rsidRDefault="001042B2" w:rsidP="00F46526">
            <w:pPr>
              <w:spacing w:before="20" w:after="20"/>
              <w:jc w:val="center"/>
              <w:rPr>
                <w:sz w:val="18"/>
                <w:szCs w:val="18"/>
              </w:rPr>
            </w:pPr>
            <w:r w:rsidRPr="00F10BED">
              <w:rPr>
                <w:sz w:val="18"/>
                <w:szCs w:val="18"/>
              </w:rPr>
              <w:t>4 / 0</w:t>
            </w:r>
          </w:p>
        </w:tc>
        <w:tc>
          <w:tcPr>
            <w:tcW w:w="2717" w:type="dxa"/>
            <w:shd w:val="clear" w:color="auto" w:fill="auto"/>
            <w:vAlign w:val="center"/>
          </w:tcPr>
          <w:p w14:paraId="67B95EAF" w14:textId="77777777" w:rsidR="001042B2" w:rsidRPr="00F10BED" w:rsidRDefault="001042B2" w:rsidP="00CC3C95">
            <w:pPr>
              <w:spacing w:before="20" w:after="20"/>
              <w:rPr>
                <w:sz w:val="18"/>
                <w:szCs w:val="18"/>
              </w:rPr>
            </w:pPr>
          </w:p>
        </w:tc>
      </w:tr>
      <w:tr w:rsidR="001042B2" w:rsidRPr="00A82E2B" w14:paraId="599A5399" w14:textId="77777777" w:rsidTr="00CC3C95">
        <w:trPr>
          <w:cantSplit/>
        </w:trPr>
        <w:tc>
          <w:tcPr>
            <w:tcW w:w="4395" w:type="dxa"/>
            <w:shd w:val="clear" w:color="auto" w:fill="auto"/>
            <w:vAlign w:val="center"/>
          </w:tcPr>
          <w:p w14:paraId="3610BB24" w14:textId="77777777" w:rsidR="001042B2" w:rsidRPr="00F10BED" w:rsidRDefault="001042B2" w:rsidP="00CC3C95">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3AE8242D" w14:textId="77777777" w:rsidR="001042B2" w:rsidRPr="00F10BED" w:rsidRDefault="001042B2" w:rsidP="00F46526">
            <w:pPr>
              <w:spacing w:before="20" w:after="20"/>
              <w:jc w:val="center"/>
              <w:rPr>
                <w:sz w:val="18"/>
                <w:szCs w:val="18"/>
              </w:rPr>
            </w:pPr>
            <w:r w:rsidRPr="00F10BED">
              <w:rPr>
                <w:sz w:val="18"/>
                <w:szCs w:val="18"/>
              </w:rPr>
              <w:t>3 / 3</w:t>
            </w:r>
          </w:p>
        </w:tc>
        <w:tc>
          <w:tcPr>
            <w:tcW w:w="2717" w:type="dxa"/>
            <w:shd w:val="clear" w:color="auto" w:fill="auto"/>
            <w:vAlign w:val="center"/>
          </w:tcPr>
          <w:p w14:paraId="76C0B2DA" w14:textId="77777777" w:rsidR="001042B2" w:rsidRPr="00F10BED" w:rsidRDefault="001042B2" w:rsidP="00CC3C95">
            <w:pPr>
              <w:spacing w:before="20" w:after="20"/>
              <w:rPr>
                <w:sz w:val="18"/>
                <w:szCs w:val="18"/>
              </w:rPr>
            </w:pPr>
          </w:p>
        </w:tc>
      </w:tr>
      <w:tr w:rsidR="001042B2" w:rsidRPr="00A82E2B" w14:paraId="33A83065" w14:textId="77777777" w:rsidTr="00CC3C95">
        <w:trPr>
          <w:cantSplit/>
        </w:trPr>
        <w:tc>
          <w:tcPr>
            <w:tcW w:w="4395" w:type="dxa"/>
            <w:shd w:val="clear" w:color="auto" w:fill="auto"/>
            <w:vAlign w:val="center"/>
          </w:tcPr>
          <w:p w14:paraId="1085FEE9" w14:textId="77777777" w:rsidR="001042B2" w:rsidRPr="00F10BED" w:rsidRDefault="001042B2" w:rsidP="00CC3C95">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7F90DA73" w14:textId="77777777" w:rsidR="001042B2" w:rsidRPr="00F10BED" w:rsidRDefault="001042B2" w:rsidP="00F46526">
            <w:pPr>
              <w:spacing w:before="20" w:after="20"/>
              <w:jc w:val="center"/>
              <w:rPr>
                <w:sz w:val="18"/>
                <w:szCs w:val="18"/>
              </w:rPr>
            </w:pPr>
            <w:r w:rsidRPr="00F10BED">
              <w:rPr>
                <w:sz w:val="18"/>
                <w:szCs w:val="18"/>
              </w:rPr>
              <w:t>4</w:t>
            </w:r>
            <w:r w:rsidR="00EE0207">
              <w:rPr>
                <w:sz w:val="18"/>
                <w:szCs w:val="18"/>
              </w:rPr>
              <w:t>.5</w:t>
            </w:r>
            <w:r w:rsidRPr="00F10BED">
              <w:rPr>
                <w:sz w:val="18"/>
                <w:szCs w:val="18"/>
              </w:rPr>
              <w:t xml:space="preserve"> / 4</w:t>
            </w:r>
            <w:r w:rsidR="00EE0207">
              <w:rPr>
                <w:sz w:val="18"/>
                <w:szCs w:val="18"/>
              </w:rPr>
              <w:t>.5</w:t>
            </w:r>
          </w:p>
        </w:tc>
        <w:tc>
          <w:tcPr>
            <w:tcW w:w="2717" w:type="dxa"/>
            <w:shd w:val="clear" w:color="auto" w:fill="auto"/>
            <w:vAlign w:val="center"/>
          </w:tcPr>
          <w:p w14:paraId="73197B9D" w14:textId="77777777" w:rsidR="001042B2" w:rsidRPr="00F10BED" w:rsidRDefault="001042B2" w:rsidP="00CC3C95">
            <w:pPr>
              <w:spacing w:before="20" w:after="20"/>
              <w:rPr>
                <w:sz w:val="18"/>
                <w:szCs w:val="18"/>
              </w:rPr>
            </w:pPr>
          </w:p>
        </w:tc>
      </w:tr>
      <w:tr w:rsidR="001042B2" w:rsidRPr="00A82E2B" w14:paraId="16E5D2EC" w14:textId="77777777" w:rsidTr="00CC3C95">
        <w:trPr>
          <w:cantSplit/>
        </w:trPr>
        <w:tc>
          <w:tcPr>
            <w:tcW w:w="4395" w:type="dxa"/>
            <w:shd w:val="clear" w:color="auto" w:fill="auto"/>
            <w:vAlign w:val="center"/>
          </w:tcPr>
          <w:p w14:paraId="56555DFE" w14:textId="77777777" w:rsidR="001042B2" w:rsidRPr="00F10BED" w:rsidRDefault="001042B2" w:rsidP="00CC3C95">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2403C82B" w14:textId="77777777" w:rsidR="001042B2" w:rsidRPr="00F10BED" w:rsidRDefault="00EE0207" w:rsidP="00F46526">
            <w:pPr>
              <w:spacing w:before="20" w:after="20"/>
              <w:jc w:val="center"/>
              <w:rPr>
                <w:sz w:val="18"/>
                <w:szCs w:val="18"/>
              </w:rPr>
            </w:pPr>
            <w:r>
              <w:rPr>
                <w:sz w:val="18"/>
                <w:szCs w:val="18"/>
              </w:rPr>
              <w:t>5</w:t>
            </w:r>
            <w:r w:rsidR="001042B2" w:rsidRPr="00F10BED">
              <w:rPr>
                <w:sz w:val="18"/>
                <w:szCs w:val="18"/>
              </w:rPr>
              <w:t xml:space="preserve"> / </w:t>
            </w:r>
            <w:r>
              <w:rPr>
                <w:sz w:val="18"/>
                <w:szCs w:val="18"/>
              </w:rPr>
              <w:t>4</w:t>
            </w:r>
          </w:p>
        </w:tc>
        <w:tc>
          <w:tcPr>
            <w:tcW w:w="2717" w:type="dxa"/>
            <w:shd w:val="clear" w:color="auto" w:fill="auto"/>
            <w:vAlign w:val="center"/>
          </w:tcPr>
          <w:p w14:paraId="4022ECDE" w14:textId="77777777" w:rsidR="001042B2" w:rsidRPr="00F10BED" w:rsidRDefault="001042B2" w:rsidP="00CC3C95">
            <w:pPr>
              <w:spacing w:before="20" w:after="20"/>
              <w:rPr>
                <w:sz w:val="18"/>
                <w:szCs w:val="18"/>
              </w:rPr>
            </w:pPr>
          </w:p>
        </w:tc>
      </w:tr>
      <w:tr w:rsidR="001042B2" w:rsidRPr="00A82E2B" w14:paraId="758F018D" w14:textId="77777777" w:rsidTr="00CC3C95">
        <w:trPr>
          <w:cantSplit/>
        </w:trPr>
        <w:tc>
          <w:tcPr>
            <w:tcW w:w="4395" w:type="dxa"/>
            <w:shd w:val="clear" w:color="auto" w:fill="FDF9CF"/>
          </w:tcPr>
          <w:p w14:paraId="09D96C26" w14:textId="77777777" w:rsidR="001042B2" w:rsidRPr="00905F92" w:rsidRDefault="001042B2" w:rsidP="00CC3C95">
            <w:pPr>
              <w:spacing w:before="40" w:after="40"/>
              <w:rPr>
                <w:b/>
                <w:sz w:val="20"/>
                <w:szCs w:val="20"/>
              </w:rPr>
            </w:pPr>
          </w:p>
        </w:tc>
        <w:tc>
          <w:tcPr>
            <w:tcW w:w="3373" w:type="dxa"/>
            <w:shd w:val="clear" w:color="auto" w:fill="FDF9CF"/>
            <w:vAlign w:val="center"/>
          </w:tcPr>
          <w:p w14:paraId="75169B0F" w14:textId="77777777" w:rsidR="001042B2" w:rsidRPr="00905F92" w:rsidRDefault="001042B2" w:rsidP="00CC3C95">
            <w:pPr>
              <w:spacing w:before="40" w:after="40"/>
              <w:jc w:val="center"/>
              <w:rPr>
                <w:b/>
                <w:sz w:val="20"/>
                <w:szCs w:val="20"/>
              </w:rPr>
            </w:pPr>
            <w:r>
              <w:rPr>
                <w:b/>
                <w:sz w:val="20"/>
                <w:szCs w:val="20"/>
              </w:rPr>
              <w:t xml:space="preserve">Total </w:t>
            </w:r>
            <w:r w:rsidR="00EE0207">
              <w:rPr>
                <w:b/>
                <w:sz w:val="20"/>
                <w:szCs w:val="20"/>
              </w:rPr>
              <w:t>1</w:t>
            </w:r>
            <w:r w:rsidR="00DC5BA8">
              <w:rPr>
                <w:b/>
                <w:sz w:val="20"/>
                <w:szCs w:val="20"/>
              </w:rPr>
              <w:t>9</w:t>
            </w:r>
            <w:r w:rsidR="00EE0207">
              <w:rPr>
                <w:b/>
                <w:sz w:val="20"/>
                <w:szCs w:val="20"/>
              </w:rPr>
              <w:t xml:space="preserve"> </w:t>
            </w:r>
            <w:r>
              <w:rPr>
                <w:b/>
                <w:sz w:val="20"/>
                <w:szCs w:val="20"/>
              </w:rPr>
              <w:t>/ 1</w:t>
            </w:r>
            <w:r w:rsidR="00DC5BA8">
              <w:rPr>
                <w:b/>
                <w:sz w:val="20"/>
                <w:szCs w:val="20"/>
              </w:rPr>
              <w:t>3</w:t>
            </w:r>
          </w:p>
        </w:tc>
        <w:tc>
          <w:tcPr>
            <w:tcW w:w="2717" w:type="dxa"/>
            <w:shd w:val="clear" w:color="auto" w:fill="FDF9CF"/>
          </w:tcPr>
          <w:p w14:paraId="7F47838F" w14:textId="77777777" w:rsidR="001042B2" w:rsidRPr="00905F92" w:rsidRDefault="001042B2" w:rsidP="00CC3C95">
            <w:pPr>
              <w:spacing w:before="40" w:after="40"/>
              <w:rPr>
                <w:b/>
                <w:sz w:val="20"/>
                <w:szCs w:val="20"/>
              </w:rPr>
            </w:pPr>
          </w:p>
        </w:tc>
      </w:tr>
      <w:tr w:rsidR="001042B2" w:rsidRPr="00A82E2B" w14:paraId="27D568B1" w14:textId="77777777" w:rsidTr="00CC3C95">
        <w:trPr>
          <w:cantSplit/>
        </w:trPr>
        <w:tc>
          <w:tcPr>
            <w:tcW w:w="10485" w:type="dxa"/>
            <w:gridSpan w:val="3"/>
            <w:shd w:val="clear" w:color="auto" w:fill="FAF19C"/>
          </w:tcPr>
          <w:p w14:paraId="0A3B8120" w14:textId="77777777" w:rsidR="001042B2" w:rsidRPr="00905F92" w:rsidRDefault="00BC6EEB" w:rsidP="001042B2">
            <w:pPr>
              <w:keepNext/>
              <w:spacing w:before="40" w:after="40"/>
              <w:jc w:val="center"/>
              <w:rPr>
                <w:b/>
                <w:sz w:val="22"/>
                <w:szCs w:val="22"/>
              </w:rPr>
            </w:pPr>
            <w:r>
              <w:rPr>
                <w:b/>
                <w:sz w:val="22"/>
                <w:szCs w:val="22"/>
              </w:rPr>
              <w:t>Chapter</w:t>
            </w:r>
            <w:r w:rsidR="001042B2" w:rsidRPr="00905F92">
              <w:rPr>
                <w:b/>
                <w:sz w:val="22"/>
                <w:szCs w:val="22"/>
              </w:rPr>
              <w:t xml:space="preserve"> </w:t>
            </w:r>
            <w:r w:rsidR="001042B2">
              <w:rPr>
                <w:b/>
                <w:sz w:val="22"/>
                <w:szCs w:val="22"/>
              </w:rPr>
              <w:t>C5</w:t>
            </w:r>
            <w:r w:rsidR="001042B2" w:rsidRPr="00905F92">
              <w:rPr>
                <w:b/>
                <w:sz w:val="22"/>
                <w:szCs w:val="22"/>
              </w:rPr>
              <w:t xml:space="preserve">: </w:t>
            </w:r>
            <w:r w:rsidR="001042B2">
              <w:rPr>
                <w:b/>
                <w:sz w:val="22"/>
                <w:szCs w:val="22"/>
              </w:rPr>
              <w:t>Chemical analysis</w:t>
            </w:r>
          </w:p>
        </w:tc>
      </w:tr>
      <w:tr w:rsidR="001042B2" w:rsidRPr="00A82E2B" w14:paraId="57604BEA" w14:textId="77777777" w:rsidTr="00CC3C95">
        <w:trPr>
          <w:cantSplit/>
        </w:trPr>
        <w:tc>
          <w:tcPr>
            <w:tcW w:w="4395" w:type="dxa"/>
            <w:shd w:val="clear" w:color="auto" w:fill="auto"/>
            <w:vAlign w:val="center"/>
          </w:tcPr>
          <w:p w14:paraId="411E0D64" w14:textId="77777777" w:rsidR="001042B2" w:rsidRPr="00F10BED" w:rsidRDefault="001042B2" w:rsidP="00CC3C95">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38F48CEC" w14:textId="77777777" w:rsidR="001042B2" w:rsidRPr="00F10BED" w:rsidRDefault="00EE0207" w:rsidP="00F46526">
            <w:pPr>
              <w:spacing w:before="20" w:after="20"/>
              <w:jc w:val="center"/>
              <w:rPr>
                <w:sz w:val="18"/>
                <w:szCs w:val="18"/>
              </w:rPr>
            </w:pPr>
            <w:r>
              <w:rPr>
                <w:sz w:val="18"/>
                <w:szCs w:val="18"/>
              </w:rPr>
              <w:t>7</w:t>
            </w:r>
            <w:r w:rsidRPr="00F10BED">
              <w:rPr>
                <w:sz w:val="18"/>
                <w:szCs w:val="18"/>
              </w:rPr>
              <w:t xml:space="preserve"> </w:t>
            </w:r>
            <w:r w:rsidR="001042B2" w:rsidRPr="00F10BED">
              <w:rPr>
                <w:sz w:val="18"/>
                <w:szCs w:val="18"/>
              </w:rPr>
              <w:t xml:space="preserve">/ </w:t>
            </w:r>
            <w:r>
              <w:rPr>
                <w:sz w:val="18"/>
                <w:szCs w:val="18"/>
              </w:rPr>
              <w:t>7</w:t>
            </w:r>
          </w:p>
        </w:tc>
        <w:tc>
          <w:tcPr>
            <w:tcW w:w="2717" w:type="dxa"/>
            <w:shd w:val="clear" w:color="auto" w:fill="auto"/>
            <w:vAlign w:val="center"/>
          </w:tcPr>
          <w:p w14:paraId="18CEFA2D" w14:textId="77777777" w:rsidR="001042B2" w:rsidRPr="00F10BED" w:rsidRDefault="001042B2" w:rsidP="00CC3C95">
            <w:pPr>
              <w:spacing w:before="20" w:after="20"/>
              <w:rPr>
                <w:sz w:val="18"/>
                <w:szCs w:val="18"/>
              </w:rPr>
            </w:pPr>
            <w:r w:rsidRPr="00F10BED">
              <w:rPr>
                <w:sz w:val="18"/>
                <w:szCs w:val="18"/>
              </w:rPr>
              <w:t>PAG3, 4, 7 – Chromatography, distillation and production of salts</w:t>
            </w:r>
          </w:p>
        </w:tc>
      </w:tr>
      <w:tr w:rsidR="001042B2" w:rsidRPr="00A82E2B" w14:paraId="28F06ED0" w14:textId="77777777" w:rsidTr="00CC3C95">
        <w:trPr>
          <w:cantSplit/>
        </w:trPr>
        <w:tc>
          <w:tcPr>
            <w:tcW w:w="4395" w:type="dxa"/>
            <w:shd w:val="clear" w:color="auto" w:fill="auto"/>
            <w:vAlign w:val="center"/>
          </w:tcPr>
          <w:p w14:paraId="244D395C" w14:textId="77777777" w:rsidR="001042B2" w:rsidRPr="00F10BED" w:rsidRDefault="001042B2" w:rsidP="00CC3C95">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419E40BC" w14:textId="77777777" w:rsidR="001042B2" w:rsidRPr="00F10BED" w:rsidRDefault="00EE0207" w:rsidP="00F46526">
            <w:pPr>
              <w:spacing w:before="20" w:after="20"/>
              <w:jc w:val="center"/>
              <w:rPr>
                <w:sz w:val="18"/>
                <w:szCs w:val="18"/>
              </w:rPr>
            </w:pPr>
            <w:r>
              <w:rPr>
                <w:sz w:val="18"/>
                <w:szCs w:val="18"/>
              </w:rPr>
              <w:t>6</w:t>
            </w:r>
            <w:r w:rsidRPr="00F10BED">
              <w:rPr>
                <w:sz w:val="18"/>
                <w:szCs w:val="18"/>
              </w:rPr>
              <w:t xml:space="preserve"> </w:t>
            </w:r>
            <w:r w:rsidR="001042B2" w:rsidRPr="00F10BED">
              <w:rPr>
                <w:sz w:val="18"/>
                <w:szCs w:val="18"/>
              </w:rPr>
              <w:t>/ 0</w:t>
            </w:r>
          </w:p>
        </w:tc>
        <w:tc>
          <w:tcPr>
            <w:tcW w:w="2717" w:type="dxa"/>
            <w:shd w:val="clear" w:color="auto" w:fill="auto"/>
            <w:vAlign w:val="center"/>
          </w:tcPr>
          <w:p w14:paraId="6F263C9E" w14:textId="77777777" w:rsidR="001042B2" w:rsidRPr="00F10BED" w:rsidRDefault="001042B2" w:rsidP="00CC3C95">
            <w:pPr>
              <w:spacing w:before="20" w:after="20"/>
              <w:rPr>
                <w:sz w:val="18"/>
                <w:szCs w:val="18"/>
              </w:rPr>
            </w:pPr>
            <w:r w:rsidRPr="00F10BED">
              <w:rPr>
                <w:sz w:val="18"/>
                <w:szCs w:val="18"/>
              </w:rPr>
              <w:t>PAG 5 – Identification of unknown species</w:t>
            </w:r>
          </w:p>
        </w:tc>
      </w:tr>
      <w:tr w:rsidR="001042B2" w:rsidRPr="00A82E2B" w14:paraId="06A7B67F" w14:textId="77777777" w:rsidTr="00CC3C95">
        <w:trPr>
          <w:cantSplit/>
        </w:trPr>
        <w:tc>
          <w:tcPr>
            <w:tcW w:w="4395" w:type="dxa"/>
            <w:shd w:val="clear" w:color="auto" w:fill="auto"/>
            <w:vAlign w:val="center"/>
          </w:tcPr>
          <w:p w14:paraId="2AD7ED51" w14:textId="77777777" w:rsidR="001042B2" w:rsidRPr="00F10BED" w:rsidRDefault="001042B2" w:rsidP="00CC3C95">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38B80867" w14:textId="77777777" w:rsidR="001042B2" w:rsidRPr="00F10BED" w:rsidRDefault="00EE0207" w:rsidP="00F46526">
            <w:pPr>
              <w:spacing w:before="20" w:after="20"/>
              <w:jc w:val="center"/>
              <w:rPr>
                <w:sz w:val="18"/>
                <w:szCs w:val="18"/>
              </w:rPr>
            </w:pPr>
            <w:r>
              <w:rPr>
                <w:sz w:val="18"/>
                <w:szCs w:val="18"/>
              </w:rPr>
              <w:t>10</w:t>
            </w:r>
            <w:r w:rsidR="001042B2" w:rsidRPr="00F10BED">
              <w:rPr>
                <w:sz w:val="18"/>
                <w:szCs w:val="18"/>
              </w:rPr>
              <w:t xml:space="preserve"> / </w:t>
            </w:r>
            <w:r w:rsidR="00DC5BA8">
              <w:rPr>
                <w:sz w:val="18"/>
                <w:szCs w:val="18"/>
              </w:rPr>
              <w:t>6.5</w:t>
            </w:r>
          </w:p>
        </w:tc>
        <w:tc>
          <w:tcPr>
            <w:tcW w:w="2717" w:type="dxa"/>
            <w:shd w:val="clear" w:color="auto" w:fill="auto"/>
            <w:vAlign w:val="center"/>
          </w:tcPr>
          <w:p w14:paraId="0727384E" w14:textId="77777777" w:rsidR="001042B2" w:rsidRPr="00F10BED" w:rsidRDefault="001042B2" w:rsidP="00CC3C95">
            <w:pPr>
              <w:spacing w:before="20" w:after="20"/>
              <w:rPr>
                <w:sz w:val="18"/>
                <w:szCs w:val="18"/>
              </w:rPr>
            </w:pPr>
          </w:p>
        </w:tc>
      </w:tr>
      <w:tr w:rsidR="001042B2" w:rsidRPr="00A82E2B" w14:paraId="173F5821" w14:textId="77777777" w:rsidTr="00CC3C95">
        <w:trPr>
          <w:cantSplit/>
        </w:trPr>
        <w:tc>
          <w:tcPr>
            <w:tcW w:w="4395" w:type="dxa"/>
            <w:shd w:val="clear" w:color="auto" w:fill="auto"/>
            <w:vAlign w:val="center"/>
          </w:tcPr>
          <w:p w14:paraId="6B10D56A" w14:textId="77777777" w:rsidR="001042B2" w:rsidRPr="00F10BED" w:rsidRDefault="001042B2" w:rsidP="00CC3C95">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7FD834F2" w14:textId="77777777" w:rsidR="001042B2" w:rsidRPr="00F10BED" w:rsidRDefault="00EE0207" w:rsidP="00F46526">
            <w:pPr>
              <w:spacing w:before="20" w:after="20"/>
              <w:jc w:val="center"/>
              <w:rPr>
                <w:sz w:val="18"/>
                <w:szCs w:val="18"/>
              </w:rPr>
            </w:pPr>
            <w:r>
              <w:rPr>
                <w:sz w:val="18"/>
                <w:szCs w:val="18"/>
              </w:rPr>
              <w:t>10</w:t>
            </w:r>
            <w:r w:rsidR="001042B2" w:rsidRPr="00F10BED">
              <w:rPr>
                <w:sz w:val="18"/>
                <w:szCs w:val="18"/>
              </w:rPr>
              <w:t xml:space="preserve"> / </w:t>
            </w:r>
            <w:r w:rsidR="00DC5BA8">
              <w:rPr>
                <w:sz w:val="18"/>
                <w:szCs w:val="18"/>
              </w:rPr>
              <w:t>7.5</w:t>
            </w:r>
          </w:p>
        </w:tc>
        <w:tc>
          <w:tcPr>
            <w:tcW w:w="2717" w:type="dxa"/>
            <w:shd w:val="clear" w:color="auto" w:fill="auto"/>
            <w:vAlign w:val="center"/>
          </w:tcPr>
          <w:p w14:paraId="2474286B" w14:textId="77777777" w:rsidR="001042B2" w:rsidRPr="00F10BED" w:rsidRDefault="001042B2" w:rsidP="00CC3C95">
            <w:pPr>
              <w:spacing w:before="20" w:after="20"/>
              <w:rPr>
                <w:sz w:val="18"/>
                <w:szCs w:val="18"/>
              </w:rPr>
            </w:pPr>
            <w:r w:rsidRPr="00F10BED">
              <w:rPr>
                <w:sz w:val="18"/>
                <w:szCs w:val="18"/>
              </w:rPr>
              <w:t>PAG 6 - Titration</w:t>
            </w:r>
          </w:p>
        </w:tc>
      </w:tr>
      <w:tr w:rsidR="001042B2" w:rsidRPr="00A82E2B" w14:paraId="74FBE3A4" w14:textId="77777777" w:rsidTr="00CC3C95">
        <w:trPr>
          <w:cantSplit/>
        </w:trPr>
        <w:tc>
          <w:tcPr>
            <w:tcW w:w="4395" w:type="dxa"/>
            <w:shd w:val="clear" w:color="auto" w:fill="FDF9CF"/>
          </w:tcPr>
          <w:p w14:paraId="7424B9DC" w14:textId="77777777" w:rsidR="001042B2" w:rsidRPr="00905F92" w:rsidRDefault="001042B2" w:rsidP="00CC3C95">
            <w:pPr>
              <w:spacing w:before="40" w:after="40"/>
              <w:rPr>
                <w:b/>
                <w:sz w:val="20"/>
                <w:szCs w:val="20"/>
              </w:rPr>
            </w:pPr>
          </w:p>
        </w:tc>
        <w:tc>
          <w:tcPr>
            <w:tcW w:w="3373" w:type="dxa"/>
            <w:shd w:val="clear" w:color="auto" w:fill="FDF9CF"/>
            <w:vAlign w:val="center"/>
          </w:tcPr>
          <w:p w14:paraId="3FFB1EE3" w14:textId="77777777" w:rsidR="001042B2" w:rsidRPr="00905F92" w:rsidRDefault="001042B2" w:rsidP="001042B2">
            <w:pPr>
              <w:spacing w:before="40" w:after="40"/>
              <w:jc w:val="center"/>
              <w:rPr>
                <w:b/>
                <w:sz w:val="20"/>
                <w:szCs w:val="20"/>
              </w:rPr>
            </w:pPr>
            <w:r>
              <w:rPr>
                <w:b/>
                <w:sz w:val="20"/>
                <w:szCs w:val="20"/>
              </w:rPr>
              <w:t>Total 3</w:t>
            </w:r>
            <w:r w:rsidR="00DC5BA8">
              <w:rPr>
                <w:b/>
                <w:sz w:val="20"/>
                <w:szCs w:val="20"/>
              </w:rPr>
              <w:t>3</w:t>
            </w:r>
            <w:r>
              <w:rPr>
                <w:b/>
                <w:sz w:val="20"/>
                <w:szCs w:val="20"/>
              </w:rPr>
              <w:t xml:space="preserve"> / 2</w:t>
            </w:r>
            <w:r w:rsidR="00DC5BA8">
              <w:rPr>
                <w:b/>
                <w:sz w:val="20"/>
                <w:szCs w:val="20"/>
              </w:rPr>
              <w:t>1</w:t>
            </w:r>
          </w:p>
        </w:tc>
        <w:tc>
          <w:tcPr>
            <w:tcW w:w="2717" w:type="dxa"/>
            <w:shd w:val="clear" w:color="auto" w:fill="FDF9CF"/>
          </w:tcPr>
          <w:p w14:paraId="1FDCCEF2" w14:textId="77777777" w:rsidR="001042B2" w:rsidRPr="00905F92" w:rsidRDefault="001042B2" w:rsidP="00CC3C95">
            <w:pPr>
              <w:spacing w:before="40" w:after="40"/>
              <w:rPr>
                <w:b/>
                <w:sz w:val="20"/>
                <w:szCs w:val="20"/>
              </w:rPr>
            </w:pPr>
          </w:p>
        </w:tc>
      </w:tr>
      <w:tr w:rsidR="001042B2" w:rsidRPr="00A82E2B" w14:paraId="37787DFE" w14:textId="77777777" w:rsidTr="00CC3C95">
        <w:trPr>
          <w:cantSplit/>
        </w:trPr>
        <w:tc>
          <w:tcPr>
            <w:tcW w:w="10485" w:type="dxa"/>
            <w:gridSpan w:val="3"/>
            <w:shd w:val="clear" w:color="auto" w:fill="FAF19C"/>
          </w:tcPr>
          <w:p w14:paraId="7E590096" w14:textId="77777777" w:rsidR="001042B2" w:rsidRPr="00905F92" w:rsidRDefault="00BC6EEB" w:rsidP="001042B2">
            <w:pPr>
              <w:keepNext/>
              <w:spacing w:before="40" w:after="40"/>
              <w:jc w:val="center"/>
              <w:rPr>
                <w:b/>
                <w:sz w:val="22"/>
                <w:szCs w:val="22"/>
              </w:rPr>
            </w:pPr>
            <w:r>
              <w:rPr>
                <w:b/>
                <w:sz w:val="22"/>
                <w:szCs w:val="22"/>
              </w:rPr>
              <w:lastRenderedPageBreak/>
              <w:t>Chapter</w:t>
            </w:r>
            <w:r w:rsidR="001042B2" w:rsidRPr="00905F92">
              <w:rPr>
                <w:b/>
                <w:sz w:val="22"/>
                <w:szCs w:val="22"/>
              </w:rPr>
              <w:t xml:space="preserve"> </w:t>
            </w:r>
            <w:r w:rsidR="001042B2">
              <w:rPr>
                <w:b/>
                <w:sz w:val="22"/>
                <w:szCs w:val="22"/>
              </w:rPr>
              <w:t>C6</w:t>
            </w:r>
            <w:r w:rsidR="001042B2" w:rsidRPr="00905F92">
              <w:rPr>
                <w:b/>
                <w:sz w:val="22"/>
                <w:szCs w:val="22"/>
              </w:rPr>
              <w:t xml:space="preserve">: </w:t>
            </w:r>
            <w:r w:rsidR="001042B2">
              <w:rPr>
                <w:b/>
                <w:sz w:val="22"/>
                <w:szCs w:val="22"/>
              </w:rPr>
              <w:t>Making useful chemicals</w:t>
            </w:r>
          </w:p>
        </w:tc>
      </w:tr>
      <w:tr w:rsidR="001042B2" w:rsidRPr="00A82E2B" w14:paraId="693F6C74" w14:textId="77777777" w:rsidTr="00CC3C95">
        <w:trPr>
          <w:cantSplit/>
        </w:trPr>
        <w:tc>
          <w:tcPr>
            <w:tcW w:w="4395" w:type="dxa"/>
            <w:shd w:val="clear" w:color="auto" w:fill="auto"/>
            <w:vAlign w:val="center"/>
          </w:tcPr>
          <w:p w14:paraId="24864AB9" w14:textId="77777777" w:rsidR="001042B2" w:rsidRPr="00F10BED" w:rsidRDefault="001042B2" w:rsidP="00CC3C95">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4EED5FB1" w14:textId="77777777" w:rsidR="001042B2" w:rsidRPr="00F10BED" w:rsidRDefault="00EE0207" w:rsidP="00EE0207">
            <w:pPr>
              <w:spacing w:before="20" w:after="20"/>
              <w:jc w:val="center"/>
              <w:rPr>
                <w:sz w:val="18"/>
                <w:szCs w:val="18"/>
              </w:rPr>
            </w:pPr>
            <w:r>
              <w:rPr>
                <w:sz w:val="18"/>
                <w:szCs w:val="18"/>
              </w:rPr>
              <w:t>7</w:t>
            </w:r>
            <w:r w:rsidR="001042B2" w:rsidRPr="00F10BED">
              <w:rPr>
                <w:sz w:val="18"/>
                <w:szCs w:val="18"/>
              </w:rPr>
              <w:t xml:space="preserve">.5 / </w:t>
            </w:r>
            <w:r>
              <w:rPr>
                <w:sz w:val="18"/>
                <w:szCs w:val="18"/>
              </w:rPr>
              <w:t>7</w:t>
            </w:r>
            <w:r w:rsidR="001042B2" w:rsidRPr="00F10BED">
              <w:rPr>
                <w:sz w:val="18"/>
                <w:szCs w:val="18"/>
              </w:rPr>
              <w:t>.5</w:t>
            </w:r>
          </w:p>
        </w:tc>
        <w:tc>
          <w:tcPr>
            <w:tcW w:w="2717" w:type="dxa"/>
            <w:shd w:val="clear" w:color="auto" w:fill="auto"/>
            <w:vAlign w:val="center"/>
          </w:tcPr>
          <w:p w14:paraId="037CE3E5" w14:textId="77777777" w:rsidR="001042B2" w:rsidRPr="00F10BED" w:rsidRDefault="001042B2" w:rsidP="00CC3C95">
            <w:pPr>
              <w:spacing w:before="20" w:after="20"/>
              <w:rPr>
                <w:sz w:val="18"/>
                <w:szCs w:val="18"/>
              </w:rPr>
            </w:pPr>
            <w:r w:rsidRPr="00F10BED">
              <w:rPr>
                <w:sz w:val="18"/>
                <w:szCs w:val="18"/>
              </w:rPr>
              <w:t>PAG 7 – Production of salts</w:t>
            </w:r>
          </w:p>
        </w:tc>
      </w:tr>
      <w:tr w:rsidR="001042B2" w:rsidRPr="00A82E2B" w14:paraId="293F4A66" w14:textId="77777777" w:rsidTr="00CC3C95">
        <w:trPr>
          <w:cantSplit/>
        </w:trPr>
        <w:tc>
          <w:tcPr>
            <w:tcW w:w="4395" w:type="dxa"/>
            <w:shd w:val="clear" w:color="auto" w:fill="auto"/>
            <w:vAlign w:val="center"/>
          </w:tcPr>
          <w:p w14:paraId="41309B0C" w14:textId="77777777" w:rsidR="001042B2" w:rsidRPr="00F10BED" w:rsidRDefault="001042B2" w:rsidP="00CC3C95">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00B8ED56" w14:textId="77777777" w:rsidR="001042B2" w:rsidRPr="00F10BED" w:rsidRDefault="00EE0207" w:rsidP="00EE0207">
            <w:pPr>
              <w:spacing w:before="20" w:after="20"/>
              <w:jc w:val="center"/>
              <w:rPr>
                <w:sz w:val="18"/>
                <w:szCs w:val="18"/>
              </w:rPr>
            </w:pPr>
            <w:r>
              <w:rPr>
                <w:sz w:val="18"/>
                <w:szCs w:val="18"/>
              </w:rPr>
              <w:t>11</w:t>
            </w:r>
            <w:r w:rsidR="001042B2" w:rsidRPr="00F10BED">
              <w:rPr>
                <w:sz w:val="18"/>
                <w:szCs w:val="18"/>
              </w:rPr>
              <w:t xml:space="preserve"> / </w:t>
            </w:r>
            <w:r>
              <w:rPr>
                <w:sz w:val="18"/>
                <w:szCs w:val="18"/>
              </w:rPr>
              <w:t>9</w:t>
            </w:r>
            <w:r w:rsidR="002165A2">
              <w:rPr>
                <w:sz w:val="18"/>
                <w:szCs w:val="18"/>
              </w:rPr>
              <w:t>.5</w:t>
            </w:r>
          </w:p>
        </w:tc>
        <w:tc>
          <w:tcPr>
            <w:tcW w:w="2717" w:type="dxa"/>
            <w:shd w:val="clear" w:color="auto" w:fill="auto"/>
            <w:vAlign w:val="center"/>
          </w:tcPr>
          <w:p w14:paraId="5175A4C7" w14:textId="77777777" w:rsidR="001042B2" w:rsidRPr="00F10BED" w:rsidRDefault="001042B2" w:rsidP="00CC3C95">
            <w:pPr>
              <w:spacing w:before="20" w:after="20"/>
              <w:rPr>
                <w:sz w:val="18"/>
                <w:szCs w:val="18"/>
              </w:rPr>
            </w:pPr>
            <w:r w:rsidRPr="00F10BED">
              <w:rPr>
                <w:sz w:val="18"/>
                <w:szCs w:val="18"/>
              </w:rPr>
              <w:t>PAG 8 – Reaction rates</w:t>
            </w:r>
          </w:p>
        </w:tc>
      </w:tr>
      <w:tr w:rsidR="001042B2" w:rsidRPr="00A82E2B" w14:paraId="5C431BE1" w14:textId="77777777" w:rsidTr="00CC3C95">
        <w:trPr>
          <w:cantSplit/>
        </w:trPr>
        <w:tc>
          <w:tcPr>
            <w:tcW w:w="4395" w:type="dxa"/>
            <w:shd w:val="clear" w:color="auto" w:fill="auto"/>
            <w:vAlign w:val="center"/>
          </w:tcPr>
          <w:p w14:paraId="7C1603C4" w14:textId="77777777" w:rsidR="001042B2" w:rsidRPr="00F10BED" w:rsidRDefault="001042B2" w:rsidP="00CC3C95">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739B78CD" w14:textId="77777777" w:rsidR="001042B2" w:rsidRPr="00F10BED" w:rsidRDefault="001042B2" w:rsidP="00CC3C95">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2E764164" w14:textId="77777777" w:rsidR="001042B2" w:rsidRPr="00F10BED" w:rsidRDefault="001042B2" w:rsidP="00F46526">
            <w:pPr>
              <w:spacing w:before="20" w:after="20"/>
              <w:jc w:val="center"/>
              <w:rPr>
                <w:sz w:val="18"/>
                <w:szCs w:val="18"/>
              </w:rPr>
            </w:pPr>
            <w:r w:rsidRPr="00F10BED">
              <w:rPr>
                <w:sz w:val="18"/>
                <w:szCs w:val="18"/>
              </w:rPr>
              <w:t>10 / 1.5</w:t>
            </w:r>
          </w:p>
        </w:tc>
        <w:tc>
          <w:tcPr>
            <w:tcW w:w="2717" w:type="dxa"/>
            <w:shd w:val="clear" w:color="auto" w:fill="auto"/>
            <w:vAlign w:val="center"/>
          </w:tcPr>
          <w:p w14:paraId="09B768FB" w14:textId="77777777" w:rsidR="001042B2" w:rsidRPr="00F10BED" w:rsidRDefault="001042B2" w:rsidP="00CC3C95">
            <w:pPr>
              <w:spacing w:before="20" w:after="20"/>
              <w:rPr>
                <w:sz w:val="18"/>
                <w:szCs w:val="18"/>
              </w:rPr>
            </w:pPr>
          </w:p>
        </w:tc>
      </w:tr>
      <w:tr w:rsidR="001042B2" w:rsidRPr="00A82E2B" w14:paraId="50AB9C89" w14:textId="77777777" w:rsidTr="001042B2">
        <w:trPr>
          <w:cantSplit/>
        </w:trPr>
        <w:tc>
          <w:tcPr>
            <w:tcW w:w="4395" w:type="dxa"/>
            <w:tcBorders>
              <w:bottom w:val="single" w:sz="4" w:space="0" w:color="auto"/>
            </w:tcBorders>
            <w:shd w:val="clear" w:color="auto" w:fill="FDF9CF"/>
          </w:tcPr>
          <w:p w14:paraId="15917782" w14:textId="77777777" w:rsidR="001042B2" w:rsidRPr="00905F92" w:rsidRDefault="001042B2" w:rsidP="00CC3C95">
            <w:pPr>
              <w:spacing w:before="40" w:after="40"/>
              <w:rPr>
                <w:b/>
                <w:sz w:val="20"/>
                <w:szCs w:val="20"/>
              </w:rPr>
            </w:pPr>
          </w:p>
        </w:tc>
        <w:tc>
          <w:tcPr>
            <w:tcW w:w="3373" w:type="dxa"/>
            <w:tcBorders>
              <w:bottom w:val="single" w:sz="4" w:space="0" w:color="auto"/>
            </w:tcBorders>
            <w:shd w:val="clear" w:color="auto" w:fill="FDF9CF"/>
            <w:vAlign w:val="center"/>
          </w:tcPr>
          <w:p w14:paraId="08A277DE" w14:textId="77777777" w:rsidR="001042B2" w:rsidRPr="00905F92" w:rsidRDefault="001042B2" w:rsidP="00CC3C95">
            <w:pPr>
              <w:spacing w:before="40" w:after="40"/>
              <w:jc w:val="center"/>
              <w:rPr>
                <w:b/>
                <w:sz w:val="20"/>
                <w:szCs w:val="20"/>
              </w:rPr>
            </w:pPr>
            <w:r>
              <w:rPr>
                <w:b/>
                <w:sz w:val="20"/>
                <w:szCs w:val="20"/>
              </w:rPr>
              <w:t xml:space="preserve">Total </w:t>
            </w:r>
            <w:r w:rsidR="00EE0207">
              <w:rPr>
                <w:b/>
                <w:sz w:val="20"/>
                <w:szCs w:val="20"/>
              </w:rPr>
              <w:t>28</w:t>
            </w:r>
            <w:r w:rsidR="00DC5BA8">
              <w:rPr>
                <w:b/>
                <w:sz w:val="20"/>
                <w:szCs w:val="20"/>
              </w:rPr>
              <w:t>.5</w:t>
            </w:r>
            <w:r>
              <w:rPr>
                <w:b/>
                <w:sz w:val="20"/>
                <w:szCs w:val="20"/>
              </w:rPr>
              <w:t xml:space="preserve"> /</w:t>
            </w:r>
            <w:r w:rsidR="002165A2">
              <w:rPr>
                <w:b/>
                <w:sz w:val="20"/>
                <w:szCs w:val="20"/>
              </w:rPr>
              <w:t xml:space="preserve"> 18.5</w:t>
            </w:r>
          </w:p>
        </w:tc>
        <w:tc>
          <w:tcPr>
            <w:tcW w:w="2717" w:type="dxa"/>
            <w:tcBorders>
              <w:bottom w:val="single" w:sz="4" w:space="0" w:color="auto"/>
            </w:tcBorders>
            <w:shd w:val="clear" w:color="auto" w:fill="FDF9CF"/>
          </w:tcPr>
          <w:p w14:paraId="5BDD379E" w14:textId="77777777" w:rsidR="001042B2" w:rsidRPr="00905F92" w:rsidRDefault="001042B2" w:rsidP="00CC3C95">
            <w:pPr>
              <w:spacing w:before="40" w:after="40"/>
              <w:rPr>
                <w:b/>
                <w:sz w:val="20"/>
                <w:szCs w:val="20"/>
              </w:rPr>
            </w:pPr>
          </w:p>
        </w:tc>
      </w:tr>
      <w:tr w:rsidR="001042B2" w:rsidRPr="00A82E2B" w14:paraId="5AB30764" w14:textId="77777777" w:rsidTr="001042B2">
        <w:trPr>
          <w:cantSplit/>
        </w:trPr>
        <w:tc>
          <w:tcPr>
            <w:tcW w:w="10485" w:type="dxa"/>
            <w:gridSpan w:val="3"/>
            <w:shd w:val="clear" w:color="auto" w:fill="F6E75A"/>
          </w:tcPr>
          <w:p w14:paraId="62A12270" w14:textId="77777777" w:rsidR="001042B2" w:rsidRPr="00B80A5E" w:rsidRDefault="001042B2" w:rsidP="00CC3C95">
            <w:pPr>
              <w:spacing w:before="40" w:after="40"/>
              <w:jc w:val="center"/>
              <w:rPr>
                <w:b/>
                <w:sz w:val="20"/>
                <w:szCs w:val="20"/>
              </w:rPr>
            </w:pPr>
            <w:r w:rsidRPr="00B80A5E">
              <w:rPr>
                <w:b/>
                <w:color w:val="000000" w:themeColor="text1"/>
                <w:sz w:val="22"/>
                <w:szCs w:val="22"/>
              </w:rPr>
              <w:t xml:space="preserve">GRAND TOTAL SUGGESTED HOURS – </w:t>
            </w:r>
            <w:r w:rsidR="00DC5BA8" w:rsidRPr="00B80A5E">
              <w:rPr>
                <w:b/>
                <w:color w:val="000000" w:themeColor="text1"/>
                <w:sz w:val="22"/>
                <w:szCs w:val="22"/>
              </w:rPr>
              <w:t>14</w:t>
            </w:r>
            <w:r w:rsidR="00DC5BA8">
              <w:rPr>
                <w:b/>
                <w:color w:val="000000" w:themeColor="text1"/>
                <w:sz w:val="22"/>
                <w:szCs w:val="22"/>
              </w:rPr>
              <w:t>0</w:t>
            </w:r>
            <w:r w:rsidR="00DC5BA8" w:rsidRPr="00B80A5E">
              <w:rPr>
                <w:b/>
                <w:color w:val="000000" w:themeColor="text1"/>
                <w:sz w:val="22"/>
                <w:szCs w:val="22"/>
              </w:rPr>
              <w:t xml:space="preserve"> </w:t>
            </w:r>
            <w:r w:rsidRPr="00B80A5E">
              <w:rPr>
                <w:b/>
                <w:color w:val="000000" w:themeColor="text1"/>
                <w:sz w:val="22"/>
                <w:szCs w:val="22"/>
              </w:rPr>
              <w:t xml:space="preserve">/ </w:t>
            </w:r>
            <w:r w:rsidR="002165A2">
              <w:rPr>
                <w:b/>
                <w:color w:val="000000" w:themeColor="text1"/>
                <w:sz w:val="22"/>
                <w:szCs w:val="22"/>
              </w:rPr>
              <w:t>103</w:t>
            </w:r>
            <w:r w:rsidRPr="00B80A5E">
              <w:rPr>
                <w:b/>
                <w:color w:val="000000" w:themeColor="text1"/>
                <w:sz w:val="22"/>
                <w:szCs w:val="22"/>
              </w:rPr>
              <w:t xml:space="preserve"> hours</w:t>
            </w:r>
          </w:p>
        </w:tc>
      </w:tr>
    </w:tbl>
    <w:p w14:paraId="212F65F7" w14:textId="77777777" w:rsidR="00E12E0B" w:rsidRDefault="00E12E0B" w:rsidP="00086E98">
      <w:pPr>
        <w:spacing w:before="60" w:after="60" w:line="240" w:lineRule="auto"/>
        <w:rPr>
          <w:rFonts w:eastAsia="Times New Roman" w:cs="Times New Roman"/>
          <w:sz w:val="20"/>
          <w:szCs w:val="20"/>
          <w:lang w:eastAsia="en-GB"/>
        </w:rPr>
      </w:pPr>
    </w:p>
    <w:p w14:paraId="32677804" w14:textId="77777777" w:rsidR="00086E98" w:rsidRPr="00B4758B" w:rsidRDefault="00086E98" w:rsidP="00071739">
      <w:pPr>
        <w:spacing w:after="120" w:line="240" w:lineRule="auto"/>
        <w:rPr>
          <w:rFonts w:eastAsia="Times New Roman" w:cs="Times New Roman"/>
          <w:sz w:val="20"/>
          <w:szCs w:val="20"/>
          <w:lang w:eastAsia="en-GB"/>
        </w:rPr>
      </w:pPr>
      <w:r w:rsidRPr="00B4758B">
        <w:rPr>
          <w:rFonts w:eastAsia="Times New Roman" w:cs="Times New Roman"/>
          <w:sz w:val="20"/>
          <w:szCs w:val="20"/>
          <w:lang w:eastAsia="en-GB"/>
        </w:rPr>
        <w:t xml:space="preserve">Separate science only learning outcomes are indicated throughout this document. </w:t>
      </w:r>
    </w:p>
    <w:p w14:paraId="46740FA3" w14:textId="77777777" w:rsidR="00BC6EEB" w:rsidRPr="00071739" w:rsidRDefault="00BC6EEB" w:rsidP="00071739">
      <w:pPr>
        <w:pStyle w:val="Default"/>
        <w:spacing w:after="120"/>
        <w:rPr>
          <w:sz w:val="20"/>
          <w:szCs w:val="20"/>
        </w:rPr>
      </w:pPr>
      <w:r w:rsidRPr="00071739">
        <w:rPr>
          <w:b/>
          <w:bCs/>
          <w:sz w:val="20"/>
          <w:szCs w:val="20"/>
        </w:rPr>
        <w:t xml:space="preserve">Emboldened statements will only be assessed in Higher Tier papers. </w:t>
      </w:r>
    </w:p>
    <w:p w14:paraId="6D88C66A" w14:textId="77777777" w:rsidR="00A43339" w:rsidRDefault="00086E98" w:rsidP="00071739">
      <w:pPr>
        <w:spacing w:after="120" w:line="240" w:lineRule="auto"/>
        <w:rPr>
          <w:rFonts w:eastAsia="Times New Roman" w:cs="Times New Roman"/>
          <w:sz w:val="20"/>
          <w:szCs w:val="20"/>
          <w:lang w:eastAsia="en-GB"/>
        </w:rPr>
        <w:sectPr w:rsidR="00A43339" w:rsidSect="005967CA">
          <w:headerReference w:type="default" r:id="rId25"/>
          <w:footerReference w:type="default" r:id="rId26"/>
          <w:type w:val="continuous"/>
          <w:pgSz w:w="11906" w:h="16838"/>
          <w:pgMar w:top="1276" w:right="720" w:bottom="720" w:left="720" w:header="709" w:footer="454" w:gutter="0"/>
          <w:cols w:space="708"/>
          <w:docGrid w:linePitch="381"/>
        </w:sectPr>
      </w:pPr>
      <w:r w:rsidRPr="00B4758B">
        <w:rPr>
          <w:rFonts w:eastAsia="Times New Roman" w:cs="Times New Roman"/>
          <w:sz w:val="20"/>
          <w:szCs w:val="20"/>
          <w:lang w:eastAsia="en-GB"/>
        </w:rPr>
        <w:t xml:space="preserve">The grand total suggested hours is slightly </w:t>
      </w:r>
      <w:r w:rsidR="00BC6EEB" w:rsidRPr="00B4758B">
        <w:rPr>
          <w:rFonts w:eastAsia="Times New Roman" w:cs="Times New Roman"/>
          <w:sz w:val="20"/>
          <w:szCs w:val="20"/>
          <w:lang w:eastAsia="en-GB"/>
        </w:rPr>
        <w:t>different compared with the</w:t>
      </w:r>
      <w:r w:rsidR="00071739">
        <w:rPr>
          <w:rFonts w:eastAsia="Times New Roman" w:cs="Times New Roman"/>
          <w:sz w:val="20"/>
          <w:szCs w:val="20"/>
          <w:lang w:eastAsia="en-GB"/>
        </w:rPr>
        <w:t xml:space="preserve"> </w:t>
      </w:r>
      <w:r w:rsidRPr="00B4758B">
        <w:rPr>
          <w:rFonts w:eastAsia="Times New Roman" w:cs="Times New Roman"/>
          <w:sz w:val="20"/>
          <w:szCs w:val="20"/>
          <w:lang w:eastAsia="en-GB"/>
        </w:rPr>
        <w:t>Chemistry A Gateway suggested hours. This will be due to additional learning outcomes and</w:t>
      </w:r>
      <w:r w:rsidR="00BC6EEB" w:rsidRPr="00B4758B">
        <w:rPr>
          <w:rFonts w:eastAsia="Times New Roman" w:cs="Times New Roman"/>
          <w:sz w:val="20"/>
          <w:szCs w:val="20"/>
          <w:lang w:eastAsia="en-GB"/>
        </w:rPr>
        <w:t xml:space="preserve"> a</w:t>
      </w:r>
      <w:r w:rsidRPr="00B4758B">
        <w:rPr>
          <w:rFonts w:eastAsia="Times New Roman" w:cs="Times New Roman"/>
          <w:sz w:val="20"/>
          <w:szCs w:val="20"/>
          <w:lang w:eastAsia="en-GB"/>
        </w:rPr>
        <w:t xml:space="preserve"> greater emphasis on Ideas about Science in the Twenty First Century Suite over and above those in Gateway, which help to exemplify the contexts in each </w:t>
      </w:r>
      <w:r w:rsidR="00BC6EEB" w:rsidRPr="00B4758B">
        <w:rPr>
          <w:rFonts w:eastAsia="Times New Roman" w:cs="Times New Roman"/>
          <w:sz w:val="20"/>
          <w:szCs w:val="20"/>
          <w:lang w:eastAsia="en-GB"/>
        </w:rPr>
        <w:t>chapter</w:t>
      </w:r>
      <w:r w:rsidRPr="00B4758B">
        <w:rPr>
          <w:rFonts w:eastAsia="Times New Roman" w:cs="Times New Roman"/>
          <w:sz w:val="20"/>
          <w:szCs w:val="20"/>
          <w:lang w:eastAsia="en-GB"/>
        </w:rPr>
        <w:t>.</w:t>
      </w:r>
    </w:p>
    <w:p w14:paraId="3330C76C" w14:textId="77777777" w:rsidR="001817E9" w:rsidRPr="00A64F07" w:rsidRDefault="001817E9" w:rsidP="00086E98">
      <w:pPr>
        <w:rPr>
          <w:b/>
          <w:sz w:val="20"/>
          <w:szCs w:val="20"/>
        </w:rPr>
      </w:pPr>
    </w:p>
    <w:p w14:paraId="715F37E6" w14:textId="77777777" w:rsidR="00106DCB" w:rsidRPr="00A64F07" w:rsidRDefault="00106DCB" w:rsidP="00A64F07">
      <w:pPr>
        <w:jc w:val="center"/>
        <w:rPr>
          <w:b/>
          <w:sz w:val="20"/>
          <w:szCs w:val="20"/>
        </w:rPr>
        <w:sectPr w:rsidR="00106DCB" w:rsidRPr="00A64F07" w:rsidSect="00AB02A8">
          <w:headerReference w:type="default" r:id="rId27"/>
          <w:type w:val="continuous"/>
          <w:pgSz w:w="11906" w:h="16838"/>
          <w:pgMar w:top="1276" w:right="720" w:bottom="720" w:left="720" w:header="709" w:footer="454" w:gutter="0"/>
          <w:cols w:space="708"/>
          <w:docGrid w:linePitch="381"/>
        </w:sectPr>
      </w:pPr>
    </w:p>
    <w:p w14:paraId="6CF05F33" w14:textId="77777777" w:rsidR="00C13820" w:rsidRDefault="00C13820" w:rsidP="00C13820">
      <w:pPr>
        <w:pStyle w:val="Heading1"/>
      </w:pPr>
      <w:r>
        <w:lastRenderedPageBreak/>
        <w:t xml:space="preserve">Outline Scheme of Work: C1 – </w:t>
      </w:r>
      <w:r w:rsidRPr="0079715C">
        <w:rPr>
          <w:szCs w:val="40"/>
        </w:rPr>
        <w:t>Air and water</w:t>
      </w:r>
    </w:p>
    <w:p w14:paraId="5C81100D" w14:textId="07227DF8" w:rsidR="008762F5" w:rsidRDefault="00C13820" w:rsidP="00F82CA6">
      <w:pPr>
        <w:pStyle w:val="Heading2"/>
      </w:pPr>
      <w:r>
        <w:t>Total suggested teaching time – 2</w:t>
      </w:r>
      <w:r w:rsidR="00CC3C95">
        <w:t>0</w:t>
      </w:r>
      <w:r>
        <w:t xml:space="preserve"> / 1</w:t>
      </w:r>
      <w:r w:rsidR="00CC3C95">
        <w:t>7</w:t>
      </w:r>
      <w:r>
        <w:t xml:space="preserve"> hours (separate / combined)</w:t>
      </w:r>
    </w:p>
    <w:p w14:paraId="51473CD4" w14:textId="77777777" w:rsidR="00765EF7" w:rsidRPr="00765EF7" w:rsidRDefault="00765EF7" w:rsidP="00765EF7"/>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3085"/>
        <w:gridCol w:w="10933"/>
      </w:tblGrid>
      <w:tr w:rsidR="00786DAE" w:rsidRPr="00765EF7" w14:paraId="110C447D" w14:textId="77777777" w:rsidTr="0071002D">
        <w:tc>
          <w:tcPr>
            <w:tcW w:w="14018" w:type="dxa"/>
            <w:gridSpan w:val="2"/>
          </w:tcPr>
          <w:p w14:paraId="517D4B90" w14:textId="2A5DE94A" w:rsidR="00786DAE" w:rsidRDefault="00786DAE" w:rsidP="00786DAE">
            <w:pPr>
              <w:rPr>
                <w:rFonts w:eastAsia="Calibri"/>
                <w:b/>
                <w:bCs/>
                <w:szCs w:val="24"/>
              </w:rPr>
            </w:pPr>
            <w:r w:rsidRPr="00AC651B">
              <w:rPr>
                <w:rFonts w:eastAsia="Calibri"/>
                <w:b/>
                <w:bCs/>
                <w:szCs w:val="24"/>
              </w:rPr>
              <w:t>Additional remote learning opportunities</w:t>
            </w:r>
          </w:p>
          <w:p w14:paraId="6FCB871C" w14:textId="77777777" w:rsidR="00542FE5" w:rsidRPr="00AC651B" w:rsidRDefault="00542FE5" w:rsidP="00786DAE">
            <w:pPr>
              <w:rPr>
                <w:rFonts w:eastAsia="Calibri"/>
                <w:b/>
                <w:bCs/>
                <w:szCs w:val="24"/>
              </w:rPr>
            </w:pPr>
          </w:p>
          <w:p w14:paraId="02E7C8BA" w14:textId="4EC8B9F7" w:rsidR="00786DAE" w:rsidRPr="00765EF7" w:rsidRDefault="00786DAE" w:rsidP="00786DAE">
            <w:pPr>
              <w:rPr>
                <w:rFonts w:eastAsia="Calibri"/>
                <w:b/>
                <w:bCs/>
                <w:sz w:val="22"/>
                <w:szCs w:val="22"/>
              </w:rPr>
            </w:pPr>
            <w:r w:rsidRPr="00786DAE">
              <w:rPr>
                <w:rFonts w:eastAsia="Calibri"/>
                <w:b/>
                <w:bCs/>
                <w:i/>
                <w:iCs/>
                <w:sz w:val="22"/>
                <w:szCs w:val="22"/>
              </w:rPr>
              <w:t>As a response to the Covid-19 outbreak, additional online learning opportunities were identified for each topic in June 2020.</w:t>
            </w:r>
          </w:p>
        </w:tc>
      </w:tr>
      <w:tr w:rsidR="0027470B" w:rsidRPr="00765EF7" w14:paraId="23FE6992" w14:textId="77777777" w:rsidTr="0027470B">
        <w:tc>
          <w:tcPr>
            <w:tcW w:w="3085" w:type="dxa"/>
          </w:tcPr>
          <w:p w14:paraId="50A6FD56" w14:textId="77777777" w:rsidR="0027470B" w:rsidRPr="00765EF7" w:rsidRDefault="0027470B" w:rsidP="00765EF7">
            <w:pPr>
              <w:rPr>
                <w:rFonts w:eastAsia="Calibri"/>
                <w:b/>
                <w:bCs/>
                <w:sz w:val="22"/>
                <w:szCs w:val="22"/>
              </w:rPr>
            </w:pPr>
            <w:r w:rsidRPr="00765EF7">
              <w:rPr>
                <w:rFonts w:eastAsia="Calibri"/>
                <w:b/>
                <w:bCs/>
                <w:sz w:val="22"/>
                <w:szCs w:val="22"/>
              </w:rPr>
              <w:t>Statement</w:t>
            </w:r>
          </w:p>
        </w:tc>
        <w:tc>
          <w:tcPr>
            <w:tcW w:w="10933" w:type="dxa"/>
          </w:tcPr>
          <w:p w14:paraId="3151A39C" w14:textId="77777777" w:rsidR="0027470B" w:rsidRPr="00765EF7" w:rsidRDefault="0027470B" w:rsidP="00765EF7">
            <w:pPr>
              <w:rPr>
                <w:rFonts w:eastAsia="Calibri"/>
                <w:b/>
                <w:bCs/>
                <w:sz w:val="22"/>
                <w:szCs w:val="22"/>
              </w:rPr>
            </w:pPr>
            <w:r w:rsidRPr="00765EF7">
              <w:rPr>
                <w:rFonts w:eastAsia="Calibri"/>
                <w:b/>
                <w:bCs/>
                <w:sz w:val="22"/>
                <w:szCs w:val="22"/>
              </w:rPr>
              <w:t>Teaching activities</w:t>
            </w:r>
          </w:p>
        </w:tc>
      </w:tr>
      <w:tr w:rsidR="0027470B" w:rsidRPr="00765EF7" w14:paraId="24B49F68" w14:textId="77777777" w:rsidTr="0027470B">
        <w:tc>
          <w:tcPr>
            <w:tcW w:w="3085" w:type="dxa"/>
          </w:tcPr>
          <w:p w14:paraId="08FE8B53" w14:textId="77777777" w:rsidR="0027470B" w:rsidRPr="00765EF7" w:rsidRDefault="0027470B" w:rsidP="00765EF7">
            <w:pPr>
              <w:rPr>
                <w:rFonts w:eastAsia="Calibri"/>
                <w:sz w:val="22"/>
                <w:szCs w:val="22"/>
              </w:rPr>
            </w:pPr>
            <w:r w:rsidRPr="00765EF7">
              <w:rPr>
                <w:rFonts w:eastAsia="Calibri"/>
                <w:sz w:val="22"/>
                <w:szCs w:val="22"/>
              </w:rPr>
              <w:t>C1.1.1</w:t>
            </w:r>
          </w:p>
          <w:p w14:paraId="693FF516" w14:textId="733A28DF" w:rsidR="0027470B" w:rsidRPr="00765EF7" w:rsidRDefault="0027470B" w:rsidP="00765EF7">
            <w:pPr>
              <w:rPr>
                <w:rFonts w:eastAsia="Calibri"/>
                <w:sz w:val="22"/>
                <w:szCs w:val="22"/>
              </w:rPr>
            </w:pPr>
          </w:p>
        </w:tc>
        <w:tc>
          <w:tcPr>
            <w:tcW w:w="10933" w:type="dxa"/>
          </w:tcPr>
          <w:p w14:paraId="4650CC26" w14:textId="04499E64" w:rsidR="0027470B" w:rsidRPr="00765EF7" w:rsidRDefault="00B41ECB" w:rsidP="00765EF7">
            <w:pPr>
              <w:rPr>
                <w:rFonts w:eastAsia="Calibri"/>
                <w:sz w:val="22"/>
                <w:szCs w:val="22"/>
              </w:rPr>
            </w:pPr>
            <w:hyperlink r:id="rId28" w:history="1">
              <w:r w:rsidR="0027470B" w:rsidRPr="00765EF7">
                <w:rPr>
                  <w:rFonts w:eastAsia="Calibri"/>
                  <w:color w:val="0563C1"/>
                  <w:sz w:val="22"/>
                  <w:szCs w:val="22"/>
                  <w:u w:val="single"/>
                </w:rPr>
                <w:t>Interactive simulation</w:t>
              </w:r>
            </w:hyperlink>
            <w:r w:rsidR="0027470B" w:rsidRPr="00765EF7">
              <w:rPr>
                <w:rFonts w:eastAsia="Calibri"/>
                <w:sz w:val="22"/>
                <w:szCs w:val="22"/>
              </w:rPr>
              <w:t xml:space="preserve"> on states of matter. Students can change the temperature and observe the movement of particles.</w:t>
            </w:r>
          </w:p>
        </w:tc>
      </w:tr>
      <w:tr w:rsidR="0027470B" w:rsidRPr="00765EF7" w14:paraId="2B04CAE8" w14:textId="77777777" w:rsidTr="0027470B">
        <w:tc>
          <w:tcPr>
            <w:tcW w:w="3085" w:type="dxa"/>
          </w:tcPr>
          <w:p w14:paraId="58B0CEF3" w14:textId="174E1A9A" w:rsidR="0027470B" w:rsidRPr="00765EF7" w:rsidRDefault="0027470B" w:rsidP="00765EF7">
            <w:pPr>
              <w:rPr>
                <w:rFonts w:eastAsia="Calibri"/>
                <w:sz w:val="22"/>
                <w:szCs w:val="22"/>
              </w:rPr>
            </w:pPr>
            <w:r w:rsidRPr="00765EF7">
              <w:rPr>
                <w:rFonts w:eastAsia="Calibri"/>
                <w:sz w:val="22"/>
                <w:szCs w:val="22"/>
              </w:rPr>
              <w:t>C1.1.10</w:t>
            </w:r>
          </w:p>
        </w:tc>
        <w:tc>
          <w:tcPr>
            <w:tcW w:w="10933" w:type="dxa"/>
          </w:tcPr>
          <w:p w14:paraId="120027D5" w14:textId="2A5F493C" w:rsidR="0027470B" w:rsidRPr="0027470B" w:rsidRDefault="0027470B" w:rsidP="00765EF7">
            <w:pPr>
              <w:rPr>
                <w:rFonts w:eastAsia="Calibri"/>
                <w:color w:val="000000"/>
              </w:rPr>
            </w:pPr>
            <w:r w:rsidRPr="00765EF7">
              <w:rPr>
                <w:rFonts w:eastAsia="Calibri"/>
                <w:color w:val="000000"/>
              </w:rPr>
              <w:t xml:space="preserve">An </w:t>
            </w:r>
            <w:hyperlink r:id="rId29" w:history="1">
              <w:r w:rsidRPr="00765EF7">
                <w:rPr>
                  <w:rFonts w:eastAsia="Calibri"/>
                  <w:color w:val="0563C1"/>
                  <w:u w:val="single"/>
                </w:rPr>
                <w:t>interactive game</w:t>
              </w:r>
            </w:hyperlink>
            <w:r w:rsidRPr="00765EF7">
              <w:rPr>
                <w:rFonts w:eastAsia="Calibri"/>
                <w:color w:val="000000"/>
              </w:rPr>
              <w:t xml:space="preserve"> to practise balancing equations.</w:t>
            </w:r>
          </w:p>
        </w:tc>
      </w:tr>
      <w:tr w:rsidR="0027470B" w:rsidRPr="00765EF7" w14:paraId="66BFBB54" w14:textId="77777777" w:rsidTr="0027470B">
        <w:tc>
          <w:tcPr>
            <w:tcW w:w="3085" w:type="dxa"/>
          </w:tcPr>
          <w:p w14:paraId="3CA5A7CB" w14:textId="193EF65D" w:rsidR="0027470B" w:rsidRPr="00765EF7" w:rsidRDefault="0027470B" w:rsidP="00765EF7">
            <w:pPr>
              <w:rPr>
                <w:rFonts w:eastAsia="Calibri"/>
                <w:sz w:val="22"/>
                <w:szCs w:val="22"/>
              </w:rPr>
            </w:pPr>
            <w:r w:rsidRPr="00765EF7">
              <w:rPr>
                <w:rFonts w:eastAsia="Calibri"/>
                <w:sz w:val="22"/>
                <w:szCs w:val="22"/>
              </w:rPr>
              <w:t>C1.1.12</w:t>
            </w:r>
          </w:p>
        </w:tc>
        <w:tc>
          <w:tcPr>
            <w:tcW w:w="10933" w:type="dxa"/>
          </w:tcPr>
          <w:p w14:paraId="3A22DE87" w14:textId="496786FA" w:rsidR="0027470B" w:rsidRPr="00765EF7" w:rsidRDefault="00B41ECB" w:rsidP="00765EF7">
            <w:pPr>
              <w:rPr>
                <w:rFonts w:eastAsia="Calibri"/>
              </w:rPr>
            </w:pPr>
            <w:hyperlink r:id="rId30" w:history="1">
              <w:r w:rsidR="0027470B" w:rsidRPr="00765EF7">
                <w:rPr>
                  <w:rFonts w:eastAsia="Calibri"/>
                  <w:color w:val="0563C1"/>
                  <w:sz w:val="22"/>
                  <w:szCs w:val="22"/>
                  <w:u w:val="single"/>
                </w:rPr>
                <w:t>Video</w:t>
              </w:r>
            </w:hyperlink>
            <w:r w:rsidR="0027470B" w:rsidRPr="00765EF7">
              <w:rPr>
                <w:rFonts w:eastAsia="Calibri"/>
                <w:sz w:val="22"/>
                <w:szCs w:val="22"/>
              </w:rPr>
              <w:t xml:space="preserve"> showing the test for hydrogen.</w:t>
            </w:r>
          </w:p>
        </w:tc>
      </w:tr>
      <w:tr w:rsidR="0027470B" w:rsidRPr="00765EF7" w14:paraId="25E3F3EA" w14:textId="77777777" w:rsidTr="0027470B">
        <w:tc>
          <w:tcPr>
            <w:tcW w:w="3085" w:type="dxa"/>
          </w:tcPr>
          <w:p w14:paraId="74024AA9" w14:textId="77777777" w:rsidR="0027470B" w:rsidRPr="00765EF7" w:rsidRDefault="0027470B" w:rsidP="00765EF7">
            <w:pPr>
              <w:rPr>
                <w:rFonts w:eastAsia="Calibri"/>
                <w:sz w:val="22"/>
                <w:szCs w:val="22"/>
              </w:rPr>
            </w:pPr>
            <w:r w:rsidRPr="00765EF7">
              <w:rPr>
                <w:rFonts w:eastAsia="Calibri"/>
                <w:sz w:val="22"/>
                <w:szCs w:val="22"/>
              </w:rPr>
              <w:t>C1.2.5</w:t>
            </w:r>
          </w:p>
        </w:tc>
        <w:tc>
          <w:tcPr>
            <w:tcW w:w="10933" w:type="dxa"/>
          </w:tcPr>
          <w:p w14:paraId="16F73CCB" w14:textId="77777777" w:rsidR="0027470B" w:rsidRPr="00765EF7" w:rsidRDefault="0027470B" w:rsidP="00765EF7">
            <w:pPr>
              <w:rPr>
                <w:rFonts w:eastAsia="Calibri"/>
                <w:sz w:val="22"/>
                <w:szCs w:val="22"/>
              </w:rPr>
            </w:pPr>
            <w:r w:rsidRPr="00765EF7">
              <w:rPr>
                <w:rFonts w:eastAsia="Calibri"/>
                <w:sz w:val="22"/>
                <w:szCs w:val="22"/>
              </w:rPr>
              <w:t xml:space="preserve">Free </w:t>
            </w:r>
            <w:hyperlink r:id="rId31" w:history="1">
              <w:r w:rsidRPr="00765EF7">
                <w:rPr>
                  <w:rFonts w:eastAsia="Calibri"/>
                  <w:color w:val="0563C1"/>
                  <w:sz w:val="22"/>
                  <w:szCs w:val="22"/>
                  <w:u w:val="single"/>
                </w:rPr>
                <w:t>online video</w:t>
              </w:r>
            </w:hyperlink>
            <w:r w:rsidRPr="00765EF7">
              <w:rPr>
                <w:rFonts w:eastAsia="Calibri"/>
                <w:sz w:val="22"/>
                <w:szCs w:val="22"/>
              </w:rPr>
              <w:t xml:space="preserve"> explaining how to perform bond energy calculations.</w:t>
            </w:r>
          </w:p>
        </w:tc>
      </w:tr>
      <w:tr w:rsidR="0027470B" w:rsidRPr="00765EF7" w14:paraId="48C5CBC4" w14:textId="77777777" w:rsidTr="0027470B">
        <w:tc>
          <w:tcPr>
            <w:tcW w:w="3085" w:type="dxa"/>
          </w:tcPr>
          <w:p w14:paraId="743762BA" w14:textId="77777777" w:rsidR="0027470B" w:rsidRPr="00D308C5" w:rsidRDefault="0027470B" w:rsidP="00765EF7">
            <w:pPr>
              <w:rPr>
                <w:rFonts w:eastAsia="Calibri"/>
                <w:sz w:val="22"/>
                <w:szCs w:val="22"/>
              </w:rPr>
            </w:pPr>
            <w:r w:rsidRPr="00D308C5">
              <w:rPr>
                <w:rFonts w:eastAsia="Calibri"/>
                <w:sz w:val="22"/>
                <w:szCs w:val="22"/>
              </w:rPr>
              <w:t>C1</w:t>
            </w:r>
          </w:p>
        </w:tc>
        <w:tc>
          <w:tcPr>
            <w:tcW w:w="10933" w:type="dxa"/>
          </w:tcPr>
          <w:p w14:paraId="0BD36B3D" w14:textId="77777777" w:rsidR="0027470B" w:rsidRPr="00765EF7" w:rsidRDefault="0027470B" w:rsidP="00765EF7">
            <w:pPr>
              <w:rPr>
                <w:rFonts w:eastAsia="Calibri"/>
                <w:sz w:val="22"/>
                <w:szCs w:val="22"/>
              </w:rPr>
            </w:pPr>
            <w:r w:rsidRPr="00765EF7">
              <w:rPr>
                <w:rFonts w:eastAsia="Calibri"/>
                <w:sz w:val="22"/>
                <w:szCs w:val="22"/>
              </w:rPr>
              <w:t xml:space="preserve">A free </w:t>
            </w:r>
            <w:hyperlink r:id="rId32" w:history="1">
              <w:r w:rsidRPr="00765EF7">
                <w:rPr>
                  <w:rFonts w:eastAsia="Calibri"/>
                  <w:color w:val="0563C1"/>
                  <w:sz w:val="22"/>
                  <w:szCs w:val="22"/>
                  <w:u w:val="single"/>
                </w:rPr>
                <w:t>online learning platform</w:t>
              </w:r>
            </w:hyperlink>
            <w:r w:rsidRPr="00765EF7">
              <w:rPr>
                <w:rFonts w:eastAsia="Calibri"/>
                <w:sz w:val="22"/>
                <w:szCs w:val="22"/>
              </w:rPr>
              <w:t>. Consists of revision questions. Covers the whole specification. You can choose which topics to answer questions on.</w:t>
            </w:r>
          </w:p>
        </w:tc>
      </w:tr>
    </w:tbl>
    <w:p w14:paraId="5E51AB8C" w14:textId="77777777" w:rsidR="00AB02A8" w:rsidRPr="00AB02A8" w:rsidRDefault="00AB02A8" w:rsidP="00AB02A8"/>
    <w:p w14:paraId="7E2EF81E" w14:textId="77777777" w:rsidR="00B64C90" w:rsidRDefault="00C13820" w:rsidP="00F82CA6">
      <w:pPr>
        <w:pStyle w:val="Heading3"/>
      </w:pPr>
      <w:r w:rsidRPr="0079715C">
        <w:lastRenderedPageBreak/>
        <w:t xml:space="preserve">C1.1 How has the Earth’s atmosphere changed over time, and why? </w:t>
      </w:r>
      <w:r>
        <w:t>(</w:t>
      </w:r>
      <w:r w:rsidR="00CC3C95">
        <w:t>8</w:t>
      </w:r>
      <w:r>
        <w:t xml:space="preserve"> hours – separate and combined)</w:t>
      </w:r>
    </w:p>
    <w:tbl>
      <w:tblPr>
        <w:tblStyle w:val="TableGrid"/>
        <w:tblW w:w="0" w:type="auto"/>
        <w:tblCellMar>
          <w:top w:w="108" w:type="dxa"/>
          <w:bottom w:w="108" w:type="dxa"/>
        </w:tblCellMar>
        <w:tblLook w:val="04A0" w:firstRow="1" w:lastRow="0" w:firstColumn="1" w:lastColumn="0" w:noHBand="0" w:noVBand="1"/>
        <w:tblCaption w:val="C1.1 links"/>
      </w:tblPr>
      <w:tblGrid>
        <w:gridCol w:w="7697"/>
        <w:gridCol w:w="7691"/>
      </w:tblGrid>
      <w:tr w:rsidR="00C13820" w14:paraId="5C77EF01" w14:textId="77777777" w:rsidTr="00CC3C95">
        <w:tc>
          <w:tcPr>
            <w:tcW w:w="15388" w:type="dxa"/>
            <w:gridSpan w:val="2"/>
          </w:tcPr>
          <w:p w14:paraId="6AF18411" w14:textId="77777777" w:rsidR="00C13820" w:rsidRDefault="00C13820" w:rsidP="00C13820">
            <w:pPr>
              <w:pStyle w:val="Heading3"/>
              <w:outlineLvl w:val="2"/>
            </w:pPr>
            <w:r>
              <w:t>Links to KS3 Subject content</w:t>
            </w:r>
          </w:p>
          <w:p w14:paraId="4E64730A"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chemical reactions as the rearrangement of atoms </w:t>
            </w:r>
          </w:p>
          <w:p w14:paraId="7E9E3200"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chemical symbols and formulae for elements and compounds </w:t>
            </w:r>
          </w:p>
          <w:p w14:paraId="15F1355F" w14:textId="77777777" w:rsidR="00C13820" w:rsidRPr="00C13820" w:rsidRDefault="00C13820" w:rsidP="00C13820">
            <w:pPr>
              <w:pStyle w:val="ListParagraph"/>
              <w:numPr>
                <w:ilvl w:val="0"/>
                <w:numId w:val="1"/>
              </w:numPr>
              <w:ind w:left="357" w:hanging="357"/>
              <w:rPr>
                <w:sz w:val="20"/>
                <w:szCs w:val="20"/>
              </w:rPr>
            </w:pPr>
            <w:r w:rsidRPr="00C13820">
              <w:rPr>
                <w:sz w:val="20"/>
                <w:szCs w:val="20"/>
              </w:rPr>
              <w:t>combustion reactions</w:t>
            </w:r>
          </w:p>
          <w:p w14:paraId="61992B4B"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conservation of mass changes of state and chemical reactions. </w:t>
            </w:r>
          </w:p>
          <w:p w14:paraId="4C1EB569" w14:textId="77777777" w:rsidR="00C13820" w:rsidRPr="00C13820" w:rsidRDefault="00C13820" w:rsidP="00C13820">
            <w:pPr>
              <w:pStyle w:val="ListParagraph"/>
              <w:numPr>
                <w:ilvl w:val="0"/>
                <w:numId w:val="1"/>
              </w:numPr>
              <w:ind w:left="357" w:hanging="357"/>
              <w:rPr>
                <w:sz w:val="20"/>
                <w:szCs w:val="20"/>
              </w:rPr>
            </w:pPr>
            <w:r w:rsidRPr="00C13820">
              <w:rPr>
                <w:sz w:val="20"/>
                <w:szCs w:val="20"/>
              </w:rPr>
              <w:t>oxidation reactions</w:t>
            </w:r>
          </w:p>
          <w:p w14:paraId="51225CD4"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reactions of acids with metals to produce a salt plus hydrogen </w:t>
            </w:r>
          </w:p>
          <w:p w14:paraId="2E500922"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representing chemical reactions using formulae and using equations </w:t>
            </w:r>
          </w:p>
          <w:p w14:paraId="4F7B2834"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the composition of the atmosphere </w:t>
            </w:r>
          </w:p>
          <w:p w14:paraId="42C23E57" w14:textId="77777777" w:rsidR="00C13820" w:rsidRPr="00C13820" w:rsidRDefault="00C13820" w:rsidP="00C13820">
            <w:pPr>
              <w:pStyle w:val="ListParagraph"/>
              <w:numPr>
                <w:ilvl w:val="0"/>
                <w:numId w:val="1"/>
              </w:numPr>
              <w:ind w:left="357" w:hanging="357"/>
              <w:rPr>
                <w:sz w:val="20"/>
                <w:szCs w:val="20"/>
              </w:rPr>
            </w:pPr>
            <w:r w:rsidRPr="00C13820">
              <w:rPr>
                <w:sz w:val="20"/>
                <w:szCs w:val="20"/>
              </w:rPr>
              <w:t xml:space="preserve">the production of carbon dioxide by human activity and the impact on climate. </w:t>
            </w:r>
          </w:p>
          <w:p w14:paraId="30DE5537" w14:textId="77777777" w:rsidR="00C13820" w:rsidRDefault="00C13820" w:rsidP="00C13820">
            <w:pPr>
              <w:pStyle w:val="ListParagraph"/>
              <w:numPr>
                <w:ilvl w:val="0"/>
                <w:numId w:val="1"/>
              </w:numPr>
              <w:ind w:left="357" w:hanging="357"/>
            </w:pPr>
            <w:r w:rsidRPr="00C13820">
              <w:rPr>
                <w:sz w:val="20"/>
                <w:szCs w:val="20"/>
              </w:rPr>
              <w:t>the properties of the different states of matter (solid, liquid and gas) in terms of the particle model, including gas pressure</w:t>
            </w:r>
          </w:p>
        </w:tc>
      </w:tr>
      <w:tr w:rsidR="00C13820" w14:paraId="353FE89F" w14:textId="77777777" w:rsidTr="00DE59FF">
        <w:tc>
          <w:tcPr>
            <w:tcW w:w="7697" w:type="dxa"/>
          </w:tcPr>
          <w:p w14:paraId="0018D2E8" w14:textId="77777777" w:rsidR="00C13820" w:rsidRDefault="00C13820" w:rsidP="00C13820">
            <w:pPr>
              <w:pStyle w:val="Heading3"/>
              <w:outlineLvl w:val="2"/>
            </w:pPr>
            <w:r>
              <w:t>Links to Mathematical Skills</w:t>
            </w:r>
          </w:p>
          <w:p w14:paraId="535FC414" w14:textId="77777777" w:rsidR="00C13820" w:rsidRDefault="00C13820" w:rsidP="00C13820">
            <w:pPr>
              <w:pStyle w:val="ListParagraph"/>
              <w:numPr>
                <w:ilvl w:val="0"/>
                <w:numId w:val="1"/>
              </w:numPr>
              <w:ind w:left="357" w:hanging="357"/>
              <w:rPr>
                <w:sz w:val="20"/>
                <w:szCs w:val="20"/>
              </w:rPr>
            </w:pPr>
            <w:r>
              <w:rPr>
                <w:sz w:val="20"/>
                <w:szCs w:val="20"/>
              </w:rPr>
              <w:t>M1a</w:t>
            </w:r>
          </w:p>
          <w:p w14:paraId="1BF21D25" w14:textId="77777777" w:rsidR="00C13820" w:rsidRPr="00A152B0" w:rsidRDefault="00C13820" w:rsidP="00C13820">
            <w:pPr>
              <w:pStyle w:val="ListParagraph"/>
              <w:numPr>
                <w:ilvl w:val="0"/>
                <w:numId w:val="1"/>
              </w:numPr>
              <w:ind w:left="357" w:hanging="357"/>
              <w:rPr>
                <w:sz w:val="20"/>
                <w:szCs w:val="20"/>
              </w:rPr>
            </w:pPr>
            <w:r w:rsidRPr="006212CD">
              <w:rPr>
                <w:sz w:val="20"/>
                <w:szCs w:val="20"/>
              </w:rPr>
              <w:t>M1c</w:t>
            </w:r>
          </w:p>
        </w:tc>
        <w:tc>
          <w:tcPr>
            <w:tcW w:w="7691" w:type="dxa"/>
          </w:tcPr>
          <w:p w14:paraId="3254C871" w14:textId="77777777" w:rsidR="00C13820" w:rsidRDefault="00C13820" w:rsidP="00C13820">
            <w:pPr>
              <w:pStyle w:val="Heading3"/>
              <w:outlineLvl w:val="2"/>
            </w:pPr>
            <w:r>
              <w:t>Links to Practical Activity Groups (PAGs)</w:t>
            </w:r>
          </w:p>
          <w:p w14:paraId="799A7322" w14:textId="77777777" w:rsidR="00C13820" w:rsidRPr="001B265C" w:rsidRDefault="00C13820" w:rsidP="00C13820">
            <w:pPr>
              <w:pStyle w:val="ListParagraph"/>
              <w:numPr>
                <w:ilvl w:val="0"/>
                <w:numId w:val="1"/>
              </w:numPr>
              <w:ind w:left="357" w:hanging="357"/>
              <w:rPr>
                <w:sz w:val="20"/>
                <w:szCs w:val="20"/>
              </w:rPr>
            </w:pPr>
            <w:r w:rsidRPr="00C13820">
              <w:rPr>
                <w:sz w:val="20"/>
                <w:szCs w:val="20"/>
              </w:rPr>
              <w:t>PAG 2 – Gas tests</w:t>
            </w:r>
          </w:p>
        </w:tc>
      </w:tr>
    </w:tbl>
    <w:p w14:paraId="6FCBEC9B" w14:textId="77777777" w:rsidR="004A6D33" w:rsidRDefault="004A6D33" w:rsidP="004A6D33"/>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1.1 scheme of work"/>
      </w:tblPr>
      <w:tblGrid>
        <w:gridCol w:w="1701"/>
        <w:gridCol w:w="4111"/>
        <w:gridCol w:w="4790"/>
        <w:gridCol w:w="4791"/>
      </w:tblGrid>
      <w:tr w:rsidR="00535670" w:rsidRPr="00535670" w14:paraId="33271A40" w14:textId="77777777" w:rsidTr="00AC0AC2">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7D40F622" w14:textId="77777777" w:rsidR="00535670" w:rsidRPr="00535670" w:rsidRDefault="00012677" w:rsidP="00A82E2B">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111" w:type="dxa"/>
            <w:tcBorders>
              <w:top w:val="single" w:sz="4" w:space="0" w:color="auto"/>
              <w:left w:val="single" w:sz="4" w:space="0" w:color="auto"/>
              <w:bottom w:val="single" w:sz="4" w:space="0" w:color="auto"/>
              <w:right w:val="single" w:sz="4" w:space="0" w:color="auto"/>
            </w:tcBorders>
            <w:shd w:val="clear" w:color="auto" w:fill="F6E75A"/>
            <w:vAlign w:val="center"/>
          </w:tcPr>
          <w:p w14:paraId="402F720F" w14:textId="77777777" w:rsidR="00535670" w:rsidRPr="00535670" w:rsidRDefault="00535670" w:rsidP="00AC0AC2">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4790" w:type="dxa"/>
            <w:tcBorders>
              <w:top w:val="single" w:sz="4" w:space="0" w:color="auto"/>
              <w:left w:val="single" w:sz="4" w:space="0" w:color="auto"/>
              <w:bottom w:val="single" w:sz="4" w:space="0" w:color="auto"/>
              <w:right w:val="single" w:sz="4" w:space="0" w:color="auto"/>
            </w:tcBorders>
            <w:shd w:val="clear" w:color="auto" w:fill="F6E75A"/>
            <w:vAlign w:val="center"/>
          </w:tcPr>
          <w:p w14:paraId="77377F17"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791" w:type="dxa"/>
            <w:tcBorders>
              <w:top w:val="single" w:sz="4" w:space="0" w:color="auto"/>
              <w:left w:val="single" w:sz="4" w:space="0" w:color="auto"/>
              <w:bottom w:val="single" w:sz="4" w:space="0" w:color="auto"/>
              <w:right w:val="single" w:sz="4" w:space="0" w:color="auto"/>
            </w:tcBorders>
            <w:shd w:val="clear" w:color="auto" w:fill="F6E75A"/>
            <w:vAlign w:val="center"/>
          </w:tcPr>
          <w:p w14:paraId="271386CC"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AC0AC2" w:rsidRPr="00535670" w14:paraId="7F1CBA45" w14:textId="77777777" w:rsidTr="00AC0AC2">
        <w:trPr>
          <w:cantSplit/>
          <w:trHeight w:val="2882"/>
        </w:trPr>
        <w:tc>
          <w:tcPr>
            <w:tcW w:w="1701" w:type="dxa"/>
            <w:tcBorders>
              <w:top w:val="single" w:sz="4" w:space="0" w:color="auto"/>
              <w:left w:val="single" w:sz="4" w:space="0" w:color="auto"/>
              <w:bottom w:val="single" w:sz="4" w:space="0" w:color="auto"/>
              <w:right w:val="single" w:sz="4" w:space="0" w:color="auto"/>
            </w:tcBorders>
          </w:tcPr>
          <w:p w14:paraId="7E26D06E" w14:textId="77777777" w:rsidR="00AC0AC2" w:rsidRPr="00AC0AC2" w:rsidRDefault="00AC0AC2" w:rsidP="0065296E">
            <w:pPr>
              <w:spacing w:before="60" w:after="60"/>
              <w:jc w:val="center"/>
              <w:rPr>
                <w:rFonts w:eastAsiaTheme="majorEastAsia"/>
                <w:b/>
                <w:iCs/>
                <w:sz w:val="18"/>
                <w:szCs w:val="18"/>
              </w:rPr>
            </w:pPr>
            <w:r w:rsidRPr="00AC0AC2">
              <w:rPr>
                <w:sz w:val="18"/>
                <w:szCs w:val="18"/>
              </w:rPr>
              <w:t>C1 – Topic 1 – Part 1</w:t>
            </w:r>
          </w:p>
          <w:p w14:paraId="3216FB3B" w14:textId="77777777" w:rsidR="00AC0AC2" w:rsidRPr="00535670" w:rsidRDefault="00AC0AC2" w:rsidP="0065296E">
            <w:pPr>
              <w:spacing w:before="60" w:after="60"/>
              <w:jc w:val="center"/>
              <w:rPr>
                <w:rFonts w:eastAsiaTheme="majorEastAsia"/>
                <w:b/>
                <w:iCs/>
                <w:sz w:val="18"/>
                <w:szCs w:val="18"/>
              </w:rPr>
            </w:pPr>
            <w:r w:rsidRPr="00AC0AC2">
              <w:rPr>
                <w:sz w:val="18"/>
                <w:szCs w:val="18"/>
              </w:rPr>
              <w:t>3 hours (separate and combined)</w:t>
            </w:r>
          </w:p>
        </w:tc>
        <w:tc>
          <w:tcPr>
            <w:tcW w:w="4111" w:type="dxa"/>
            <w:tcBorders>
              <w:top w:val="single" w:sz="4" w:space="0" w:color="auto"/>
              <w:left w:val="single" w:sz="4" w:space="0" w:color="auto"/>
              <w:bottom w:val="single" w:sz="4" w:space="0" w:color="auto"/>
              <w:right w:val="single" w:sz="4" w:space="0" w:color="auto"/>
            </w:tcBorders>
          </w:tcPr>
          <w:p w14:paraId="36B0D63C" w14:textId="77777777" w:rsidR="00AC0AC2" w:rsidRPr="00AC0AC2" w:rsidRDefault="00AC0AC2" w:rsidP="00AC0AC2">
            <w:pPr>
              <w:pStyle w:val="TableNormalNoBullet"/>
              <w:spacing w:before="60" w:after="60"/>
              <w:rPr>
                <w:sz w:val="18"/>
                <w:szCs w:val="18"/>
              </w:rPr>
            </w:pPr>
            <w:r w:rsidRPr="00AC0AC2">
              <w:rPr>
                <w:sz w:val="18"/>
                <w:szCs w:val="18"/>
              </w:rPr>
              <w:t>C1.1.1. recall and explain the main features of the particle model in terms of the states of matter and change of state, distinguishing between physical and chemical changes and recognise that the particles themselves do not have the same properties as the bulk substances</w:t>
            </w:r>
          </w:p>
          <w:p w14:paraId="3917806F" w14:textId="77777777" w:rsidR="00AC0AC2" w:rsidRPr="00AC0AC2" w:rsidRDefault="00AC0AC2" w:rsidP="00AC0AC2">
            <w:pPr>
              <w:pStyle w:val="TableNormalNoBullet"/>
              <w:spacing w:before="60" w:after="60"/>
              <w:rPr>
                <w:sz w:val="18"/>
                <w:szCs w:val="18"/>
              </w:rPr>
            </w:pPr>
            <w:r w:rsidRPr="00AC0AC2">
              <w:rPr>
                <w:sz w:val="18"/>
                <w:szCs w:val="18"/>
              </w:rPr>
              <w:t>C1.1.2. explain the limitations of the particle model in relation to changes of state when particles are represented by inelastic spheres</w:t>
            </w:r>
          </w:p>
          <w:p w14:paraId="55A6E47C" w14:textId="77777777" w:rsidR="00AC0AC2" w:rsidRPr="00AC0AC2" w:rsidRDefault="00AC0AC2" w:rsidP="00AC0AC2">
            <w:pPr>
              <w:pStyle w:val="TableNormalNoBullet"/>
              <w:spacing w:before="60" w:after="60"/>
              <w:rPr>
                <w:sz w:val="18"/>
                <w:szCs w:val="18"/>
              </w:rPr>
            </w:pPr>
            <w:r w:rsidRPr="00AC0AC2">
              <w:rPr>
                <w:sz w:val="18"/>
                <w:szCs w:val="18"/>
              </w:rPr>
              <w:t>C1.1.3. use ideas about energy transfers and the relative strength of forces between particles to explain the different temperatures at which changes of state occur</w:t>
            </w:r>
          </w:p>
          <w:p w14:paraId="7E9851CB" w14:textId="77777777" w:rsidR="00AC0AC2" w:rsidRPr="00AC0AC2" w:rsidRDefault="00AC0AC2" w:rsidP="00AC0AC2">
            <w:pPr>
              <w:pStyle w:val="TableNormalNoBullet"/>
              <w:spacing w:before="60" w:after="60"/>
              <w:rPr>
                <w:sz w:val="18"/>
                <w:szCs w:val="18"/>
              </w:rPr>
            </w:pPr>
            <w:r w:rsidRPr="00AC0AC2">
              <w:rPr>
                <w:sz w:val="18"/>
                <w:szCs w:val="18"/>
              </w:rPr>
              <w:t>C1.1.4. use data to predict states of substances under given conditions</w:t>
            </w:r>
          </w:p>
          <w:p w14:paraId="3486D667" w14:textId="77777777" w:rsidR="00AC0AC2" w:rsidRPr="00AC0AC2" w:rsidRDefault="00AC0AC2" w:rsidP="00AC0AC2">
            <w:pPr>
              <w:pStyle w:val="TableNormalNoBullet"/>
              <w:spacing w:before="60" w:after="60"/>
              <w:rPr>
                <w:sz w:val="18"/>
                <w:szCs w:val="18"/>
              </w:rPr>
            </w:pPr>
            <w:r w:rsidRPr="00AC0AC2">
              <w:rPr>
                <w:sz w:val="18"/>
                <w:szCs w:val="18"/>
              </w:rPr>
              <w:t>C1.1.5. interpret evidence for how it is thought the atmosphere was originally formed</w:t>
            </w:r>
          </w:p>
          <w:p w14:paraId="33DBF86C" w14:textId="77777777" w:rsidR="00AC0AC2" w:rsidRPr="00AC0AC2" w:rsidRDefault="00AC0AC2" w:rsidP="00AC0AC2">
            <w:pPr>
              <w:pStyle w:val="TableNormalNoBullet"/>
              <w:spacing w:before="60" w:after="60"/>
              <w:rPr>
                <w:sz w:val="18"/>
                <w:szCs w:val="18"/>
              </w:rPr>
            </w:pPr>
            <w:r w:rsidRPr="00AC0AC2">
              <w:rPr>
                <w:sz w:val="18"/>
                <w:szCs w:val="18"/>
              </w:rPr>
              <w:t>C1.1.6. describe how it is thought an oxygen-rich atmosphere developed over time</w:t>
            </w:r>
          </w:p>
          <w:p w14:paraId="18D61A42" w14:textId="77777777" w:rsidR="00AC0AC2" w:rsidRPr="00AC0AC2" w:rsidRDefault="00AC0AC2" w:rsidP="00AC0AC2">
            <w:pPr>
              <w:pStyle w:val="TableNormalNoBullet"/>
              <w:spacing w:before="60" w:after="60"/>
              <w:rPr>
                <w:sz w:val="18"/>
                <w:szCs w:val="18"/>
              </w:rPr>
            </w:pPr>
            <w:r w:rsidRPr="00AC0AC2">
              <w:rPr>
                <w:sz w:val="18"/>
                <w:szCs w:val="18"/>
              </w:rPr>
              <w:t>IaS3 : use the particle model to explain state changes</w:t>
            </w:r>
          </w:p>
          <w:p w14:paraId="68BA1357" w14:textId="77777777" w:rsidR="00AC0AC2" w:rsidRPr="00AC0AC2" w:rsidRDefault="00AC0AC2" w:rsidP="00AC0AC2">
            <w:pPr>
              <w:pStyle w:val="TableNormalNoBullet"/>
              <w:spacing w:before="60" w:after="60"/>
              <w:rPr>
                <w:sz w:val="18"/>
                <w:szCs w:val="18"/>
              </w:rPr>
            </w:pPr>
            <w:r w:rsidRPr="00AC0AC2">
              <w:rPr>
                <w:sz w:val="18"/>
                <w:szCs w:val="18"/>
              </w:rPr>
              <w:t>IaS3: distinguish data from explanatory ideas in accounts of how the atmosphere was formed</w:t>
            </w:r>
          </w:p>
        </w:tc>
        <w:tc>
          <w:tcPr>
            <w:tcW w:w="4790" w:type="dxa"/>
            <w:tcBorders>
              <w:top w:val="single" w:sz="4" w:space="0" w:color="auto"/>
              <w:left w:val="single" w:sz="4" w:space="0" w:color="auto"/>
              <w:bottom w:val="single" w:sz="4" w:space="0" w:color="auto"/>
              <w:right w:val="single" w:sz="4" w:space="0" w:color="auto"/>
            </w:tcBorders>
          </w:tcPr>
          <w:p w14:paraId="4584E7BE" w14:textId="77777777" w:rsidR="00AC0AC2" w:rsidRPr="00AC0AC2" w:rsidRDefault="00AC0AC2" w:rsidP="00AC0AC2">
            <w:pPr>
              <w:spacing w:before="60" w:after="60"/>
              <w:rPr>
                <w:sz w:val="18"/>
                <w:szCs w:val="18"/>
              </w:rPr>
            </w:pPr>
            <w:r w:rsidRPr="00AC0AC2">
              <w:rPr>
                <w:sz w:val="18"/>
                <w:szCs w:val="18"/>
              </w:rPr>
              <w:t>Reviewing learners understanding of the particle model from KS3 and building on this to increasingly detailed atomic models. A circus of KS3 activities related to change of state/chemical change would support this transition.</w:t>
            </w:r>
          </w:p>
          <w:p w14:paraId="16BB3686" w14:textId="75871A2C" w:rsidR="00AC0AC2" w:rsidRPr="00AC0AC2" w:rsidRDefault="00AC0AC2" w:rsidP="00AC0AC2">
            <w:pPr>
              <w:pStyle w:val="TableNormalNoBullet"/>
              <w:spacing w:before="60" w:after="60"/>
              <w:rPr>
                <w:sz w:val="18"/>
                <w:szCs w:val="18"/>
              </w:rPr>
            </w:pPr>
            <w:r w:rsidRPr="00AC0AC2">
              <w:rPr>
                <w:sz w:val="18"/>
                <w:szCs w:val="18"/>
              </w:rPr>
              <w:t xml:space="preserve">The Particles Delivery Guide provides a number of activities </w:t>
            </w:r>
            <w:hyperlink r:id="rId33" w:history="1">
              <w:r w:rsidRPr="00AC0AC2">
                <w:rPr>
                  <w:rStyle w:val="Hyperlink"/>
                  <w:sz w:val="18"/>
                  <w:szCs w:val="18"/>
                </w:rPr>
                <w:t>here</w:t>
              </w:r>
            </w:hyperlink>
            <w:r w:rsidRPr="00AC0AC2">
              <w:rPr>
                <w:sz w:val="18"/>
                <w:szCs w:val="18"/>
              </w:rPr>
              <w:t xml:space="preserve">, </w:t>
            </w:r>
            <w:hyperlink r:id="rId34" w:history="1">
              <w:r w:rsidRPr="00AC0AC2">
                <w:rPr>
                  <w:rStyle w:val="Hyperlink"/>
                  <w:sz w:val="18"/>
                  <w:szCs w:val="18"/>
                </w:rPr>
                <w:t>here</w:t>
              </w:r>
            </w:hyperlink>
            <w:r w:rsidRPr="00AC0AC2">
              <w:rPr>
                <w:sz w:val="18"/>
                <w:szCs w:val="18"/>
              </w:rPr>
              <w:t xml:space="preserve">, </w:t>
            </w:r>
            <w:hyperlink r:id="rId35" w:history="1">
              <w:r w:rsidRPr="00AC0AC2">
                <w:rPr>
                  <w:rStyle w:val="Hyperlink"/>
                  <w:sz w:val="18"/>
                  <w:szCs w:val="18"/>
                </w:rPr>
                <w:t>here</w:t>
              </w:r>
            </w:hyperlink>
            <w:r w:rsidRPr="00AC0AC2">
              <w:rPr>
                <w:sz w:val="18"/>
                <w:szCs w:val="18"/>
              </w:rPr>
              <w:t xml:space="preserve"> and </w:t>
            </w:r>
            <w:hyperlink r:id="rId36" w:history="1">
              <w:r w:rsidRPr="00AC0AC2">
                <w:rPr>
                  <w:rStyle w:val="Hyperlink"/>
                  <w:sz w:val="18"/>
                  <w:szCs w:val="18"/>
                </w:rPr>
                <w:t>here</w:t>
              </w:r>
            </w:hyperlink>
            <w:r w:rsidRPr="00AC0AC2">
              <w:rPr>
                <w:sz w:val="18"/>
                <w:szCs w:val="18"/>
              </w:rPr>
              <w:t xml:space="preserve">. </w:t>
            </w:r>
          </w:p>
          <w:p w14:paraId="272765A2" w14:textId="77777777" w:rsidR="00AC0AC2" w:rsidRPr="00AC0AC2" w:rsidRDefault="00AC0AC2" w:rsidP="00AC0AC2">
            <w:pPr>
              <w:pStyle w:val="TableNormalNoBullet"/>
              <w:spacing w:before="60" w:after="60"/>
              <w:rPr>
                <w:sz w:val="18"/>
                <w:szCs w:val="18"/>
              </w:rPr>
            </w:pPr>
            <w:r w:rsidRPr="00AC0AC2">
              <w:rPr>
                <w:sz w:val="18"/>
                <w:szCs w:val="18"/>
              </w:rPr>
              <w:t xml:space="preserve">Practical: measure temperature against time and plot a cooling curve for </w:t>
            </w:r>
            <w:hyperlink r:id="rId37" w:history="1">
              <w:r w:rsidRPr="00AC0AC2">
                <w:rPr>
                  <w:rStyle w:val="Hyperlink"/>
                  <w:sz w:val="18"/>
                  <w:szCs w:val="18"/>
                </w:rPr>
                <w:t>stearic acid</w:t>
              </w:r>
            </w:hyperlink>
            <w:r w:rsidRPr="00AC0AC2">
              <w:rPr>
                <w:sz w:val="18"/>
                <w:szCs w:val="18"/>
              </w:rPr>
              <w:t xml:space="preserve"> or heating curve for ice.</w:t>
            </w:r>
          </w:p>
          <w:p w14:paraId="2D72BF1C" w14:textId="0E3DD617" w:rsidR="00AC0AC2" w:rsidRPr="0033565B" w:rsidRDefault="00AC0AC2" w:rsidP="00AC0AC2">
            <w:pPr>
              <w:pStyle w:val="TableNormalNoBullet"/>
              <w:spacing w:before="60" w:after="60"/>
              <w:ind w:left="0"/>
              <w:rPr>
                <w:rStyle w:val="Hyperlink"/>
                <w:sz w:val="18"/>
                <w:szCs w:val="18"/>
              </w:rPr>
            </w:pPr>
            <w:r w:rsidRPr="00AC0AC2">
              <w:rPr>
                <w:sz w:val="18"/>
                <w:szCs w:val="18"/>
              </w:rPr>
              <w:t xml:space="preserve">RSC AfL package </w:t>
            </w:r>
            <w:r w:rsidR="0033565B">
              <w:rPr>
                <w:sz w:val="18"/>
                <w:szCs w:val="18"/>
              </w:rPr>
              <w:fldChar w:fldCharType="begin"/>
            </w:r>
            <w:r w:rsidR="0033565B">
              <w:rPr>
                <w:sz w:val="18"/>
                <w:szCs w:val="18"/>
              </w:rPr>
              <w:instrText xml:space="preserve"> HYPERLINK "https://www.rsc.org/Education/Teachers/Resources/Aflchem/resources/20/index.htm" </w:instrText>
            </w:r>
            <w:r w:rsidR="0033565B">
              <w:rPr>
                <w:sz w:val="18"/>
                <w:szCs w:val="18"/>
              </w:rPr>
              <w:fldChar w:fldCharType="separate"/>
            </w:r>
            <w:r w:rsidRPr="0033565B">
              <w:rPr>
                <w:rStyle w:val="Hyperlink"/>
                <w:sz w:val="18"/>
                <w:szCs w:val="18"/>
              </w:rPr>
              <w:t>Particle models: gas, liquid, solid.</w:t>
            </w:r>
          </w:p>
          <w:p w14:paraId="261A650C" w14:textId="5A9FC45B" w:rsidR="00AC0AC2" w:rsidRPr="00AC0AC2" w:rsidRDefault="0033565B" w:rsidP="00AC0AC2">
            <w:pPr>
              <w:pStyle w:val="TableNormalNoBullet"/>
              <w:spacing w:before="60" w:after="60"/>
              <w:ind w:left="0"/>
              <w:rPr>
                <w:sz w:val="18"/>
                <w:szCs w:val="18"/>
              </w:rPr>
            </w:pPr>
            <w:r>
              <w:rPr>
                <w:sz w:val="18"/>
                <w:szCs w:val="18"/>
              </w:rPr>
              <w:fldChar w:fldCharType="end"/>
            </w:r>
            <w:hyperlink r:id="rId38" w:anchor="C1.1" w:history="1">
              <w:r w:rsidR="00AC0AC2" w:rsidRPr="00AC0AC2">
                <w:rPr>
                  <w:rStyle w:val="Hyperlink"/>
                  <w:sz w:val="18"/>
                  <w:szCs w:val="18"/>
                </w:rPr>
                <w:t>Notes</w:t>
              </w:r>
            </w:hyperlink>
            <w:r w:rsidR="00AC0AC2" w:rsidRPr="00AC0AC2">
              <w:rPr>
                <w:sz w:val="18"/>
                <w:szCs w:val="18"/>
              </w:rPr>
              <w:t xml:space="preserve"> about the atmosphere from the legacy specification.</w:t>
            </w:r>
          </w:p>
          <w:p w14:paraId="5DA348F6" w14:textId="77777777" w:rsidR="00AC0AC2" w:rsidRPr="00AC0AC2" w:rsidRDefault="00AC0AC2" w:rsidP="00AC0AC2">
            <w:pPr>
              <w:pStyle w:val="TableNormalNoBullet"/>
              <w:spacing w:before="60" w:after="60"/>
              <w:ind w:left="0"/>
              <w:rPr>
                <w:sz w:val="18"/>
                <w:szCs w:val="18"/>
              </w:rPr>
            </w:pPr>
            <w:r w:rsidRPr="00AC0AC2">
              <w:rPr>
                <w:sz w:val="18"/>
                <w:szCs w:val="18"/>
              </w:rPr>
              <w:t xml:space="preserve">A wide ranging </w:t>
            </w:r>
            <w:hyperlink r:id="rId39" w:history="1">
              <w:r w:rsidRPr="00AC0AC2">
                <w:rPr>
                  <w:rStyle w:val="Hyperlink"/>
                  <w:sz w:val="18"/>
                  <w:szCs w:val="18"/>
                </w:rPr>
                <w:t>website</w:t>
              </w:r>
            </w:hyperlink>
            <w:r w:rsidRPr="00AC0AC2">
              <w:rPr>
                <w:sz w:val="18"/>
                <w:szCs w:val="18"/>
              </w:rPr>
              <w:t xml:space="preserve"> on all aspects of the Earth and Atmosphere.</w:t>
            </w:r>
          </w:p>
          <w:p w14:paraId="5C32E9C5" w14:textId="77777777" w:rsidR="00AC0AC2" w:rsidRPr="00AC0AC2" w:rsidRDefault="00AC0AC2" w:rsidP="00AC0AC2">
            <w:pPr>
              <w:pStyle w:val="TableNormalNoBullet"/>
              <w:spacing w:before="60" w:after="60"/>
              <w:ind w:left="0"/>
              <w:rPr>
                <w:sz w:val="18"/>
                <w:szCs w:val="18"/>
              </w:rPr>
            </w:pPr>
            <w:r w:rsidRPr="00AC0AC2">
              <w:rPr>
                <w:sz w:val="18"/>
                <w:szCs w:val="18"/>
              </w:rPr>
              <w:t xml:space="preserve">A </w:t>
            </w:r>
            <w:hyperlink r:id="rId40" w:history="1">
              <w:r w:rsidRPr="00AC0AC2">
                <w:rPr>
                  <w:rStyle w:val="Hyperlink"/>
                  <w:sz w:val="18"/>
                  <w:szCs w:val="18"/>
                </w:rPr>
                <w:t>short video</w:t>
              </w:r>
            </w:hyperlink>
            <w:r w:rsidRPr="00AC0AC2">
              <w:rPr>
                <w:sz w:val="18"/>
                <w:szCs w:val="18"/>
              </w:rPr>
              <w:t xml:space="preserve">, </w:t>
            </w:r>
            <w:hyperlink r:id="rId41" w:history="1">
              <w:r w:rsidRPr="00AC0AC2">
                <w:rPr>
                  <w:rStyle w:val="Hyperlink"/>
                  <w:sz w:val="18"/>
                  <w:szCs w:val="18"/>
                </w:rPr>
                <w:t>here</w:t>
              </w:r>
            </w:hyperlink>
            <w:r w:rsidRPr="00AC0AC2">
              <w:rPr>
                <w:sz w:val="18"/>
                <w:szCs w:val="18"/>
              </w:rPr>
              <w:t xml:space="preserve"> and </w:t>
            </w:r>
            <w:hyperlink r:id="rId42" w:history="1">
              <w:r w:rsidRPr="00AC0AC2">
                <w:rPr>
                  <w:rStyle w:val="Hyperlink"/>
                  <w:sz w:val="18"/>
                  <w:szCs w:val="18"/>
                </w:rPr>
                <w:t>here</w:t>
              </w:r>
            </w:hyperlink>
            <w:r w:rsidRPr="00AC0AC2">
              <w:rPr>
                <w:sz w:val="18"/>
                <w:szCs w:val="18"/>
              </w:rPr>
              <w:t xml:space="preserve"> on the evolution of the Earth’s atmosphere.</w:t>
            </w:r>
          </w:p>
        </w:tc>
        <w:tc>
          <w:tcPr>
            <w:tcW w:w="4791" w:type="dxa"/>
            <w:tcBorders>
              <w:top w:val="single" w:sz="4" w:space="0" w:color="auto"/>
              <w:left w:val="single" w:sz="4" w:space="0" w:color="auto"/>
              <w:bottom w:val="single" w:sz="4" w:space="0" w:color="auto"/>
              <w:right w:val="single" w:sz="4" w:space="0" w:color="auto"/>
            </w:tcBorders>
          </w:tcPr>
          <w:p w14:paraId="283F13B1" w14:textId="77777777" w:rsidR="00AC0AC2" w:rsidRPr="00AC0AC2" w:rsidRDefault="00AC0AC2" w:rsidP="00AC0AC2">
            <w:pPr>
              <w:pStyle w:val="TableNormalNoBullet"/>
              <w:spacing w:before="60" w:after="60"/>
              <w:rPr>
                <w:sz w:val="18"/>
                <w:szCs w:val="18"/>
              </w:rPr>
            </w:pPr>
            <w:r w:rsidRPr="00AC0AC2">
              <w:rPr>
                <w:sz w:val="18"/>
                <w:szCs w:val="18"/>
              </w:rPr>
              <w:t>The quality of our air and water is a major world concern. Chemists monitor our air and water, and work to minimise the impact of human activities on their quality.</w:t>
            </w:r>
          </w:p>
          <w:p w14:paraId="16E34113" w14:textId="77777777" w:rsidR="00AC0AC2" w:rsidRPr="00AC0AC2" w:rsidRDefault="00AC0AC2" w:rsidP="00AC0AC2">
            <w:pPr>
              <w:pStyle w:val="TableNormalNoBullet"/>
              <w:spacing w:before="60" w:after="60"/>
              <w:rPr>
                <w:sz w:val="18"/>
                <w:szCs w:val="18"/>
              </w:rPr>
            </w:pPr>
            <w:r w:rsidRPr="00AC0AC2">
              <w:rPr>
                <w:sz w:val="18"/>
                <w:szCs w:val="18"/>
              </w:rPr>
              <w:t>In Topic C1.1, the context of changes in the Earth’s atmosphere is used to explore the particle model and its limitations when explaining changes of state, and the principles of balancing equations for combustion reactions.</w:t>
            </w:r>
          </w:p>
          <w:p w14:paraId="27442C3A" w14:textId="77777777" w:rsidR="00AC0AC2" w:rsidRPr="00AC0AC2" w:rsidRDefault="00AC0AC2" w:rsidP="00AC0AC2">
            <w:pPr>
              <w:pStyle w:val="TableNormalNoBullet"/>
              <w:spacing w:before="60" w:after="60"/>
              <w:rPr>
                <w:sz w:val="18"/>
                <w:szCs w:val="18"/>
              </w:rPr>
            </w:pPr>
            <w:r w:rsidRPr="00AC0AC2">
              <w:rPr>
                <w:sz w:val="18"/>
                <w:szCs w:val="18"/>
              </w:rPr>
              <w:t xml:space="preserve">The Earth, its atmosphere and its oceans are made up from elements and compounds in different states. The particle can be used to describe the states of these substances and what happens to the particles when they change state. The particle model can be represented in different ways, but these are limited because they do not accurately represent the scale or behaviour of actual particles, they assume that particles are inelastic spheres, and they do not fully </w:t>
            </w:r>
            <w:proofErr w:type="gramStart"/>
            <w:r w:rsidRPr="00AC0AC2">
              <w:rPr>
                <w:sz w:val="18"/>
                <w:szCs w:val="18"/>
              </w:rPr>
              <w:t>take into account</w:t>
            </w:r>
            <w:proofErr w:type="gramEnd"/>
            <w:r w:rsidRPr="00AC0AC2">
              <w:rPr>
                <w:sz w:val="18"/>
                <w:szCs w:val="18"/>
              </w:rPr>
              <w:t xml:space="preserve"> the different interactions between particles.</w:t>
            </w:r>
          </w:p>
          <w:p w14:paraId="7D617AFE" w14:textId="77777777" w:rsidR="00AC0AC2" w:rsidRPr="00AC0AC2" w:rsidRDefault="00AC0AC2" w:rsidP="00AC0AC2">
            <w:pPr>
              <w:pStyle w:val="TableNormalNoBullet"/>
              <w:spacing w:before="60" w:after="60"/>
              <w:rPr>
                <w:sz w:val="18"/>
                <w:szCs w:val="18"/>
              </w:rPr>
            </w:pPr>
            <w:r w:rsidRPr="00AC0AC2">
              <w:rPr>
                <w:sz w:val="18"/>
                <w:szCs w:val="18"/>
              </w:rPr>
              <w:t>The formation of our early atmosphere and oceans, and the state changes involved in the water cycle, can be described using the particle model. Explanations about how the atmosphere was formed and has changed over time are based on evidence, including the types and chemical composition of ancient rocks, and fossil evidence of early life (IaS3).</w:t>
            </w:r>
          </w:p>
          <w:p w14:paraId="1FB85EE2" w14:textId="77777777" w:rsidR="00AC0AC2" w:rsidRPr="00AC0AC2" w:rsidRDefault="00AC0AC2" w:rsidP="00AC0AC2">
            <w:pPr>
              <w:pStyle w:val="TableNormalNoBullet"/>
              <w:spacing w:before="60" w:after="60"/>
              <w:rPr>
                <w:sz w:val="18"/>
                <w:szCs w:val="18"/>
              </w:rPr>
            </w:pPr>
            <w:r w:rsidRPr="00AC0AC2">
              <w:rPr>
                <w:sz w:val="18"/>
                <w:szCs w:val="18"/>
              </w:rPr>
              <w:t>Explanations include ideas about early volcanic activity followed by cooling of the Earth resulting in formation of the oceans. The evolution of photosynthesising organisms, formation of sedimentary rocks, oil and gas, and the evolution of animals led to changes in the amounts of carbon dioxide and oxygen in the atmosphere.</w:t>
            </w:r>
          </w:p>
        </w:tc>
      </w:tr>
      <w:tr w:rsidR="00AC0AC2" w:rsidRPr="006729BC" w14:paraId="4A084D87" w14:textId="77777777" w:rsidTr="00AC0AC2">
        <w:trPr>
          <w:cantSplit/>
          <w:trHeight w:val="22"/>
        </w:trPr>
        <w:tc>
          <w:tcPr>
            <w:tcW w:w="1701" w:type="dxa"/>
            <w:tcBorders>
              <w:top w:val="single" w:sz="4" w:space="0" w:color="auto"/>
              <w:left w:val="single" w:sz="4" w:space="0" w:color="auto"/>
              <w:bottom w:val="single" w:sz="4" w:space="0" w:color="auto"/>
              <w:right w:val="single" w:sz="4" w:space="0" w:color="auto"/>
            </w:tcBorders>
          </w:tcPr>
          <w:p w14:paraId="0C22F5C9" w14:textId="77777777" w:rsidR="00AC0AC2" w:rsidRPr="00AC0AC2" w:rsidRDefault="00AC0AC2" w:rsidP="0065296E">
            <w:pPr>
              <w:spacing w:before="60" w:after="60"/>
              <w:jc w:val="center"/>
              <w:rPr>
                <w:sz w:val="18"/>
                <w:szCs w:val="18"/>
              </w:rPr>
            </w:pPr>
            <w:r w:rsidRPr="00AC0AC2">
              <w:rPr>
                <w:sz w:val="18"/>
                <w:szCs w:val="18"/>
              </w:rPr>
              <w:lastRenderedPageBreak/>
              <w:t>C1 – Topic 1 – Part 2</w:t>
            </w:r>
          </w:p>
          <w:p w14:paraId="343BD84B" w14:textId="77777777" w:rsidR="00AC0AC2" w:rsidRPr="006729BC" w:rsidRDefault="00AC0AC2" w:rsidP="0065296E">
            <w:pPr>
              <w:spacing w:before="60" w:after="60"/>
              <w:jc w:val="center"/>
              <w:rPr>
                <w:sz w:val="18"/>
                <w:szCs w:val="18"/>
              </w:rPr>
            </w:pPr>
            <w:r w:rsidRPr="00AC0AC2">
              <w:rPr>
                <w:sz w:val="18"/>
                <w:szCs w:val="18"/>
              </w:rPr>
              <w:t>5 hours (separate and combined)</w:t>
            </w:r>
          </w:p>
        </w:tc>
        <w:tc>
          <w:tcPr>
            <w:tcW w:w="4111" w:type="dxa"/>
            <w:tcBorders>
              <w:top w:val="single" w:sz="4" w:space="0" w:color="auto"/>
              <w:left w:val="single" w:sz="4" w:space="0" w:color="auto"/>
              <w:bottom w:val="single" w:sz="4" w:space="0" w:color="auto"/>
              <w:right w:val="single" w:sz="4" w:space="0" w:color="auto"/>
            </w:tcBorders>
          </w:tcPr>
          <w:p w14:paraId="76E57887" w14:textId="77777777" w:rsidR="00AC0AC2" w:rsidRPr="00AC0AC2" w:rsidRDefault="00AC0AC2" w:rsidP="00AC0AC2">
            <w:pPr>
              <w:pStyle w:val="TableNormalNoBullet"/>
              <w:spacing w:before="60" w:after="60"/>
              <w:rPr>
                <w:sz w:val="18"/>
                <w:szCs w:val="18"/>
              </w:rPr>
            </w:pPr>
            <w:r w:rsidRPr="00AC0AC2">
              <w:rPr>
                <w:sz w:val="18"/>
                <w:szCs w:val="18"/>
              </w:rPr>
              <w:t>C1.1.7</w:t>
            </w:r>
            <w:r w:rsidR="00777CEB">
              <w:rPr>
                <w:sz w:val="18"/>
                <w:szCs w:val="18"/>
              </w:rPr>
              <w:t xml:space="preserve"> –</w:t>
            </w:r>
            <w:r w:rsidRPr="00AC0AC2">
              <w:rPr>
                <w:sz w:val="18"/>
                <w:szCs w:val="18"/>
              </w:rPr>
              <w:t xml:space="preserve"> describe the major sources of carbon monoxide and particulates (incomplete combustion), sulfur dioxide (combustion of sulfur impurities in fuels), oxides of nitrogen (oxidation of nitrogen at high temperatures and further oxidation in the air)</w:t>
            </w:r>
          </w:p>
          <w:p w14:paraId="5C4DD797" w14:textId="77777777" w:rsidR="00AC0AC2" w:rsidRPr="00AC0AC2" w:rsidRDefault="00AC0AC2" w:rsidP="00AC0AC2">
            <w:pPr>
              <w:pStyle w:val="TableNormalNoBullet"/>
              <w:spacing w:before="60" w:after="60"/>
              <w:rPr>
                <w:sz w:val="18"/>
                <w:szCs w:val="18"/>
              </w:rPr>
            </w:pPr>
            <w:r w:rsidRPr="00AC0AC2">
              <w:rPr>
                <w:sz w:val="18"/>
                <w:szCs w:val="18"/>
              </w:rPr>
              <w:t>C1.1.8</w:t>
            </w:r>
            <w:r w:rsidR="00777CEB">
              <w:rPr>
                <w:sz w:val="18"/>
                <w:szCs w:val="18"/>
              </w:rPr>
              <w:t xml:space="preserve"> –</w:t>
            </w:r>
            <w:r w:rsidRPr="00AC0AC2">
              <w:rPr>
                <w:sz w:val="18"/>
                <w:szCs w:val="18"/>
              </w:rPr>
              <w:t xml:space="preserve"> explain the problems caused by increased amounts of these substances and describe approaches to decreasing the emissions of these substances into the atmosphere including the use of catalytic converters, low sulfur petrol and gas scrubbers to decrease emissions</w:t>
            </w:r>
          </w:p>
          <w:p w14:paraId="3154A222" w14:textId="77777777" w:rsidR="00AC0AC2" w:rsidRPr="00AC0AC2" w:rsidRDefault="00AC0AC2" w:rsidP="00AC0AC2">
            <w:pPr>
              <w:pStyle w:val="TableNormalNoBullet"/>
              <w:spacing w:before="60" w:after="60"/>
              <w:rPr>
                <w:sz w:val="18"/>
                <w:szCs w:val="18"/>
              </w:rPr>
            </w:pPr>
            <w:r w:rsidRPr="00AC0AC2">
              <w:rPr>
                <w:sz w:val="18"/>
                <w:szCs w:val="18"/>
              </w:rPr>
              <w:t>C1.1.9</w:t>
            </w:r>
            <w:r w:rsidR="00777CEB">
              <w:rPr>
                <w:sz w:val="18"/>
                <w:szCs w:val="18"/>
              </w:rPr>
              <w:t xml:space="preserve"> –</w:t>
            </w:r>
            <w:r w:rsidRPr="00AC0AC2">
              <w:rPr>
                <w:sz w:val="18"/>
                <w:szCs w:val="18"/>
              </w:rPr>
              <w:t xml:space="preserve"> use chemical symbols to write the formulae of elements and simple covalent compounds</w:t>
            </w:r>
          </w:p>
          <w:p w14:paraId="16DCC9DF" w14:textId="77777777" w:rsidR="00AC0AC2" w:rsidRPr="00AC0AC2" w:rsidRDefault="00AC0AC2" w:rsidP="00AC0AC2">
            <w:pPr>
              <w:pStyle w:val="TableNormalNoBullet"/>
              <w:spacing w:before="60" w:after="60"/>
              <w:rPr>
                <w:sz w:val="18"/>
                <w:szCs w:val="18"/>
              </w:rPr>
            </w:pPr>
            <w:r w:rsidRPr="00AC0AC2">
              <w:rPr>
                <w:sz w:val="18"/>
                <w:szCs w:val="18"/>
              </w:rPr>
              <w:t>C1.1.10</w:t>
            </w:r>
            <w:r w:rsidR="00777CEB">
              <w:rPr>
                <w:sz w:val="18"/>
                <w:szCs w:val="18"/>
              </w:rPr>
              <w:t xml:space="preserve"> –</w:t>
            </w:r>
            <w:r w:rsidRPr="00AC0AC2">
              <w:rPr>
                <w:sz w:val="18"/>
                <w:szCs w:val="18"/>
              </w:rPr>
              <w:t xml:space="preserve"> use the names and symbols of common elements and compounds and the principle of conservation of mass to write formulae and balanced chemical equations</w:t>
            </w:r>
          </w:p>
          <w:p w14:paraId="2F39297C" w14:textId="77777777" w:rsidR="00AC0AC2" w:rsidRPr="00AC0AC2" w:rsidRDefault="00AC0AC2" w:rsidP="00AC0AC2">
            <w:pPr>
              <w:pStyle w:val="TableNormalNoBullet"/>
              <w:spacing w:before="60" w:after="60"/>
              <w:rPr>
                <w:sz w:val="18"/>
                <w:szCs w:val="18"/>
              </w:rPr>
            </w:pPr>
            <w:r w:rsidRPr="00AC0AC2">
              <w:rPr>
                <w:sz w:val="18"/>
                <w:szCs w:val="18"/>
              </w:rPr>
              <w:t>C1.1.11</w:t>
            </w:r>
            <w:r w:rsidR="00777CEB">
              <w:rPr>
                <w:sz w:val="18"/>
                <w:szCs w:val="18"/>
              </w:rPr>
              <w:t xml:space="preserve"> –</w:t>
            </w:r>
            <w:r w:rsidRPr="00AC0AC2">
              <w:rPr>
                <w:sz w:val="18"/>
                <w:szCs w:val="18"/>
              </w:rPr>
              <w:t xml:space="preserve"> use arithmetic computations and ratios when balancing equations</w:t>
            </w:r>
          </w:p>
          <w:p w14:paraId="3EF939BC" w14:textId="77777777" w:rsidR="00AC0AC2" w:rsidRPr="00AC0AC2" w:rsidRDefault="00AC0AC2" w:rsidP="00AC0AC2">
            <w:pPr>
              <w:pStyle w:val="TableNormalNoBullet"/>
              <w:spacing w:before="60" w:after="60"/>
              <w:rPr>
                <w:sz w:val="18"/>
                <w:szCs w:val="18"/>
              </w:rPr>
            </w:pPr>
            <w:r w:rsidRPr="00AC0AC2">
              <w:rPr>
                <w:sz w:val="18"/>
                <w:szCs w:val="18"/>
              </w:rPr>
              <w:t>C1.1.12</w:t>
            </w:r>
            <w:r w:rsidR="00777CEB">
              <w:rPr>
                <w:sz w:val="18"/>
                <w:szCs w:val="18"/>
              </w:rPr>
              <w:t xml:space="preserve"> –</w:t>
            </w:r>
            <w:r w:rsidRPr="00AC0AC2">
              <w:rPr>
                <w:sz w:val="18"/>
                <w:szCs w:val="18"/>
              </w:rPr>
              <w:t xml:space="preserve"> describe tests to identify oxygen, hydrogen and carbon dioxide</w:t>
            </w:r>
          </w:p>
          <w:p w14:paraId="7A28CA45" w14:textId="77777777" w:rsidR="00AC0AC2" w:rsidRPr="00AC0AC2" w:rsidRDefault="00AC0AC2" w:rsidP="00AC0AC2">
            <w:pPr>
              <w:pStyle w:val="TableNormalNoBullet"/>
              <w:spacing w:before="60" w:after="60"/>
              <w:rPr>
                <w:sz w:val="18"/>
                <w:szCs w:val="18"/>
              </w:rPr>
            </w:pPr>
            <w:r w:rsidRPr="00AC0AC2">
              <w:rPr>
                <w:sz w:val="18"/>
                <w:szCs w:val="18"/>
              </w:rPr>
              <w:t>C1.1.13</w:t>
            </w:r>
            <w:r w:rsidR="00777CEB">
              <w:rPr>
                <w:sz w:val="18"/>
                <w:szCs w:val="18"/>
              </w:rPr>
              <w:t xml:space="preserve"> –</w:t>
            </w:r>
            <w:r w:rsidRPr="00AC0AC2">
              <w:rPr>
                <w:sz w:val="18"/>
                <w:szCs w:val="18"/>
              </w:rPr>
              <w:t xml:space="preserve"> explain oxidation in terms of gain of oxygen</w:t>
            </w:r>
          </w:p>
          <w:p w14:paraId="09E4A544" w14:textId="77777777" w:rsidR="00AC0AC2" w:rsidRPr="00AC0AC2" w:rsidRDefault="00AC0AC2" w:rsidP="00AC0AC2">
            <w:pPr>
              <w:pStyle w:val="TableNormalNoBullet"/>
              <w:spacing w:before="60" w:after="60"/>
              <w:rPr>
                <w:sz w:val="18"/>
                <w:szCs w:val="18"/>
              </w:rPr>
            </w:pPr>
            <w:r w:rsidRPr="00AC0AC2">
              <w:rPr>
                <w:sz w:val="18"/>
                <w:szCs w:val="18"/>
              </w:rPr>
              <w:t xml:space="preserve">IaS4 </w:t>
            </w:r>
            <w:r w:rsidR="00777CEB">
              <w:rPr>
                <w:sz w:val="18"/>
                <w:szCs w:val="18"/>
              </w:rPr>
              <w:t>–</w:t>
            </w:r>
            <w:r w:rsidRPr="00AC0AC2">
              <w:rPr>
                <w:sz w:val="18"/>
                <w:szCs w:val="18"/>
              </w:rPr>
              <w:t xml:space="preserve"> unintended impacts of burning fossil fuels on air quality</w:t>
            </w:r>
          </w:p>
          <w:p w14:paraId="23A4E045" w14:textId="77777777" w:rsidR="00AC0AC2" w:rsidRPr="00AC0AC2" w:rsidRDefault="00AC0AC2" w:rsidP="00777CEB">
            <w:pPr>
              <w:pStyle w:val="TableNormalNoBullet"/>
              <w:spacing w:before="60" w:after="60"/>
              <w:rPr>
                <w:sz w:val="18"/>
                <w:szCs w:val="18"/>
              </w:rPr>
            </w:pPr>
            <w:r w:rsidRPr="00AC0AC2">
              <w:rPr>
                <w:sz w:val="18"/>
                <w:szCs w:val="18"/>
              </w:rPr>
              <w:t xml:space="preserve">IaS4 </w:t>
            </w:r>
            <w:r w:rsidR="00777CEB">
              <w:rPr>
                <w:sz w:val="18"/>
                <w:szCs w:val="18"/>
              </w:rPr>
              <w:t>–</w:t>
            </w:r>
            <w:r w:rsidRPr="00AC0AC2">
              <w:rPr>
                <w:sz w:val="18"/>
                <w:szCs w:val="18"/>
              </w:rPr>
              <w:t xml:space="preserve"> catalytic converters, low sulfur petrol and gas scrubbers as positive applications of science</w:t>
            </w:r>
          </w:p>
        </w:tc>
        <w:tc>
          <w:tcPr>
            <w:tcW w:w="4790" w:type="dxa"/>
            <w:tcBorders>
              <w:top w:val="single" w:sz="4" w:space="0" w:color="auto"/>
              <w:left w:val="single" w:sz="4" w:space="0" w:color="auto"/>
              <w:bottom w:val="single" w:sz="4" w:space="0" w:color="auto"/>
              <w:right w:val="single" w:sz="4" w:space="0" w:color="auto"/>
            </w:tcBorders>
          </w:tcPr>
          <w:p w14:paraId="073C843F" w14:textId="73FA2FFF" w:rsidR="00AC0AC2" w:rsidRPr="00AC0AC2" w:rsidRDefault="00AC0AC2" w:rsidP="00AC0AC2">
            <w:pPr>
              <w:pStyle w:val="TableNormalNoBullet"/>
              <w:spacing w:before="60" w:after="60"/>
              <w:rPr>
                <w:sz w:val="18"/>
                <w:szCs w:val="18"/>
              </w:rPr>
            </w:pPr>
            <w:r w:rsidRPr="00AC0AC2">
              <w:rPr>
                <w:sz w:val="18"/>
                <w:szCs w:val="18"/>
              </w:rPr>
              <w:t xml:space="preserve">Some notes on air pollution are </w:t>
            </w:r>
            <w:hyperlink r:id="rId43" w:history="1">
              <w:r w:rsidRPr="00AC0AC2">
                <w:rPr>
                  <w:rStyle w:val="Hyperlink"/>
                  <w:sz w:val="18"/>
                  <w:szCs w:val="18"/>
                </w:rPr>
                <w:t>here</w:t>
              </w:r>
            </w:hyperlink>
            <w:r w:rsidRPr="00AC0AC2">
              <w:rPr>
                <w:sz w:val="18"/>
                <w:szCs w:val="18"/>
              </w:rPr>
              <w:t>.</w:t>
            </w:r>
          </w:p>
          <w:p w14:paraId="37AA1BCF" w14:textId="77777777" w:rsidR="00AC0AC2" w:rsidRPr="00AC0AC2" w:rsidRDefault="00AC0AC2" w:rsidP="00AC0AC2">
            <w:pPr>
              <w:pStyle w:val="TableNormalNoBullet"/>
              <w:spacing w:before="60" w:after="60"/>
              <w:rPr>
                <w:sz w:val="18"/>
                <w:szCs w:val="18"/>
              </w:rPr>
            </w:pPr>
            <w:r w:rsidRPr="00AC0AC2">
              <w:rPr>
                <w:sz w:val="18"/>
                <w:szCs w:val="18"/>
              </w:rPr>
              <w:t>This</w:t>
            </w:r>
            <w:hyperlink r:id="rId44" w:history="1">
              <w:r w:rsidRPr="00104980">
                <w:rPr>
                  <w:rStyle w:val="Hyperlink"/>
                  <w:sz w:val="18"/>
                  <w:szCs w:val="18"/>
                </w:rPr>
                <w:t xml:space="preserve"> </w:t>
              </w:r>
              <w:r w:rsidRPr="00844997">
                <w:rPr>
                  <w:rStyle w:val="Hyperlink"/>
                  <w:sz w:val="18"/>
                  <w:szCs w:val="18"/>
                </w:rPr>
                <w:t>website</w:t>
              </w:r>
            </w:hyperlink>
            <w:r w:rsidRPr="00AC0AC2">
              <w:rPr>
                <w:sz w:val="18"/>
                <w:szCs w:val="18"/>
              </w:rPr>
              <w:t xml:space="preserve"> from the DEFRA gives the current state of air quality in the UK and other useful resources.</w:t>
            </w:r>
          </w:p>
          <w:p w14:paraId="13F9B383" w14:textId="77777777" w:rsidR="00AC0AC2" w:rsidRPr="00AC0AC2" w:rsidRDefault="00AC0AC2" w:rsidP="00AC0AC2">
            <w:pPr>
              <w:pStyle w:val="TableNormalNoBullet"/>
              <w:spacing w:before="60" w:after="60"/>
              <w:ind w:left="0"/>
              <w:rPr>
                <w:sz w:val="18"/>
                <w:szCs w:val="18"/>
              </w:rPr>
            </w:pPr>
            <w:r w:rsidRPr="00AC0AC2">
              <w:rPr>
                <w:sz w:val="18"/>
                <w:szCs w:val="18"/>
              </w:rPr>
              <w:t>Demonstration – burning sulfur in an oxygen gas jar – add a little water and universal indicator solution beforehand and demonstrate the increasing acidity of the water as SO</w:t>
            </w:r>
            <w:r w:rsidRPr="00AC0AC2">
              <w:rPr>
                <w:sz w:val="18"/>
                <w:szCs w:val="18"/>
                <w:vertAlign w:val="subscript"/>
              </w:rPr>
              <w:t>2</w:t>
            </w:r>
            <w:r w:rsidRPr="00AC0AC2">
              <w:rPr>
                <w:sz w:val="18"/>
                <w:szCs w:val="18"/>
              </w:rPr>
              <w:t xml:space="preserve"> is formed. </w:t>
            </w:r>
          </w:p>
          <w:p w14:paraId="6D685DDD" w14:textId="77777777" w:rsidR="00AC0AC2" w:rsidRPr="00AC0AC2" w:rsidRDefault="00AC0AC2" w:rsidP="00AC0AC2">
            <w:pPr>
              <w:pStyle w:val="TableNormalNoBullet"/>
              <w:spacing w:before="60" w:after="60"/>
              <w:ind w:left="0"/>
              <w:rPr>
                <w:sz w:val="18"/>
                <w:szCs w:val="18"/>
              </w:rPr>
            </w:pPr>
            <w:r w:rsidRPr="00AC0AC2">
              <w:rPr>
                <w:sz w:val="18"/>
                <w:szCs w:val="18"/>
              </w:rPr>
              <w:t>Short practical: Heating boiling tubes of water with the different Bunsen flames – observe the outside of the tube, and temperature change to demonstrate the incomplete combustion (yellow flame) producing soot and less energy than the roaring blue flame.</w:t>
            </w:r>
          </w:p>
          <w:p w14:paraId="57E5C6BE" w14:textId="77777777" w:rsidR="00AC0AC2" w:rsidRPr="00AC0AC2" w:rsidRDefault="00AC0AC2" w:rsidP="00AC0AC2">
            <w:pPr>
              <w:pStyle w:val="TableNormalNoBullet"/>
              <w:spacing w:before="60" w:after="60"/>
              <w:rPr>
                <w:sz w:val="18"/>
                <w:szCs w:val="18"/>
              </w:rPr>
            </w:pPr>
            <w:r w:rsidRPr="00AC0AC2">
              <w:rPr>
                <w:sz w:val="18"/>
                <w:szCs w:val="18"/>
              </w:rPr>
              <w:t xml:space="preserve">Website information about </w:t>
            </w:r>
            <w:hyperlink r:id="rId45" w:history="1">
              <w:r w:rsidRPr="00AC0AC2">
                <w:rPr>
                  <w:rStyle w:val="Hyperlink"/>
                  <w:sz w:val="18"/>
                  <w:szCs w:val="18"/>
                </w:rPr>
                <w:t>gas scrubbers</w:t>
              </w:r>
            </w:hyperlink>
            <w:r w:rsidRPr="00AC0AC2">
              <w:rPr>
                <w:sz w:val="18"/>
                <w:szCs w:val="18"/>
              </w:rPr>
              <w:t xml:space="preserve">, </w:t>
            </w:r>
            <w:hyperlink r:id="rId46" w:history="1">
              <w:r w:rsidRPr="00AC0AC2">
                <w:rPr>
                  <w:rStyle w:val="Hyperlink"/>
                  <w:sz w:val="18"/>
                  <w:szCs w:val="18"/>
                </w:rPr>
                <w:t>catalytic convertors</w:t>
              </w:r>
            </w:hyperlink>
            <w:r w:rsidRPr="00AC0AC2">
              <w:rPr>
                <w:sz w:val="18"/>
                <w:szCs w:val="18"/>
              </w:rPr>
              <w:t xml:space="preserve"> and </w:t>
            </w:r>
            <w:hyperlink r:id="rId47" w:history="1">
              <w:r w:rsidRPr="00AC0AC2">
                <w:rPr>
                  <w:rStyle w:val="Hyperlink"/>
                  <w:sz w:val="18"/>
                  <w:szCs w:val="18"/>
                </w:rPr>
                <w:t>low sulphur petrol</w:t>
              </w:r>
            </w:hyperlink>
            <w:r w:rsidRPr="00AC0AC2">
              <w:rPr>
                <w:sz w:val="18"/>
                <w:szCs w:val="18"/>
              </w:rPr>
              <w:t xml:space="preserve">. </w:t>
            </w:r>
          </w:p>
          <w:p w14:paraId="250650C0" w14:textId="77777777" w:rsidR="00AC0AC2" w:rsidRPr="00AC0AC2" w:rsidRDefault="00AC0AC2" w:rsidP="00AC0AC2">
            <w:pPr>
              <w:pStyle w:val="TableNormalNoBullet"/>
              <w:spacing w:before="60" w:after="60"/>
              <w:rPr>
                <w:sz w:val="18"/>
                <w:szCs w:val="18"/>
              </w:rPr>
            </w:pPr>
            <w:r w:rsidRPr="00AC0AC2">
              <w:rPr>
                <w:sz w:val="18"/>
                <w:szCs w:val="18"/>
              </w:rPr>
              <w:t xml:space="preserve">An interesting blog about a </w:t>
            </w:r>
            <w:hyperlink r:id="rId48" w:history="1">
              <w:r w:rsidRPr="00AC0AC2">
                <w:rPr>
                  <w:rStyle w:val="Hyperlink"/>
                  <w:sz w:val="18"/>
                  <w:szCs w:val="18"/>
                </w:rPr>
                <w:t>conservation of mass lesson</w:t>
              </w:r>
            </w:hyperlink>
            <w:r w:rsidRPr="00AC0AC2">
              <w:rPr>
                <w:sz w:val="18"/>
                <w:szCs w:val="18"/>
              </w:rPr>
              <w:t xml:space="preserve"> – practical work and construction of knowledge/alternative conceptions.</w:t>
            </w:r>
          </w:p>
          <w:p w14:paraId="7E549489" w14:textId="77777777" w:rsidR="00AC0AC2" w:rsidRPr="00AC0AC2" w:rsidRDefault="00B41ECB" w:rsidP="00AC0AC2">
            <w:pPr>
              <w:pStyle w:val="TableNormalNoBullet"/>
              <w:spacing w:before="60" w:after="60"/>
              <w:rPr>
                <w:sz w:val="18"/>
                <w:szCs w:val="18"/>
              </w:rPr>
            </w:pPr>
            <w:hyperlink r:id="rId49" w:history="1">
              <w:r w:rsidR="00AC0AC2" w:rsidRPr="00AC0AC2">
                <w:rPr>
                  <w:rStyle w:val="Hyperlink"/>
                  <w:sz w:val="18"/>
                  <w:szCs w:val="18"/>
                </w:rPr>
                <w:t>Chemical Jigsaws</w:t>
              </w:r>
            </w:hyperlink>
            <w:r w:rsidR="00AC0AC2" w:rsidRPr="00AC0AC2">
              <w:rPr>
                <w:sz w:val="18"/>
                <w:szCs w:val="18"/>
              </w:rPr>
              <w:t xml:space="preserve"> are useful for teaching of balancing equations. </w:t>
            </w:r>
          </w:p>
          <w:p w14:paraId="0DD35438" w14:textId="77777777" w:rsidR="00AC0AC2" w:rsidRPr="00AC0AC2" w:rsidRDefault="00AC0AC2" w:rsidP="00AC0AC2">
            <w:pPr>
              <w:pStyle w:val="TableNormalNoBullet"/>
              <w:spacing w:before="60" w:after="60"/>
              <w:rPr>
                <w:sz w:val="18"/>
                <w:szCs w:val="18"/>
              </w:rPr>
            </w:pPr>
            <w:r w:rsidRPr="00AC0AC2">
              <w:rPr>
                <w:sz w:val="18"/>
                <w:szCs w:val="18"/>
              </w:rPr>
              <w:t xml:space="preserve">Teaching how to balance equations formalistically at this early stage – resources available </w:t>
            </w:r>
            <w:hyperlink r:id="rId50" w:history="1">
              <w:r w:rsidRPr="00AC0AC2">
                <w:rPr>
                  <w:rStyle w:val="Hyperlink"/>
                  <w:sz w:val="18"/>
                  <w:szCs w:val="18"/>
                </w:rPr>
                <w:t>here</w:t>
              </w:r>
            </w:hyperlink>
            <w:r w:rsidRPr="00AC0AC2">
              <w:rPr>
                <w:sz w:val="18"/>
                <w:szCs w:val="18"/>
              </w:rPr>
              <w:t xml:space="preserve">, </w:t>
            </w:r>
            <w:hyperlink r:id="rId51" w:history="1">
              <w:r w:rsidRPr="00AC0AC2">
                <w:rPr>
                  <w:rStyle w:val="Hyperlink"/>
                  <w:sz w:val="18"/>
                  <w:szCs w:val="18"/>
                </w:rPr>
                <w:t>here</w:t>
              </w:r>
            </w:hyperlink>
            <w:r w:rsidRPr="00AC0AC2">
              <w:rPr>
                <w:sz w:val="18"/>
                <w:szCs w:val="18"/>
              </w:rPr>
              <w:t xml:space="preserve"> and </w:t>
            </w:r>
            <w:hyperlink r:id="rId52" w:history="1">
              <w:r w:rsidRPr="00AC0AC2">
                <w:rPr>
                  <w:rStyle w:val="Hyperlink"/>
                  <w:sz w:val="18"/>
                  <w:szCs w:val="18"/>
                </w:rPr>
                <w:t>here</w:t>
              </w:r>
            </w:hyperlink>
            <w:r w:rsidRPr="00AC0AC2">
              <w:rPr>
                <w:sz w:val="18"/>
                <w:szCs w:val="18"/>
              </w:rPr>
              <w:t>. More able students should be able to handle more complex formulae, e.g. Ca(OH)</w:t>
            </w:r>
            <w:r w:rsidRPr="00AC0AC2">
              <w:rPr>
                <w:sz w:val="18"/>
                <w:szCs w:val="18"/>
                <w:vertAlign w:val="subscript"/>
              </w:rPr>
              <w:t>2</w:t>
            </w:r>
            <w:r w:rsidRPr="00AC0AC2">
              <w:rPr>
                <w:sz w:val="18"/>
                <w:szCs w:val="18"/>
              </w:rPr>
              <w:t>.</w:t>
            </w:r>
          </w:p>
          <w:p w14:paraId="7F5292F9" w14:textId="6115AE45" w:rsidR="00AC0AC2" w:rsidRPr="00AC0AC2" w:rsidRDefault="00B41ECB" w:rsidP="00AC0AC2">
            <w:pPr>
              <w:pStyle w:val="TableNormalNoBullet"/>
              <w:spacing w:before="60" w:after="60"/>
              <w:rPr>
                <w:sz w:val="18"/>
                <w:szCs w:val="18"/>
              </w:rPr>
            </w:pPr>
            <w:hyperlink r:id="rId53" w:history="1">
              <w:r w:rsidR="00AC0AC2" w:rsidRPr="00AC0AC2">
                <w:rPr>
                  <w:rStyle w:val="Hyperlink"/>
                  <w:sz w:val="18"/>
                  <w:szCs w:val="18"/>
                </w:rPr>
                <w:t>Practical instructions</w:t>
              </w:r>
            </w:hyperlink>
            <w:r w:rsidR="00AC0AC2" w:rsidRPr="00AC0AC2">
              <w:rPr>
                <w:sz w:val="18"/>
                <w:szCs w:val="18"/>
              </w:rPr>
              <w:t xml:space="preserve"> for generating, collecting and testing gases. A </w:t>
            </w:r>
            <w:hyperlink r:id="rId54" w:history="1">
              <w:r w:rsidR="00AC0AC2" w:rsidRPr="00AC0AC2">
                <w:rPr>
                  <w:rStyle w:val="Hyperlink"/>
                  <w:sz w:val="18"/>
                  <w:szCs w:val="18"/>
                </w:rPr>
                <w:t>clear website</w:t>
              </w:r>
            </w:hyperlink>
            <w:r w:rsidR="00AC0AC2" w:rsidRPr="00AC0AC2">
              <w:rPr>
                <w:sz w:val="18"/>
                <w:szCs w:val="18"/>
              </w:rPr>
              <w:t xml:space="preserve"> with information on the gas tests. This </w:t>
            </w:r>
            <w:hyperlink r:id="rId55" w:history="1">
              <w:r w:rsidR="00AC0AC2" w:rsidRPr="00AC0AC2">
                <w:rPr>
                  <w:rStyle w:val="Hyperlink"/>
                  <w:sz w:val="18"/>
                  <w:szCs w:val="18"/>
                </w:rPr>
                <w:t>activity</w:t>
              </w:r>
            </w:hyperlink>
            <w:r w:rsidR="00AC0AC2" w:rsidRPr="00AC0AC2">
              <w:rPr>
                <w:sz w:val="18"/>
                <w:szCs w:val="18"/>
              </w:rPr>
              <w:t xml:space="preserve"> from the RSC ‘In Search of More Solutions’ will develop problem solving skills and teamwork! Students can make hydrogen using magnesium and hydrochloric acid for testing, carbon dioxide with calcium carbonate and hydrochloric acid. The Elephant’s Toothpaste </w:t>
            </w:r>
            <w:hyperlink r:id="rId56" w:history="1">
              <w:r w:rsidR="00AC0AC2" w:rsidRPr="00AC0AC2">
                <w:rPr>
                  <w:rStyle w:val="Hyperlink"/>
                  <w:sz w:val="18"/>
                  <w:szCs w:val="18"/>
                </w:rPr>
                <w:t>demonstration</w:t>
              </w:r>
            </w:hyperlink>
            <w:r w:rsidR="00AC0AC2" w:rsidRPr="00AC0AC2">
              <w:rPr>
                <w:sz w:val="18"/>
                <w:szCs w:val="18"/>
              </w:rPr>
              <w:t xml:space="preserve"> produced bubbles of oxygen which will relight a glowing splint.</w:t>
            </w:r>
          </w:p>
        </w:tc>
        <w:tc>
          <w:tcPr>
            <w:tcW w:w="4791" w:type="dxa"/>
            <w:tcBorders>
              <w:top w:val="single" w:sz="4" w:space="0" w:color="auto"/>
              <w:left w:val="single" w:sz="4" w:space="0" w:color="auto"/>
              <w:bottom w:val="single" w:sz="4" w:space="0" w:color="auto"/>
              <w:right w:val="single" w:sz="4" w:space="0" w:color="auto"/>
            </w:tcBorders>
          </w:tcPr>
          <w:p w14:paraId="1DDD6839" w14:textId="77777777" w:rsidR="00AC0AC2" w:rsidRPr="00AC0AC2" w:rsidRDefault="00AC0AC2" w:rsidP="00AC0AC2">
            <w:pPr>
              <w:pStyle w:val="TableNormalNoBullet"/>
              <w:spacing w:before="60" w:after="60"/>
              <w:rPr>
                <w:sz w:val="18"/>
                <w:szCs w:val="18"/>
              </w:rPr>
            </w:pPr>
            <w:r w:rsidRPr="00AC0AC2">
              <w:rPr>
                <w:sz w:val="18"/>
                <w:szCs w:val="18"/>
              </w:rPr>
              <w:t>Our modern lifestyle has created a high demand for energy. Combustion of fossil fuels for transport and energy generation leads to emissions of pollutants.</w:t>
            </w:r>
          </w:p>
          <w:p w14:paraId="51F41FA8" w14:textId="77777777" w:rsidR="00AC0AC2" w:rsidRPr="00AC0AC2" w:rsidRDefault="00AC0AC2" w:rsidP="00AC0AC2">
            <w:pPr>
              <w:pStyle w:val="TableNormalNoBullet"/>
              <w:spacing w:before="60" w:after="60"/>
              <w:rPr>
                <w:sz w:val="18"/>
                <w:szCs w:val="18"/>
              </w:rPr>
            </w:pPr>
            <w:r w:rsidRPr="00AC0AC2">
              <w:rPr>
                <w:sz w:val="18"/>
                <w:szCs w:val="18"/>
              </w:rPr>
              <w:t>Carbon monoxide, sulfur dioxide, nitrogen oxides and particulates directly harm human health. Some pollutants cause indirect problems to humans and the environment by the formation of acid rain and smog. Scientists monitor the concentration of these pollutants in the atmosphere and strive to develop approaches to maintaining air quality (IaS4).</w:t>
            </w:r>
          </w:p>
          <w:p w14:paraId="1D6F5EC7" w14:textId="77777777" w:rsidR="00AC0AC2" w:rsidRPr="00AC0AC2" w:rsidRDefault="00AC0AC2" w:rsidP="00AC0AC2">
            <w:pPr>
              <w:pStyle w:val="TableNormalNoBullet"/>
              <w:spacing w:before="60" w:after="60"/>
              <w:rPr>
                <w:sz w:val="18"/>
                <w:szCs w:val="18"/>
              </w:rPr>
            </w:pPr>
            <w:r w:rsidRPr="00AC0AC2">
              <w:rPr>
                <w:sz w:val="18"/>
                <w:szCs w:val="18"/>
              </w:rPr>
              <w:t>The combustion reactions of fuels and the formation of pollutants can be represented using word and symbol equations. The formulae involved in these reactions can be represented by models, diagrams or written formulae. The equations should be balanced.</w:t>
            </w:r>
          </w:p>
          <w:p w14:paraId="5493BD9A" w14:textId="77777777" w:rsidR="00AC0AC2" w:rsidRPr="00AC0AC2" w:rsidRDefault="00AC0AC2" w:rsidP="00AC0AC2">
            <w:pPr>
              <w:pStyle w:val="TableNormalNoBullet"/>
              <w:spacing w:before="60" w:after="60"/>
              <w:rPr>
                <w:sz w:val="18"/>
                <w:szCs w:val="18"/>
              </w:rPr>
            </w:pPr>
            <w:r w:rsidRPr="00AC0AC2">
              <w:rPr>
                <w:sz w:val="18"/>
                <w:szCs w:val="18"/>
              </w:rPr>
              <w:t>When a substance chemically combines with oxygen it is an example of oxidation. Combustion reactions are therefore oxidation.</w:t>
            </w:r>
          </w:p>
          <w:p w14:paraId="42DD9775" w14:textId="77777777" w:rsidR="00AC0AC2" w:rsidRPr="00AC0AC2" w:rsidRDefault="00AC0AC2" w:rsidP="00AC0AC2">
            <w:pPr>
              <w:pStyle w:val="TableNormalNoBullet"/>
              <w:spacing w:before="60" w:after="60"/>
              <w:rPr>
                <w:sz w:val="18"/>
                <w:szCs w:val="18"/>
              </w:rPr>
            </w:pPr>
            <w:r w:rsidRPr="00AC0AC2">
              <w:rPr>
                <w:sz w:val="18"/>
                <w:szCs w:val="18"/>
              </w:rPr>
              <w:t>Some gases involved in combustion reactions can be identified by their chemical reactions.</w:t>
            </w:r>
          </w:p>
        </w:tc>
      </w:tr>
    </w:tbl>
    <w:p w14:paraId="3B930EB5" w14:textId="77777777" w:rsidR="002E0F49" w:rsidRDefault="002E0F49" w:rsidP="002E0F49">
      <w:pPr>
        <w:pStyle w:val="Heading1"/>
      </w:pPr>
      <w:r>
        <w:lastRenderedPageBreak/>
        <w:t xml:space="preserve">Outline Scheme of Work: C1 – </w:t>
      </w:r>
      <w:r w:rsidRPr="0079715C">
        <w:rPr>
          <w:szCs w:val="40"/>
        </w:rPr>
        <w:t>Air and water</w:t>
      </w:r>
    </w:p>
    <w:p w14:paraId="13A8075B" w14:textId="77777777" w:rsidR="002E0F49" w:rsidRDefault="002E0F49" w:rsidP="002E0F49">
      <w:pPr>
        <w:pStyle w:val="Heading2"/>
      </w:pPr>
      <w:r>
        <w:t>Total suggested teaching time – 2</w:t>
      </w:r>
      <w:r w:rsidR="00CC3C95">
        <w:t>0</w:t>
      </w:r>
      <w:r>
        <w:t xml:space="preserve"> / 1</w:t>
      </w:r>
      <w:r w:rsidR="00CC3C95">
        <w:t>7</w:t>
      </w:r>
      <w:r>
        <w:t xml:space="preserve"> hours (separate / combined)</w:t>
      </w:r>
    </w:p>
    <w:p w14:paraId="302EDA1E" w14:textId="77777777" w:rsidR="002E0F49" w:rsidRPr="00AB02A8" w:rsidRDefault="002E0F49" w:rsidP="002E0F49"/>
    <w:p w14:paraId="1072833F" w14:textId="77777777" w:rsidR="002E0F49" w:rsidRDefault="002E0F49" w:rsidP="002E0F49">
      <w:pPr>
        <w:pStyle w:val="Heading3"/>
      </w:pPr>
      <w:r w:rsidRPr="006212CD">
        <w:t xml:space="preserve">C1.2 Why are there temperature changes in chemical reactions? </w:t>
      </w:r>
      <w:r>
        <w:t>(</w:t>
      </w:r>
      <w:r w:rsidR="002E7489">
        <w:t>6</w:t>
      </w:r>
      <w:r>
        <w:t xml:space="preserve"> / </w:t>
      </w:r>
      <w:r w:rsidR="002E7489">
        <w:t>3</w:t>
      </w:r>
      <w:r>
        <w:t xml:space="preserve"> hours – separate / combined)</w:t>
      </w:r>
    </w:p>
    <w:tbl>
      <w:tblPr>
        <w:tblStyle w:val="TableGrid"/>
        <w:tblW w:w="0" w:type="auto"/>
        <w:tblCellMar>
          <w:top w:w="108" w:type="dxa"/>
          <w:bottom w:w="108" w:type="dxa"/>
        </w:tblCellMar>
        <w:tblLook w:val="04A0" w:firstRow="1" w:lastRow="0" w:firstColumn="1" w:lastColumn="0" w:noHBand="0" w:noVBand="1"/>
        <w:tblCaption w:val="C1.2 links"/>
      </w:tblPr>
      <w:tblGrid>
        <w:gridCol w:w="7697"/>
        <w:gridCol w:w="7691"/>
      </w:tblGrid>
      <w:tr w:rsidR="002E0F49" w14:paraId="73D21567" w14:textId="77777777" w:rsidTr="00CC3C95">
        <w:tc>
          <w:tcPr>
            <w:tcW w:w="15388" w:type="dxa"/>
            <w:gridSpan w:val="2"/>
          </w:tcPr>
          <w:p w14:paraId="1421D345" w14:textId="77777777" w:rsidR="002E0F49" w:rsidRPr="002E0F49" w:rsidRDefault="002E0F49" w:rsidP="002E0F49">
            <w:pPr>
              <w:pStyle w:val="Heading3"/>
              <w:outlineLvl w:val="2"/>
            </w:pPr>
            <w:r w:rsidRPr="002E0F49">
              <w:t>Links to KS3 Subject content</w:t>
            </w:r>
          </w:p>
          <w:p w14:paraId="70B2A733" w14:textId="77777777" w:rsidR="002E0F49" w:rsidRPr="002E0F49" w:rsidRDefault="002E0F49" w:rsidP="002E0F49">
            <w:pPr>
              <w:pStyle w:val="ListParagraph"/>
              <w:numPr>
                <w:ilvl w:val="0"/>
                <w:numId w:val="1"/>
              </w:numPr>
              <w:ind w:left="357" w:hanging="357"/>
              <w:rPr>
                <w:sz w:val="20"/>
                <w:szCs w:val="20"/>
              </w:rPr>
            </w:pPr>
            <w:r w:rsidRPr="002E0F49">
              <w:rPr>
                <w:sz w:val="20"/>
                <w:szCs w:val="20"/>
              </w:rPr>
              <w:t xml:space="preserve">chemical reactions as the rearrangement of atoms </w:t>
            </w:r>
          </w:p>
          <w:p w14:paraId="10C54505" w14:textId="77777777" w:rsidR="002E0F49" w:rsidRPr="002E0F49" w:rsidRDefault="002E0F49" w:rsidP="002E0F49">
            <w:pPr>
              <w:pStyle w:val="ListParagraph"/>
              <w:numPr>
                <w:ilvl w:val="0"/>
                <w:numId w:val="1"/>
              </w:numPr>
              <w:ind w:left="357" w:hanging="357"/>
              <w:rPr>
                <w:sz w:val="20"/>
                <w:szCs w:val="20"/>
              </w:rPr>
            </w:pPr>
            <w:r w:rsidRPr="002E0F49">
              <w:rPr>
                <w:sz w:val="20"/>
                <w:szCs w:val="20"/>
              </w:rPr>
              <w:t xml:space="preserve">combustion, thermal decomposition, oxidation and displacement reactions </w:t>
            </w:r>
          </w:p>
          <w:p w14:paraId="7AF57D19" w14:textId="77777777" w:rsidR="002E0F49" w:rsidRPr="002E0F49" w:rsidRDefault="002E0F49" w:rsidP="002E0F49">
            <w:pPr>
              <w:pStyle w:val="ListParagraph"/>
              <w:numPr>
                <w:ilvl w:val="0"/>
                <w:numId w:val="1"/>
              </w:numPr>
              <w:ind w:left="357" w:hanging="357"/>
              <w:rPr>
                <w:sz w:val="20"/>
                <w:szCs w:val="20"/>
              </w:rPr>
            </w:pPr>
            <w:r w:rsidRPr="002E0F49">
              <w:rPr>
                <w:sz w:val="20"/>
                <w:szCs w:val="20"/>
              </w:rPr>
              <w:t xml:space="preserve">exothermic and endothermic chemical reactions (qualitative). </w:t>
            </w:r>
          </w:p>
          <w:p w14:paraId="36CD0F56" w14:textId="77777777" w:rsidR="002E0F49" w:rsidRPr="002E0F49" w:rsidRDefault="002E0F49" w:rsidP="002E0F49">
            <w:pPr>
              <w:pStyle w:val="ListParagraph"/>
              <w:numPr>
                <w:ilvl w:val="0"/>
                <w:numId w:val="1"/>
              </w:numPr>
              <w:ind w:left="357" w:hanging="357"/>
              <w:rPr>
                <w:sz w:val="20"/>
                <w:szCs w:val="20"/>
              </w:rPr>
            </w:pPr>
            <w:r w:rsidRPr="002E0F49">
              <w:rPr>
                <w:sz w:val="20"/>
                <w:szCs w:val="20"/>
              </w:rPr>
              <w:t>representing chemical reactions using formulae and using equations</w:t>
            </w:r>
          </w:p>
        </w:tc>
      </w:tr>
      <w:tr w:rsidR="002E0F49" w14:paraId="1E46F7DD" w14:textId="77777777" w:rsidTr="00CC3C95">
        <w:tc>
          <w:tcPr>
            <w:tcW w:w="7697" w:type="dxa"/>
          </w:tcPr>
          <w:p w14:paraId="5D8C1557" w14:textId="77777777" w:rsidR="002E0F49" w:rsidRPr="002E0F49" w:rsidRDefault="002E0F49" w:rsidP="002E0F49">
            <w:pPr>
              <w:pStyle w:val="Heading3"/>
              <w:outlineLvl w:val="2"/>
            </w:pPr>
            <w:r w:rsidRPr="002E0F49">
              <w:t>Links to Mathematical Skills</w:t>
            </w:r>
          </w:p>
          <w:p w14:paraId="621B8D6F" w14:textId="77777777" w:rsidR="002E0F49" w:rsidRPr="006212CD" w:rsidRDefault="002E0F49" w:rsidP="002E0F49">
            <w:pPr>
              <w:pStyle w:val="ListParagraph"/>
              <w:numPr>
                <w:ilvl w:val="0"/>
                <w:numId w:val="1"/>
              </w:numPr>
              <w:ind w:left="357" w:hanging="357"/>
              <w:rPr>
                <w:sz w:val="20"/>
                <w:szCs w:val="20"/>
              </w:rPr>
            </w:pPr>
            <w:r w:rsidRPr="006212CD">
              <w:rPr>
                <w:sz w:val="20"/>
                <w:szCs w:val="20"/>
              </w:rPr>
              <w:t>M1a</w:t>
            </w:r>
          </w:p>
          <w:p w14:paraId="560DCB91" w14:textId="77777777" w:rsidR="002E0F49" w:rsidRDefault="002E0F49" w:rsidP="002E0F49">
            <w:pPr>
              <w:pStyle w:val="ListParagraph"/>
              <w:numPr>
                <w:ilvl w:val="0"/>
                <w:numId w:val="1"/>
              </w:numPr>
              <w:ind w:left="357" w:hanging="357"/>
              <w:rPr>
                <w:sz w:val="20"/>
                <w:szCs w:val="20"/>
              </w:rPr>
            </w:pPr>
            <w:r>
              <w:rPr>
                <w:sz w:val="20"/>
                <w:szCs w:val="20"/>
              </w:rPr>
              <w:t>M1c</w:t>
            </w:r>
          </w:p>
          <w:p w14:paraId="6A475742" w14:textId="77777777" w:rsidR="002E0F49" w:rsidRPr="002E0F49" w:rsidRDefault="002E0F49" w:rsidP="002E0F49">
            <w:pPr>
              <w:pStyle w:val="ListParagraph"/>
              <w:numPr>
                <w:ilvl w:val="0"/>
                <w:numId w:val="1"/>
              </w:numPr>
              <w:ind w:left="357" w:hanging="357"/>
              <w:rPr>
                <w:sz w:val="20"/>
                <w:szCs w:val="20"/>
              </w:rPr>
            </w:pPr>
            <w:r w:rsidRPr="006212CD">
              <w:rPr>
                <w:sz w:val="20"/>
                <w:szCs w:val="20"/>
              </w:rPr>
              <w:t>M1d</w:t>
            </w:r>
          </w:p>
        </w:tc>
        <w:tc>
          <w:tcPr>
            <w:tcW w:w="7691" w:type="dxa"/>
          </w:tcPr>
          <w:p w14:paraId="4DEB7A28" w14:textId="77777777" w:rsidR="002E0F49" w:rsidRPr="002E0F49" w:rsidRDefault="002E0F49" w:rsidP="002E0F49">
            <w:pPr>
              <w:pStyle w:val="Heading3"/>
              <w:outlineLvl w:val="2"/>
            </w:pPr>
            <w:r w:rsidRPr="002E0F49">
              <w:t>Links to Mathematical Skills</w:t>
            </w:r>
          </w:p>
          <w:p w14:paraId="5DBA420C" w14:textId="77777777" w:rsidR="002E0F49" w:rsidRPr="006212CD" w:rsidRDefault="002E0F49" w:rsidP="002E0F49">
            <w:pPr>
              <w:pStyle w:val="ListParagraph"/>
              <w:numPr>
                <w:ilvl w:val="0"/>
                <w:numId w:val="1"/>
              </w:numPr>
              <w:ind w:left="357" w:hanging="357"/>
              <w:rPr>
                <w:sz w:val="20"/>
                <w:szCs w:val="20"/>
              </w:rPr>
            </w:pPr>
            <w:r w:rsidRPr="006212CD">
              <w:rPr>
                <w:sz w:val="20"/>
                <w:szCs w:val="20"/>
              </w:rPr>
              <w:t>M1a</w:t>
            </w:r>
          </w:p>
          <w:p w14:paraId="4D84A751" w14:textId="77777777" w:rsidR="002E0F49" w:rsidRDefault="002E0F49" w:rsidP="002E0F49">
            <w:pPr>
              <w:pStyle w:val="ListParagraph"/>
              <w:numPr>
                <w:ilvl w:val="0"/>
                <w:numId w:val="1"/>
              </w:numPr>
              <w:ind w:left="357" w:hanging="357"/>
              <w:rPr>
                <w:sz w:val="20"/>
                <w:szCs w:val="20"/>
              </w:rPr>
            </w:pPr>
            <w:r>
              <w:rPr>
                <w:sz w:val="20"/>
                <w:szCs w:val="20"/>
              </w:rPr>
              <w:t>M1c</w:t>
            </w:r>
          </w:p>
          <w:p w14:paraId="7513A9E9" w14:textId="77777777" w:rsidR="002E0F49" w:rsidRPr="006212CD" w:rsidRDefault="002E0F49" w:rsidP="002E0F49">
            <w:pPr>
              <w:pStyle w:val="ListParagraph"/>
              <w:numPr>
                <w:ilvl w:val="0"/>
                <w:numId w:val="1"/>
              </w:numPr>
              <w:ind w:left="357" w:hanging="357"/>
              <w:rPr>
                <w:sz w:val="20"/>
                <w:szCs w:val="20"/>
              </w:rPr>
            </w:pPr>
            <w:r w:rsidRPr="006212CD">
              <w:rPr>
                <w:sz w:val="20"/>
                <w:szCs w:val="20"/>
              </w:rPr>
              <w:t>M1d</w:t>
            </w:r>
          </w:p>
          <w:p w14:paraId="0E6A4788" w14:textId="77777777" w:rsidR="002E0F49" w:rsidRPr="006212CD" w:rsidRDefault="002E0F49" w:rsidP="002E0F49">
            <w:pPr>
              <w:pStyle w:val="ListParagraph"/>
              <w:ind w:left="357"/>
              <w:rPr>
                <w:sz w:val="20"/>
                <w:szCs w:val="20"/>
              </w:rPr>
            </w:pPr>
          </w:p>
        </w:tc>
      </w:tr>
    </w:tbl>
    <w:p w14:paraId="239F8964" w14:textId="77777777" w:rsidR="002E0F49" w:rsidRDefault="002E0F49" w:rsidP="002E0F49"/>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1.2 scheme of work"/>
      </w:tblPr>
      <w:tblGrid>
        <w:gridCol w:w="1701"/>
        <w:gridCol w:w="4111"/>
        <w:gridCol w:w="4790"/>
        <w:gridCol w:w="4791"/>
      </w:tblGrid>
      <w:tr w:rsidR="002E0F49" w:rsidRPr="00535670" w14:paraId="7900B6BD" w14:textId="77777777" w:rsidTr="00CC3C95">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3A668C55" w14:textId="77777777" w:rsidR="002E0F49" w:rsidRPr="00535670" w:rsidRDefault="00012677" w:rsidP="00CC3C95">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111" w:type="dxa"/>
            <w:tcBorders>
              <w:top w:val="single" w:sz="4" w:space="0" w:color="auto"/>
              <w:left w:val="single" w:sz="4" w:space="0" w:color="auto"/>
              <w:bottom w:val="single" w:sz="4" w:space="0" w:color="auto"/>
              <w:right w:val="single" w:sz="4" w:space="0" w:color="auto"/>
            </w:tcBorders>
            <w:shd w:val="clear" w:color="auto" w:fill="F6E75A"/>
            <w:vAlign w:val="center"/>
          </w:tcPr>
          <w:p w14:paraId="0B226BE7" w14:textId="77777777" w:rsidR="002E0F49" w:rsidRPr="00535670" w:rsidRDefault="002E0F49"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4790" w:type="dxa"/>
            <w:tcBorders>
              <w:top w:val="single" w:sz="4" w:space="0" w:color="auto"/>
              <w:left w:val="single" w:sz="4" w:space="0" w:color="auto"/>
              <w:bottom w:val="single" w:sz="4" w:space="0" w:color="auto"/>
              <w:right w:val="single" w:sz="4" w:space="0" w:color="auto"/>
            </w:tcBorders>
            <w:shd w:val="clear" w:color="auto" w:fill="F6E75A"/>
            <w:vAlign w:val="center"/>
          </w:tcPr>
          <w:p w14:paraId="42923A49" w14:textId="77777777" w:rsidR="002E0F49" w:rsidRPr="00535670" w:rsidRDefault="002E0F49"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791" w:type="dxa"/>
            <w:tcBorders>
              <w:top w:val="single" w:sz="4" w:space="0" w:color="auto"/>
              <w:left w:val="single" w:sz="4" w:space="0" w:color="auto"/>
              <w:bottom w:val="single" w:sz="4" w:space="0" w:color="auto"/>
              <w:right w:val="single" w:sz="4" w:space="0" w:color="auto"/>
            </w:tcBorders>
            <w:shd w:val="clear" w:color="auto" w:fill="F6E75A"/>
            <w:vAlign w:val="center"/>
          </w:tcPr>
          <w:p w14:paraId="7ED2D34A" w14:textId="77777777" w:rsidR="002E0F49" w:rsidRPr="00535670" w:rsidRDefault="002E0F49"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2E0F49" w:rsidRPr="00535670" w14:paraId="7806F733" w14:textId="77777777" w:rsidTr="002E0F49">
        <w:trPr>
          <w:cantSplit/>
          <w:trHeight w:val="83"/>
        </w:trPr>
        <w:tc>
          <w:tcPr>
            <w:tcW w:w="1701" w:type="dxa"/>
            <w:tcBorders>
              <w:top w:val="single" w:sz="4" w:space="0" w:color="auto"/>
              <w:left w:val="single" w:sz="4" w:space="0" w:color="auto"/>
              <w:bottom w:val="single" w:sz="4" w:space="0" w:color="auto"/>
              <w:right w:val="single" w:sz="4" w:space="0" w:color="auto"/>
            </w:tcBorders>
          </w:tcPr>
          <w:p w14:paraId="2B6F706A" w14:textId="77777777" w:rsidR="002E0F49" w:rsidRPr="002E0F49" w:rsidRDefault="002E0F49" w:rsidP="0065296E">
            <w:pPr>
              <w:spacing w:before="60" w:after="60"/>
              <w:jc w:val="center"/>
              <w:rPr>
                <w:rFonts w:eastAsiaTheme="majorEastAsia"/>
                <w:b/>
                <w:iCs/>
                <w:sz w:val="18"/>
                <w:szCs w:val="18"/>
              </w:rPr>
            </w:pPr>
            <w:r w:rsidRPr="002E0F49">
              <w:rPr>
                <w:sz w:val="18"/>
                <w:szCs w:val="18"/>
              </w:rPr>
              <w:t xml:space="preserve">C1 – Topic </w:t>
            </w:r>
            <w:r w:rsidR="00A65334">
              <w:rPr>
                <w:sz w:val="18"/>
                <w:szCs w:val="18"/>
              </w:rPr>
              <w:t>2</w:t>
            </w:r>
          </w:p>
          <w:p w14:paraId="6D3860CE" w14:textId="77777777" w:rsidR="002E0F49" w:rsidRPr="00535670" w:rsidRDefault="002E7489" w:rsidP="0065296E">
            <w:pPr>
              <w:spacing w:before="60" w:after="60"/>
              <w:jc w:val="center"/>
              <w:rPr>
                <w:rFonts w:eastAsiaTheme="majorEastAsia"/>
                <w:b/>
                <w:iCs/>
                <w:sz w:val="18"/>
                <w:szCs w:val="18"/>
              </w:rPr>
            </w:pPr>
            <w:r>
              <w:rPr>
                <w:sz w:val="18"/>
                <w:szCs w:val="18"/>
              </w:rPr>
              <w:t>6</w:t>
            </w:r>
            <w:r w:rsidR="002E0F49" w:rsidRPr="002E0F49">
              <w:rPr>
                <w:sz w:val="18"/>
                <w:szCs w:val="18"/>
              </w:rPr>
              <w:t xml:space="preserve"> / </w:t>
            </w:r>
            <w:r>
              <w:rPr>
                <w:sz w:val="18"/>
                <w:szCs w:val="18"/>
              </w:rPr>
              <w:t>3</w:t>
            </w:r>
            <w:r w:rsidR="002E0F49" w:rsidRPr="002E0F49">
              <w:rPr>
                <w:sz w:val="18"/>
                <w:szCs w:val="18"/>
              </w:rPr>
              <w:t xml:space="preserve"> hours (separate / combined)</w:t>
            </w:r>
          </w:p>
        </w:tc>
        <w:tc>
          <w:tcPr>
            <w:tcW w:w="4111" w:type="dxa"/>
            <w:tcBorders>
              <w:top w:val="single" w:sz="4" w:space="0" w:color="auto"/>
              <w:left w:val="single" w:sz="4" w:space="0" w:color="auto"/>
              <w:bottom w:val="single" w:sz="4" w:space="0" w:color="auto"/>
              <w:right w:val="single" w:sz="4" w:space="0" w:color="auto"/>
            </w:tcBorders>
          </w:tcPr>
          <w:p w14:paraId="26E6B7EC" w14:textId="77777777" w:rsidR="002E0F49" w:rsidRPr="002E0F49" w:rsidRDefault="002E0F49" w:rsidP="002E0F49">
            <w:pPr>
              <w:pStyle w:val="TableNormalNoBullet"/>
              <w:spacing w:before="60" w:after="60"/>
              <w:rPr>
                <w:sz w:val="18"/>
                <w:szCs w:val="18"/>
              </w:rPr>
            </w:pPr>
            <w:r w:rsidRPr="002E0F49">
              <w:rPr>
                <w:sz w:val="18"/>
                <w:szCs w:val="18"/>
              </w:rPr>
              <w:t xml:space="preserve">C1.2.1. distinguish between endothermic and exothermic reactions </w:t>
            </w:r>
            <w:proofErr w:type="gramStart"/>
            <w:r w:rsidRPr="002E0F49">
              <w:rPr>
                <w:sz w:val="18"/>
                <w:szCs w:val="18"/>
              </w:rPr>
              <w:t>on the basis of</w:t>
            </w:r>
            <w:proofErr w:type="gramEnd"/>
            <w:r w:rsidRPr="002E0F49">
              <w:rPr>
                <w:sz w:val="18"/>
                <w:szCs w:val="18"/>
              </w:rPr>
              <w:t xml:space="preserve"> the temperature change of the surroundings</w:t>
            </w:r>
          </w:p>
          <w:p w14:paraId="7C2AA096" w14:textId="77777777" w:rsidR="002E0F49" w:rsidRPr="002E0F49" w:rsidRDefault="002E0F49" w:rsidP="002E0F49">
            <w:pPr>
              <w:pStyle w:val="TableNormalNoBullet"/>
              <w:spacing w:before="60" w:after="60"/>
              <w:rPr>
                <w:sz w:val="18"/>
                <w:szCs w:val="18"/>
              </w:rPr>
            </w:pPr>
            <w:r w:rsidRPr="002E0F49">
              <w:rPr>
                <w:sz w:val="18"/>
                <w:szCs w:val="18"/>
              </w:rPr>
              <w:t>C1.2.2. draw and label a reaction profile for an exothermic and an endothermic reaction, identifying activation energy</w:t>
            </w:r>
          </w:p>
          <w:p w14:paraId="0A5FA21E" w14:textId="77777777" w:rsidR="002E0F49" w:rsidRPr="002E0F49" w:rsidRDefault="002E0F49" w:rsidP="002E0F49">
            <w:pPr>
              <w:pStyle w:val="TableNormalNoBullet"/>
              <w:spacing w:before="60" w:after="60"/>
              <w:rPr>
                <w:sz w:val="18"/>
                <w:szCs w:val="18"/>
              </w:rPr>
            </w:pPr>
            <w:r w:rsidRPr="002E0F49">
              <w:rPr>
                <w:sz w:val="18"/>
                <w:szCs w:val="18"/>
              </w:rPr>
              <w:t>C1.2.3. explain activation energy as the energy needed for a reaction to occur</w:t>
            </w:r>
          </w:p>
          <w:p w14:paraId="11DB03B0" w14:textId="77777777" w:rsidR="002E0F49" w:rsidRPr="002E0F49" w:rsidRDefault="002E0F49" w:rsidP="002E0F49">
            <w:pPr>
              <w:pStyle w:val="TableNormalNoBullet"/>
              <w:spacing w:before="60" w:after="60"/>
              <w:rPr>
                <w:sz w:val="18"/>
                <w:szCs w:val="18"/>
              </w:rPr>
            </w:pPr>
            <w:r w:rsidRPr="002E0F49">
              <w:rPr>
                <w:sz w:val="18"/>
                <w:szCs w:val="18"/>
              </w:rPr>
              <w:t>C1.2.4. interpret charts and graphs when dealing with reaction profiles</w:t>
            </w:r>
          </w:p>
          <w:p w14:paraId="1A291F8D" w14:textId="77777777" w:rsidR="002E0F49" w:rsidRPr="002E0F49" w:rsidRDefault="002E0F49" w:rsidP="002E0F49">
            <w:pPr>
              <w:pStyle w:val="TableNormalNoBullet"/>
              <w:spacing w:before="60" w:after="60"/>
              <w:rPr>
                <w:sz w:val="18"/>
                <w:szCs w:val="18"/>
              </w:rPr>
            </w:pPr>
            <w:r w:rsidRPr="002E0F49">
              <w:rPr>
                <w:sz w:val="18"/>
                <w:szCs w:val="18"/>
              </w:rPr>
              <w:t>C1.2.5. calculate energy changes in a chemical reaction by considering bond breaking and bond making energies</w:t>
            </w:r>
          </w:p>
          <w:p w14:paraId="36AC28EF" w14:textId="77777777" w:rsidR="002E0F49" w:rsidRPr="002E0F49" w:rsidRDefault="002E0F49" w:rsidP="002E0F49">
            <w:pPr>
              <w:pStyle w:val="TableNormalNoBullet"/>
              <w:spacing w:before="60" w:after="60"/>
              <w:rPr>
                <w:sz w:val="18"/>
                <w:szCs w:val="18"/>
              </w:rPr>
            </w:pPr>
            <w:r w:rsidRPr="002E0F49">
              <w:rPr>
                <w:sz w:val="18"/>
                <w:szCs w:val="18"/>
              </w:rPr>
              <w:t>C1.2.6. carry out arithmetic computations when calculating energy changes</w:t>
            </w:r>
          </w:p>
          <w:p w14:paraId="05AB21F5" w14:textId="77777777" w:rsidR="002E0F49" w:rsidRPr="002E0F49" w:rsidRDefault="002E0F49" w:rsidP="002E0F49">
            <w:pPr>
              <w:pStyle w:val="TableNormalNoBullet"/>
              <w:spacing w:before="60" w:after="60"/>
              <w:rPr>
                <w:sz w:val="18"/>
                <w:szCs w:val="18"/>
              </w:rPr>
            </w:pPr>
            <w:r w:rsidRPr="002E0F49">
              <w:rPr>
                <w:sz w:val="18"/>
                <w:szCs w:val="18"/>
              </w:rPr>
              <w:t>C1.2.7. describe how you would investigate a chemical reaction to determine whether it is endothermic or exothermic (separate science only)</w:t>
            </w:r>
          </w:p>
          <w:p w14:paraId="11427246" w14:textId="77777777" w:rsidR="002E0F49" w:rsidRPr="002E0F49" w:rsidRDefault="002E0F49" w:rsidP="002E0F49">
            <w:pPr>
              <w:pStyle w:val="TableNormalNoBullet"/>
              <w:spacing w:before="60" w:after="60"/>
              <w:rPr>
                <w:sz w:val="18"/>
                <w:szCs w:val="18"/>
              </w:rPr>
            </w:pPr>
            <w:r w:rsidRPr="002E0F49">
              <w:rPr>
                <w:sz w:val="18"/>
                <w:szCs w:val="18"/>
              </w:rPr>
              <w:t>C1.2.8. recall that a chemical cell produces a potential difference until the reactants are used up (separate science only)</w:t>
            </w:r>
          </w:p>
          <w:p w14:paraId="3D2698BC" w14:textId="77777777" w:rsidR="002E0F49" w:rsidRPr="002E0F49" w:rsidRDefault="002E0F49" w:rsidP="002E0F49">
            <w:pPr>
              <w:pStyle w:val="TableNormalNoBullet"/>
              <w:spacing w:before="60" w:after="60"/>
              <w:rPr>
                <w:sz w:val="18"/>
                <w:szCs w:val="18"/>
              </w:rPr>
            </w:pPr>
            <w:r w:rsidRPr="002E0F49">
              <w:rPr>
                <w:sz w:val="18"/>
                <w:szCs w:val="18"/>
              </w:rPr>
              <w:t>C1.2.9. evaluate the advantages and disadvantages of hydrogen/oxygen and other fuel cells for given uses (separate science only)</w:t>
            </w:r>
          </w:p>
          <w:p w14:paraId="0CBE2BB5" w14:textId="77777777" w:rsidR="002E0F49" w:rsidRPr="002E0F49" w:rsidRDefault="002E0F49" w:rsidP="002E0F49">
            <w:pPr>
              <w:pStyle w:val="TableNormalNoBullet"/>
              <w:spacing w:before="60" w:after="60"/>
              <w:rPr>
                <w:sz w:val="18"/>
                <w:szCs w:val="18"/>
              </w:rPr>
            </w:pPr>
            <w:r w:rsidRPr="002E0F49">
              <w:rPr>
                <w:sz w:val="18"/>
                <w:szCs w:val="18"/>
              </w:rPr>
              <w:t>IaS4: fuel cells as a positive application of science to mitigate the effects of emissions</w:t>
            </w:r>
          </w:p>
        </w:tc>
        <w:tc>
          <w:tcPr>
            <w:tcW w:w="4790" w:type="dxa"/>
            <w:tcBorders>
              <w:top w:val="single" w:sz="4" w:space="0" w:color="auto"/>
              <w:left w:val="single" w:sz="4" w:space="0" w:color="auto"/>
              <w:bottom w:val="single" w:sz="4" w:space="0" w:color="auto"/>
              <w:right w:val="single" w:sz="4" w:space="0" w:color="auto"/>
            </w:tcBorders>
          </w:tcPr>
          <w:p w14:paraId="769F7633" w14:textId="77777777" w:rsidR="002E0F49" w:rsidRPr="002E0F49" w:rsidRDefault="002E0F49" w:rsidP="002E0F49">
            <w:pPr>
              <w:pStyle w:val="TableNormalNoBullet"/>
              <w:spacing w:before="60" w:after="60"/>
              <w:ind w:left="0"/>
              <w:rPr>
                <w:sz w:val="18"/>
                <w:szCs w:val="18"/>
              </w:rPr>
            </w:pPr>
            <w:r w:rsidRPr="002E0F49">
              <w:rPr>
                <w:sz w:val="18"/>
                <w:szCs w:val="18"/>
              </w:rPr>
              <w:t xml:space="preserve">The </w:t>
            </w:r>
            <w:hyperlink r:id="rId57" w:history="1">
              <w:r w:rsidRPr="002E0F49">
                <w:rPr>
                  <w:rStyle w:val="Hyperlink"/>
                  <w:sz w:val="18"/>
                  <w:szCs w:val="18"/>
                </w:rPr>
                <w:t>Whoosh bottle demonstration</w:t>
              </w:r>
            </w:hyperlink>
            <w:r w:rsidRPr="002E0F49">
              <w:rPr>
                <w:sz w:val="18"/>
                <w:szCs w:val="18"/>
              </w:rPr>
              <w:t xml:space="preserve"> is a nice introduction to exothermic reactions. The </w:t>
            </w:r>
            <w:hyperlink r:id="rId58" w:history="1">
              <w:r w:rsidRPr="002E0F49">
                <w:rPr>
                  <w:rStyle w:val="Hyperlink"/>
                  <w:sz w:val="18"/>
                  <w:szCs w:val="18"/>
                </w:rPr>
                <w:t>ammonium chloride/barium hydroxide demonstration</w:t>
              </w:r>
            </w:hyperlink>
            <w:r w:rsidRPr="002E0F49">
              <w:rPr>
                <w:sz w:val="18"/>
                <w:szCs w:val="18"/>
              </w:rPr>
              <w:t xml:space="preserve"> is a nice introduction to endothermic reactions. </w:t>
            </w:r>
          </w:p>
          <w:p w14:paraId="5E866C40" w14:textId="36932360" w:rsidR="002E0F49" w:rsidRPr="002E0F49" w:rsidRDefault="00B41ECB" w:rsidP="002E0F49">
            <w:pPr>
              <w:pStyle w:val="TableNormalNoBullet"/>
              <w:spacing w:before="60" w:after="60"/>
              <w:rPr>
                <w:sz w:val="18"/>
                <w:szCs w:val="18"/>
              </w:rPr>
            </w:pPr>
            <w:hyperlink r:id="rId59" w:history="1">
              <w:r w:rsidR="002E0F49" w:rsidRPr="002E0F49">
                <w:rPr>
                  <w:rStyle w:val="Hyperlink"/>
                  <w:sz w:val="18"/>
                  <w:szCs w:val="18"/>
                </w:rPr>
                <w:t>Investigate different chemical reactions</w:t>
              </w:r>
            </w:hyperlink>
            <w:r w:rsidR="002E0F49" w:rsidRPr="002E0F49">
              <w:rPr>
                <w:sz w:val="18"/>
                <w:szCs w:val="18"/>
              </w:rPr>
              <w:t xml:space="preserve"> to find out if they are exothermic or endothermic, by measurement of temperature changes. (Re)Introducing data loggers (if available) can be done here to discuss instrumental analysis.</w:t>
            </w:r>
          </w:p>
          <w:p w14:paraId="65F3B87A" w14:textId="77777777" w:rsidR="002E0F49" w:rsidRPr="002E0F49" w:rsidRDefault="000846B2" w:rsidP="002E0F49">
            <w:pPr>
              <w:pStyle w:val="TableNormalNoBullet"/>
              <w:spacing w:before="60" w:after="60"/>
              <w:ind w:left="0"/>
              <w:rPr>
                <w:sz w:val="18"/>
                <w:szCs w:val="18"/>
              </w:rPr>
            </w:pPr>
            <w:r>
              <w:rPr>
                <w:sz w:val="18"/>
                <w:szCs w:val="18"/>
              </w:rPr>
              <w:t>A</w:t>
            </w:r>
            <w:r w:rsidR="002E0F49" w:rsidRPr="002E0F49">
              <w:rPr>
                <w:sz w:val="18"/>
                <w:szCs w:val="18"/>
              </w:rPr>
              <w:t xml:space="preserve"> useful website on reaction energetics </w:t>
            </w:r>
            <w:r>
              <w:rPr>
                <w:sz w:val="18"/>
                <w:szCs w:val="18"/>
              </w:rPr>
              <w:t>is</w:t>
            </w:r>
            <w:r w:rsidR="002E0F49" w:rsidRPr="002E0F49">
              <w:rPr>
                <w:sz w:val="18"/>
                <w:szCs w:val="18"/>
              </w:rPr>
              <w:t xml:space="preserve"> </w:t>
            </w:r>
            <w:hyperlink r:id="rId60" w:history="1">
              <w:r w:rsidR="002E0F49" w:rsidRPr="002E0F49">
                <w:rPr>
                  <w:rStyle w:val="Hyperlink"/>
                  <w:sz w:val="18"/>
                  <w:szCs w:val="18"/>
                </w:rPr>
                <w:t>here</w:t>
              </w:r>
            </w:hyperlink>
            <w:r w:rsidR="002E0F49" w:rsidRPr="002E0F49">
              <w:rPr>
                <w:sz w:val="18"/>
                <w:szCs w:val="18"/>
              </w:rPr>
              <w:t>.</w:t>
            </w:r>
          </w:p>
          <w:p w14:paraId="51F9095E" w14:textId="77777777" w:rsidR="002E0F49" w:rsidRPr="002E0F49" w:rsidRDefault="002E0F49" w:rsidP="002E0F49">
            <w:pPr>
              <w:pStyle w:val="TableNormalNoBullet"/>
              <w:spacing w:before="60" w:after="60"/>
              <w:ind w:left="0"/>
              <w:rPr>
                <w:sz w:val="18"/>
                <w:szCs w:val="18"/>
              </w:rPr>
            </w:pPr>
            <w:r w:rsidRPr="002E0F49">
              <w:rPr>
                <w:sz w:val="18"/>
                <w:szCs w:val="18"/>
              </w:rPr>
              <w:t xml:space="preserve">Carrying out </w:t>
            </w:r>
            <w:hyperlink r:id="rId61" w:history="1">
              <w:r w:rsidRPr="002E0F49">
                <w:rPr>
                  <w:rStyle w:val="Hyperlink"/>
                  <w:sz w:val="18"/>
                  <w:szCs w:val="18"/>
                </w:rPr>
                <w:t>calorimetry</w:t>
              </w:r>
            </w:hyperlink>
            <w:r w:rsidRPr="002E0F49">
              <w:rPr>
                <w:sz w:val="18"/>
                <w:szCs w:val="18"/>
              </w:rPr>
              <w:t xml:space="preserve"> of different fuels is useful to link between combustion of fuels and energetics (or here with </w:t>
            </w:r>
            <w:hyperlink r:id="rId62" w:history="1">
              <w:r w:rsidRPr="002E0F49">
                <w:rPr>
                  <w:rStyle w:val="Hyperlink"/>
                  <w:sz w:val="18"/>
                  <w:szCs w:val="18"/>
                </w:rPr>
                <w:t>foods</w:t>
              </w:r>
            </w:hyperlink>
            <w:r w:rsidRPr="002E0F49">
              <w:rPr>
                <w:sz w:val="18"/>
                <w:szCs w:val="18"/>
              </w:rPr>
              <w:t>).</w:t>
            </w:r>
          </w:p>
          <w:p w14:paraId="59E94E50" w14:textId="1258F2F0" w:rsidR="002E0F49" w:rsidRPr="002E0F49" w:rsidRDefault="002E0F49" w:rsidP="002E0F49">
            <w:pPr>
              <w:pStyle w:val="TableNormalNoBullet"/>
              <w:spacing w:before="60" w:after="60"/>
              <w:rPr>
                <w:sz w:val="18"/>
                <w:szCs w:val="18"/>
              </w:rPr>
            </w:pPr>
            <w:r w:rsidRPr="002E0F49">
              <w:rPr>
                <w:sz w:val="18"/>
                <w:szCs w:val="18"/>
              </w:rPr>
              <w:t xml:space="preserve">Calculating energy changes from bond energies – many worksheets are available, for example </w:t>
            </w:r>
            <w:hyperlink r:id="rId63" w:history="1">
              <w:r w:rsidRPr="002E0F49">
                <w:rPr>
                  <w:rStyle w:val="Hyperlink"/>
                  <w:sz w:val="18"/>
                  <w:szCs w:val="18"/>
                </w:rPr>
                <w:t>here</w:t>
              </w:r>
            </w:hyperlink>
            <w:r w:rsidRPr="002E0F49">
              <w:rPr>
                <w:sz w:val="18"/>
                <w:szCs w:val="18"/>
              </w:rPr>
              <w:t xml:space="preserve"> and </w:t>
            </w:r>
            <w:hyperlink r:id="rId64" w:history="1">
              <w:r w:rsidRPr="002E0F49">
                <w:rPr>
                  <w:rStyle w:val="Hyperlink"/>
                  <w:sz w:val="18"/>
                  <w:szCs w:val="18"/>
                </w:rPr>
                <w:t>here</w:t>
              </w:r>
            </w:hyperlink>
            <w:r w:rsidRPr="002E0F49">
              <w:rPr>
                <w:sz w:val="18"/>
                <w:szCs w:val="18"/>
              </w:rPr>
              <w:t xml:space="preserve"> These values can then be compared with literature values and experimental values, and allow discussion of experimental design and uncertainties.</w:t>
            </w:r>
          </w:p>
          <w:p w14:paraId="666E33DE" w14:textId="1BF0F14B" w:rsidR="002E0F49" w:rsidRPr="002E0F49" w:rsidRDefault="002E0F49" w:rsidP="002E0F49">
            <w:pPr>
              <w:pStyle w:val="TableNormalNoBullet"/>
              <w:spacing w:before="60" w:after="60"/>
              <w:rPr>
                <w:sz w:val="18"/>
                <w:szCs w:val="18"/>
              </w:rPr>
            </w:pPr>
            <w:r w:rsidRPr="002E0F49">
              <w:rPr>
                <w:sz w:val="18"/>
                <w:szCs w:val="18"/>
              </w:rPr>
              <w:t xml:space="preserve">The </w:t>
            </w:r>
            <w:hyperlink r:id="rId65" w:anchor=":~:text=Procedure%3A,should%20collect%20on%20the%20surface." w:history="1">
              <w:r w:rsidRPr="002E0F49">
                <w:rPr>
                  <w:rStyle w:val="Hyperlink"/>
                  <w:sz w:val="18"/>
                  <w:szCs w:val="18"/>
                </w:rPr>
                <w:t>Exploding Soap Bubbles</w:t>
              </w:r>
            </w:hyperlink>
            <w:r w:rsidRPr="002E0F49">
              <w:rPr>
                <w:sz w:val="18"/>
                <w:szCs w:val="18"/>
              </w:rPr>
              <w:t xml:space="preserve"> demonstration is an interesting way of introducing the reaction between hydrogen and oxygen. Toy hydrogen fuel cell cars (for example </w:t>
            </w:r>
            <w:hyperlink r:id="rId66" w:history="1">
              <w:r w:rsidRPr="002E0F49">
                <w:rPr>
                  <w:rStyle w:val="Hyperlink"/>
                  <w:sz w:val="18"/>
                  <w:szCs w:val="18"/>
                </w:rPr>
                <w:t>here</w:t>
              </w:r>
            </w:hyperlink>
            <w:r w:rsidRPr="002E0F49">
              <w:rPr>
                <w:sz w:val="18"/>
                <w:szCs w:val="18"/>
              </w:rPr>
              <w:t xml:space="preserve"> and </w:t>
            </w:r>
            <w:hyperlink r:id="rId67" w:history="1">
              <w:r w:rsidRPr="002E0F49">
                <w:rPr>
                  <w:rStyle w:val="Hyperlink"/>
                  <w:sz w:val="18"/>
                  <w:szCs w:val="18"/>
                </w:rPr>
                <w:t>here</w:t>
              </w:r>
            </w:hyperlink>
            <w:r w:rsidRPr="002E0F49">
              <w:rPr>
                <w:sz w:val="18"/>
                <w:szCs w:val="18"/>
              </w:rPr>
              <w:t xml:space="preserve">) can be useful for introducing fuel cell technology. A fuel cell to make in the classroom is described </w:t>
            </w:r>
            <w:hyperlink r:id="rId68" w:history="1">
              <w:r w:rsidRPr="002E0F49">
                <w:rPr>
                  <w:rStyle w:val="Hyperlink"/>
                  <w:sz w:val="18"/>
                  <w:szCs w:val="18"/>
                </w:rPr>
                <w:t>here</w:t>
              </w:r>
            </w:hyperlink>
            <w:r w:rsidRPr="002E0F49">
              <w:rPr>
                <w:sz w:val="18"/>
                <w:szCs w:val="18"/>
              </w:rPr>
              <w:t xml:space="preserve">. Many website discuss fuel cells, for example </w:t>
            </w:r>
            <w:hyperlink r:id="rId69" w:history="1">
              <w:r w:rsidRPr="002E0F49">
                <w:rPr>
                  <w:rStyle w:val="Hyperlink"/>
                  <w:sz w:val="18"/>
                  <w:szCs w:val="18"/>
                </w:rPr>
                <w:t>here</w:t>
              </w:r>
            </w:hyperlink>
            <w:r w:rsidRPr="002E0F49">
              <w:rPr>
                <w:sz w:val="18"/>
                <w:szCs w:val="18"/>
              </w:rPr>
              <w:t xml:space="preserve"> and </w:t>
            </w:r>
            <w:hyperlink r:id="rId70" w:history="1">
              <w:r w:rsidRPr="002E0F49">
                <w:rPr>
                  <w:rStyle w:val="Hyperlink"/>
                  <w:sz w:val="18"/>
                  <w:szCs w:val="18"/>
                </w:rPr>
                <w:t>here</w:t>
              </w:r>
            </w:hyperlink>
            <w:r w:rsidRPr="002E0F49">
              <w:rPr>
                <w:sz w:val="18"/>
                <w:szCs w:val="18"/>
              </w:rPr>
              <w:t xml:space="preserve">, and they can make interesting </w:t>
            </w:r>
            <w:hyperlink r:id="rId71" w:history="1">
              <w:r w:rsidRPr="002E0F49">
                <w:rPr>
                  <w:rStyle w:val="Hyperlink"/>
                  <w:sz w:val="18"/>
                  <w:szCs w:val="18"/>
                </w:rPr>
                <w:t>research projects</w:t>
              </w:r>
            </w:hyperlink>
            <w:r w:rsidRPr="002E0F49">
              <w:rPr>
                <w:sz w:val="18"/>
                <w:szCs w:val="18"/>
              </w:rPr>
              <w:t>.</w:t>
            </w:r>
          </w:p>
        </w:tc>
        <w:tc>
          <w:tcPr>
            <w:tcW w:w="4791" w:type="dxa"/>
            <w:tcBorders>
              <w:top w:val="single" w:sz="4" w:space="0" w:color="auto"/>
              <w:left w:val="single" w:sz="4" w:space="0" w:color="auto"/>
              <w:bottom w:val="single" w:sz="4" w:space="0" w:color="auto"/>
              <w:right w:val="single" w:sz="4" w:space="0" w:color="auto"/>
            </w:tcBorders>
          </w:tcPr>
          <w:p w14:paraId="2CC8BF90" w14:textId="77777777" w:rsidR="002E0F49" w:rsidRPr="002E0F49" w:rsidRDefault="002E0F49" w:rsidP="002E0F49">
            <w:pPr>
              <w:pStyle w:val="TableNormalNoBullet"/>
              <w:spacing w:before="60" w:after="60"/>
              <w:rPr>
                <w:sz w:val="18"/>
                <w:szCs w:val="18"/>
              </w:rPr>
            </w:pPr>
            <w:r w:rsidRPr="002E0F49">
              <w:rPr>
                <w:sz w:val="18"/>
                <w:szCs w:val="18"/>
              </w:rPr>
              <w:t>As a development of ideas about burning fuels, Topic C1.2 considers bonding in small molecules and temperature changes in chemical reactions.</w:t>
            </w:r>
          </w:p>
          <w:p w14:paraId="2C69D114" w14:textId="77777777" w:rsidR="002E0F49" w:rsidRPr="002E0F49" w:rsidRDefault="002E0F49" w:rsidP="002E0F49">
            <w:pPr>
              <w:pStyle w:val="TableNormalNoBullet"/>
              <w:spacing w:before="60" w:after="60"/>
              <w:rPr>
                <w:sz w:val="18"/>
                <w:szCs w:val="18"/>
              </w:rPr>
            </w:pPr>
            <w:r w:rsidRPr="002E0F49">
              <w:rPr>
                <w:sz w:val="18"/>
                <w:szCs w:val="18"/>
              </w:rPr>
              <w:t>When a fuel is burned in oxygen the surroundings are warmed; this is an example of an exothermic reaction. There are also chemical reactions that cool their surroundings; these are endothermic reactions.</w:t>
            </w:r>
          </w:p>
          <w:p w14:paraId="7286B6F7" w14:textId="77777777" w:rsidR="002E0F49" w:rsidRPr="002E0F49" w:rsidRDefault="002E0F49" w:rsidP="002E0F49">
            <w:pPr>
              <w:pStyle w:val="TableNormalNoBullet"/>
              <w:spacing w:before="60" w:after="60"/>
              <w:rPr>
                <w:sz w:val="18"/>
                <w:szCs w:val="18"/>
              </w:rPr>
            </w:pPr>
            <w:r w:rsidRPr="002E0F49">
              <w:rPr>
                <w:sz w:val="18"/>
                <w:szCs w:val="18"/>
              </w:rPr>
              <w:t xml:space="preserve">Energy </w:t>
            </w:r>
            <w:proofErr w:type="gramStart"/>
            <w:r w:rsidRPr="002E0F49">
              <w:rPr>
                <w:sz w:val="18"/>
                <w:szCs w:val="18"/>
              </w:rPr>
              <w:t>has to</w:t>
            </w:r>
            <w:proofErr w:type="gramEnd"/>
            <w:r w:rsidRPr="002E0F49">
              <w:rPr>
                <w:sz w:val="18"/>
                <w:szCs w:val="18"/>
              </w:rPr>
              <w:t xml:space="preserve"> be supplied before a fuel burns. For all reactions, there is a certain minimum energy needed to break bonds so that the reaction can begin. This is the activation energy. The activation energy, and the amount of energy associated with the reactants and products, can be represented using a reaction profile.</w:t>
            </w:r>
          </w:p>
          <w:p w14:paraId="3526259B" w14:textId="77777777" w:rsidR="002E0F49" w:rsidRPr="002E0F49" w:rsidRDefault="002E0F49" w:rsidP="002E0F49">
            <w:pPr>
              <w:pStyle w:val="TableNormalNoBullet"/>
              <w:spacing w:before="60" w:after="60"/>
              <w:rPr>
                <w:sz w:val="18"/>
                <w:szCs w:val="18"/>
              </w:rPr>
            </w:pPr>
            <w:r w:rsidRPr="002E0F49">
              <w:rPr>
                <w:sz w:val="18"/>
                <w:szCs w:val="18"/>
              </w:rPr>
              <w:t>Atoms are rearranged in chemical reactions. This means that bonds between the atoms must be broken and then reformed. Breaking bonds requires energy (the activation energy) whilst making bonds gives out energy.</w:t>
            </w:r>
          </w:p>
          <w:p w14:paraId="137D792A" w14:textId="77777777" w:rsidR="002E0F49" w:rsidRPr="002E0F49" w:rsidRDefault="002E0F49" w:rsidP="002E0F49">
            <w:pPr>
              <w:pStyle w:val="TableNormalNoBullet"/>
              <w:spacing w:before="60" w:after="60"/>
              <w:rPr>
                <w:sz w:val="18"/>
                <w:szCs w:val="18"/>
              </w:rPr>
            </w:pPr>
            <w:r w:rsidRPr="002E0F49">
              <w:rPr>
                <w:sz w:val="18"/>
                <w:szCs w:val="18"/>
              </w:rPr>
              <w:t>Energy changes in a reaction can be calculated if we know the bond energies involved in the reaction.</w:t>
            </w:r>
          </w:p>
          <w:p w14:paraId="4F9DE92B" w14:textId="77777777" w:rsidR="002E0F49" w:rsidRPr="002E0F49" w:rsidRDefault="002E0F49" w:rsidP="002E0F49">
            <w:pPr>
              <w:pStyle w:val="TableNormalNoBullet"/>
              <w:spacing w:before="60" w:after="60"/>
              <w:rPr>
                <w:sz w:val="18"/>
                <w:szCs w:val="18"/>
              </w:rPr>
            </w:pPr>
            <w:r w:rsidRPr="002E0F49">
              <w:rPr>
                <w:sz w:val="18"/>
                <w:szCs w:val="18"/>
              </w:rPr>
              <w:t>Using hydrogen fuel cells as an alternative to fossil fuels for transport is one way to decrease the emission of pollutants in cities (IaS4). The reaction in the fuel cell is equivalent to the combustion of hydrogen and gives the same product (water) but the energy drives an electric motor rather than an internal combustion engine. However, hydrogen is usually produced by electrolysis, which may use electricity generated from fossil fuels so pollutants may be produced elsewhere. There are difficulties in storing gaseous fuel for fuel cells which limits their practical value for use in cars.</w:t>
            </w:r>
          </w:p>
        </w:tc>
      </w:tr>
    </w:tbl>
    <w:p w14:paraId="3E4664E6" w14:textId="77777777" w:rsidR="00DE59FF" w:rsidRDefault="00DE59FF"/>
    <w:p w14:paraId="2D99B1AF" w14:textId="77777777" w:rsidR="00264F87" w:rsidRDefault="00264F87">
      <w:pPr>
        <w:rPr>
          <w:rFonts w:eastAsia="Times New Roman"/>
          <w:b/>
          <w:color w:val="000000" w:themeColor="text1"/>
          <w:sz w:val="40"/>
          <w:szCs w:val="44"/>
          <w:lang w:eastAsia="en-GB"/>
        </w:rPr>
      </w:pPr>
      <w:r>
        <w:br w:type="page"/>
      </w:r>
    </w:p>
    <w:p w14:paraId="7C425027" w14:textId="77777777" w:rsidR="00264F87" w:rsidRDefault="00264F87" w:rsidP="00264F87">
      <w:pPr>
        <w:pStyle w:val="Heading1"/>
      </w:pPr>
      <w:r>
        <w:lastRenderedPageBreak/>
        <w:t xml:space="preserve">Outline Scheme of Work: C1 – </w:t>
      </w:r>
      <w:r w:rsidRPr="0079715C">
        <w:rPr>
          <w:szCs w:val="40"/>
        </w:rPr>
        <w:t>Air and water</w:t>
      </w:r>
    </w:p>
    <w:p w14:paraId="1709D03F" w14:textId="77777777" w:rsidR="00264F87" w:rsidRDefault="00264F87" w:rsidP="00264F87">
      <w:pPr>
        <w:pStyle w:val="Heading2"/>
      </w:pPr>
      <w:r>
        <w:t>Total suggested teaching time – 2</w:t>
      </w:r>
      <w:r w:rsidR="002E7489">
        <w:t>0</w:t>
      </w:r>
      <w:r>
        <w:t xml:space="preserve"> / </w:t>
      </w:r>
      <w:r w:rsidR="002E7489">
        <w:t>17</w:t>
      </w:r>
      <w:r>
        <w:t xml:space="preserve"> hours (separate / combined)</w:t>
      </w:r>
    </w:p>
    <w:p w14:paraId="6E86BFE6" w14:textId="77777777" w:rsidR="00264F87" w:rsidRPr="00AB02A8" w:rsidRDefault="00264F87" w:rsidP="00264F87"/>
    <w:p w14:paraId="427CD18A" w14:textId="77777777" w:rsidR="00264F87" w:rsidRDefault="00264F87" w:rsidP="00264F87">
      <w:pPr>
        <w:pStyle w:val="Heading3"/>
      </w:pPr>
      <w:r>
        <w:t xml:space="preserve">C1.3 What is the evidence for climate change, why is it occurring? </w:t>
      </w:r>
      <w:r>
        <w:br/>
        <w:t>AND C1.4 How can scientists help improve the supply of potable water? (6 hours – separate and combined)</w:t>
      </w:r>
    </w:p>
    <w:tbl>
      <w:tblPr>
        <w:tblStyle w:val="TableGrid"/>
        <w:tblW w:w="0" w:type="auto"/>
        <w:tblCellMar>
          <w:top w:w="108" w:type="dxa"/>
          <w:bottom w:w="108" w:type="dxa"/>
        </w:tblCellMar>
        <w:tblLook w:val="04A0" w:firstRow="1" w:lastRow="0" w:firstColumn="1" w:lastColumn="0" w:noHBand="0" w:noVBand="1"/>
        <w:tblCaption w:val="C1.3 links"/>
      </w:tblPr>
      <w:tblGrid>
        <w:gridCol w:w="7697"/>
        <w:gridCol w:w="7691"/>
      </w:tblGrid>
      <w:tr w:rsidR="00264F87" w:rsidRPr="00264F87" w14:paraId="3827E7C7" w14:textId="77777777" w:rsidTr="00CC3C95">
        <w:tc>
          <w:tcPr>
            <w:tcW w:w="15388" w:type="dxa"/>
            <w:gridSpan w:val="2"/>
          </w:tcPr>
          <w:p w14:paraId="497F860E" w14:textId="77777777" w:rsidR="00264F87" w:rsidRPr="00264F87" w:rsidRDefault="00264F87" w:rsidP="00264F87">
            <w:pPr>
              <w:pStyle w:val="Heading3"/>
              <w:outlineLvl w:val="2"/>
            </w:pPr>
            <w:r w:rsidRPr="00264F87">
              <w:t>Links to KS3 Subject content</w:t>
            </w:r>
          </w:p>
          <w:p w14:paraId="3C46A8A5" w14:textId="77777777" w:rsidR="00264F87" w:rsidRPr="00264F87" w:rsidRDefault="00264F87" w:rsidP="00264F87">
            <w:pPr>
              <w:pStyle w:val="ListParagraph"/>
              <w:numPr>
                <w:ilvl w:val="0"/>
                <w:numId w:val="1"/>
              </w:numPr>
              <w:ind w:left="357" w:hanging="357"/>
              <w:rPr>
                <w:sz w:val="20"/>
                <w:szCs w:val="20"/>
              </w:rPr>
            </w:pPr>
            <w:r w:rsidRPr="00264F87">
              <w:rPr>
                <w:sz w:val="20"/>
                <w:szCs w:val="20"/>
              </w:rPr>
              <w:t xml:space="preserve">chemical reactions as the rearrangement of atoms </w:t>
            </w:r>
          </w:p>
          <w:p w14:paraId="7DC08872" w14:textId="77777777" w:rsidR="00264F87" w:rsidRPr="00264F87" w:rsidRDefault="00264F87" w:rsidP="00264F87">
            <w:pPr>
              <w:pStyle w:val="ListParagraph"/>
              <w:numPr>
                <w:ilvl w:val="0"/>
                <w:numId w:val="1"/>
              </w:numPr>
              <w:ind w:left="357" w:hanging="357"/>
              <w:rPr>
                <w:sz w:val="20"/>
                <w:szCs w:val="20"/>
              </w:rPr>
            </w:pPr>
            <w:r w:rsidRPr="00264F87">
              <w:rPr>
                <w:sz w:val="20"/>
                <w:szCs w:val="20"/>
              </w:rPr>
              <w:t xml:space="preserve">reactions of acids with metals to produce a salt plus hydrogen </w:t>
            </w:r>
          </w:p>
          <w:p w14:paraId="5E3F7AB1" w14:textId="77777777" w:rsidR="00264F87" w:rsidRPr="00264F87" w:rsidRDefault="00264F87" w:rsidP="00264F87">
            <w:pPr>
              <w:pStyle w:val="ListParagraph"/>
              <w:numPr>
                <w:ilvl w:val="0"/>
                <w:numId w:val="1"/>
              </w:numPr>
              <w:ind w:left="357" w:hanging="357"/>
              <w:rPr>
                <w:sz w:val="20"/>
                <w:szCs w:val="20"/>
              </w:rPr>
            </w:pPr>
            <w:r w:rsidRPr="00264F87">
              <w:rPr>
                <w:sz w:val="20"/>
                <w:szCs w:val="20"/>
              </w:rPr>
              <w:t xml:space="preserve">representing chemical reactions using formulae and using equations </w:t>
            </w:r>
          </w:p>
          <w:p w14:paraId="4452CD1D" w14:textId="77777777" w:rsidR="00264F87" w:rsidRPr="00264F87" w:rsidRDefault="00264F87" w:rsidP="00264F87">
            <w:pPr>
              <w:pStyle w:val="ListParagraph"/>
              <w:numPr>
                <w:ilvl w:val="0"/>
                <w:numId w:val="1"/>
              </w:numPr>
              <w:ind w:left="357" w:hanging="357"/>
              <w:rPr>
                <w:sz w:val="20"/>
                <w:szCs w:val="20"/>
              </w:rPr>
            </w:pPr>
            <w:r w:rsidRPr="00264F87">
              <w:rPr>
                <w:sz w:val="20"/>
                <w:szCs w:val="20"/>
              </w:rPr>
              <w:t xml:space="preserve">simple techniques for separating mixtures: filtration, evaporation, distillation and chromatography </w:t>
            </w:r>
          </w:p>
          <w:p w14:paraId="3793B232" w14:textId="77777777" w:rsidR="00264F87" w:rsidRPr="00264F87" w:rsidRDefault="00264F87" w:rsidP="00264F87">
            <w:pPr>
              <w:pStyle w:val="ListParagraph"/>
              <w:numPr>
                <w:ilvl w:val="0"/>
                <w:numId w:val="1"/>
              </w:numPr>
              <w:ind w:left="357" w:hanging="357"/>
              <w:rPr>
                <w:sz w:val="20"/>
                <w:szCs w:val="20"/>
              </w:rPr>
            </w:pPr>
            <w:r w:rsidRPr="00264F87">
              <w:rPr>
                <w:sz w:val="20"/>
                <w:szCs w:val="20"/>
              </w:rPr>
              <w:t>the production of carbon dioxide by human activity and the impact on climate.</w:t>
            </w:r>
          </w:p>
        </w:tc>
      </w:tr>
      <w:tr w:rsidR="00264F87" w:rsidRPr="00264F87" w14:paraId="1F3618ED" w14:textId="77777777" w:rsidTr="00CC3C95">
        <w:tc>
          <w:tcPr>
            <w:tcW w:w="7697" w:type="dxa"/>
          </w:tcPr>
          <w:p w14:paraId="6DF39F4C" w14:textId="77777777" w:rsidR="00264F87" w:rsidRPr="00264F87" w:rsidRDefault="00264F87" w:rsidP="00264F87">
            <w:pPr>
              <w:pStyle w:val="Heading3"/>
              <w:outlineLvl w:val="2"/>
            </w:pPr>
            <w:r w:rsidRPr="00264F87">
              <w:t>Links to Mathematical Skills</w:t>
            </w:r>
          </w:p>
          <w:p w14:paraId="363316EE" w14:textId="77777777" w:rsidR="00264F87" w:rsidRDefault="00264F87" w:rsidP="00264F87">
            <w:pPr>
              <w:pStyle w:val="ListParagraph"/>
              <w:numPr>
                <w:ilvl w:val="0"/>
                <w:numId w:val="1"/>
              </w:numPr>
              <w:ind w:left="357" w:hanging="357"/>
              <w:rPr>
                <w:sz w:val="20"/>
                <w:szCs w:val="20"/>
              </w:rPr>
            </w:pPr>
            <w:r>
              <w:rPr>
                <w:sz w:val="20"/>
                <w:szCs w:val="20"/>
              </w:rPr>
              <w:t>M2c</w:t>
            </w:r>
          </w:p>
          <w:p w14:paraId="610366BA" w14:textId="77777777" w:rsidR="00264F87" w:rsidRPr="006212CD" w:rsidRDefault="00264F87" w:rsidP="00264F87">
            <w:pPr>
              <w:pStyle w:val="ListParagraph"/>
              <w:numPr>
                <w:ilvl w:val="0"/>
                <w:numId w:val="1"/>
              </w:numPr>
              <w:ind w:left="357" w:hanging="357"/>
              <w:rPr>
                <w:sz w:val="20"/>
                <w:szCs w:val="20"/>
              </w:rPr>
            </w:pPr>
            <w:r w:rsidRPr="006212CD">
              <w:rPr>
                <w:sz w:val="20"/>
                <w:szCs w:val="20"/>
              </w:rPr>
              <w:t>M4a</w:t>
            </w:r>
          </w:p>
          <w:p w14:paraId="5A88C53C" w14:textId="77777777" w:rsidR="00264F87" w:rsidRPr="006212CD" w:rsidRDefault="00264F87" w:rsidP="00264F87">
            <w:pPr>
              <w:pStyle w:val="ListParagraph"/>
              <w:numPr>
                <w:ilvl w:val="0"/>
                <w:numId w:val="1"/>
              </w:numPr>
              <w:ind w:left="357" w:hanging="357"/>
              <w:rPr>
                <w:sz w:val="20"/>
                <w:szCs w:val="20"/>
              </w:rPr>
            </w:pPr>
            <w:r w:rsidRPr="006212CD">
              <w:rPr>
                <w:sz w:val="20"/>
                <w:szCs w:val="20"/>
              </w:rPr>
              <w:t>M2h</w:t>
            </w:r>
          </w:p>
        </w:tc>
        <w:tc>
          <w:tcPr>
            <w:tcW w:w="7691" w:type="dxa"/>
          </w:tcPr>
          <w:p w14:paraId="4C037C91" w14:textId="77777777" w:rsidR="00264F87" w:rsidRPr="00264F87" w:rsidRDefault="00264F87" w:rsidP="00264F87">
            <w:pPr>
              <w:pStyle w:val="Heading3"/>
              <w:outlineLvl w:val="2"/>
            </w:pPr>
            <w:r w:rsidRPr="00264F87">
              <w:t>Links to Mathematical Skills</w:t>
            </w:r>
          </w:p>
          <w:p w14:paraId="3CCEA47D" w14:textId="77777777" w:rsidR="00264F87" w:rsidRPr="006212CD" w:rsidRDefault="00264F87" w:rsidP="00264F87">
            <w:pPr>
              <w:pStyle w:val="ListParagraph"/>
              <w:numPr>
                <w:ilvl w:val="0"/>
                <w:numId w:val="1"/>
              </w:numPr>
              <w:ind w:left="357" w:hanging="357"/>
              <w:rPr>
                <w:sz w:val="20"/>
                <w:szCs w:val="20"/>
              </w:rPr>
            </w:pPr>
            <w:r w:rsidRPr="006212CD">
              <w:rPr>
                <w:sz w:val="20"/>
                <w:szCs w:val="20"/>
              </w:rPr>
              <w:t>M1a</w:t>
            </w:r>
          </w:p>
          <w:p w14:paraId="5E8912C5" w14:textId="77777777" w:rsidR="00264F87" w:rsidRDefault="00264F87" w:rsidP="00264F87">
            <w:pPr>
              <w:pStyle w:val="ListParagraph"/>
              <w:numPr>
                <w:ilvl w:val="0"/>
                <w:numId w:val="1"/>
              </w:numPr>
              <w:ind w:left="357" w:hanging="357"/>
              <w:rPr>
                <w:sz w:val="20"/>
                <w:szCs w:val="20"/>
              </w:rPr>
            </w:pPr>
            <w:r>
              <w:rPr>
                <w:sz w:val="20"/>
                <w:szCs w:val="20"/>
              </w:rPr>
              <w:t>M1c</w:t>
            </w:r>
          </w:p>
          <w:p w14:paraId="4BA1F4B8" w14:textId="77777777" w:rsidR="00264F87" w:rsidRPr="00264F87" w:rsidRDefault="00264F87" w:rsidP="00264F87">
            <w:pPr>
              <w:pStyle w:val="ListParagraph"/>
              <w:numPr>
                <w:ilvl w:val="0"/>
                <w:numId w:val="1"/>
              </w:numPr>
              <w:ind w:left="357" w:hanging="357"/>
              <w:rPr>
                <w:sz w:val="20"/>
                <w:szCs w:val="20"/>
              </w:rPr>
            </w:pPr>
            <w:r w:rsidRPr="006212CD">
              <w:rPr>
                <w:sz w:val="20"/>
                <w:szCs w:val="20"/>
              </w:rPr>
              <w:t>M1d</w:t>
            </w:r>
          </w:p>
        </w:tc>
      </w:tr>
    </w:tbl>
    <w:p w14:paraId="79670D04" w14:textId="77777777" w:rsidR="00264F87" w:rsidRDefault="00264F87" w:rsidP="003425FC">
      <w:pPr>
        <w:spacing w:after="120"/>
      </w:pP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1.3 scheme of work"/>
      </w:tblPr>
      <w:tblGrid>
        <w:gridCol w:w="1418"/>
        <w:gridCol w:w="5103"/>
        <w:gridCol w:w="3657"/>
        <w:gridCol w:w="5215"/>
      </w:tblGrid>
      <w:tr w:rsidR="00264F87" w:rsidRPr="00535670" w14:paraId="2C83F6AE" w14:textId="77777777" w:rsidTr="009B34F9">
        <w:trPr>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016B5941" w14:textId="77777777" w:rsidR="00264F87" w:rsidRPr="00535670" w:rsidRDefault="00012677" w:rsidP="00CC3C95">
            <w:pPr>
              <w:pStyle w:val="Heading4"/>
              <w:keepLines w:val="0"/>
              <w:spacing w:before="20" w:after="20"/>
              <w:jc w:val="center"/>
              <w:outlineLvl w:val="3"/>
              <w:rPr>
                <w:rFonts w:cs="Arial"/>
                <w:color w:val="000000" w:themeColor="text1"/>
                <w:sz w:val="22"/>
                <w:szCs w:val="22"/>
              </w:rPr>
            </w:pPr>
            <w:r>
              <w:rPr>
                <w:color w:val="000000" w:themeColor="text1"/>
                <w:sz w:val="22"/>
                <w:szCs w:val="22"/>
              </w:rPr>
              <w:t>Suggested timings</w:t>
            </w:r>
          </w:p>
        </w:tc>
        <w:tc>
          <w:tcPr>
            <w:tcW w:w="5103" w:type="dxa"/>
            <w:tcBorders>
              <w:top w:val="single" w:sz="4" w:space="0" w:color="auto"/>
              <w:left w:val="single" w:sz="4" w:space="0" w:color="auto"/>
              <w:bottom w:val="single" w:sz="4" w:space="0" w:color="auto"/>
              <w:right w:val="single" w:sz="4" w:space="0" w:color="auto"/>
            </w:tcBorders>
            <w:shd w:val="clear" w:color="auto" w:fill="F6E75A"/>
            <w:vAlign w:val="center"/>
          </w:tcPr>
          <w:p w14:paraId="0E4BBD67" w14:textId="77777777" w:rsidR="00264F87" w:rsidRPr="00535670" w:rsidRDefault="00264F87"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3657" w:type="dxa"/>
            <w:tcBorders>
              <w:top w:val="single" w:sz="4" w:space="0" w:color="auto"/>
              <w:left w:val="single" w:sz="4" w:space="0" w:color="auto"/>
              <w:bottom w:val="single" w:sz="4" w:space="0" w:color="auto"/>
              <w:right w:val="single" w:sz="4" w:space="0" w:color="auto"/>
            </w:tcBorders>
            <w:shd w:val="clear" w:color="auto" w:fill="F6E75A"/>
            <w:vAlign w:val="center"/>
          </w:tcPr>
          <w:p w14:paraId="0AADC109" w14:textId="77777777" w:rsidR="00264F87" w:rsidRPr="00535670" w:rsidRDefault="00264F87"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215" w:type="dxa"/>
            <w:tcBorders>
              <w:top w:val="single" w:sz="4" w:space="0" w:color="auto"/>
              <w:left w:val="single" w:sz="4" w:space="0" w:color="auto"/>
              <w:bottom w:val="single" w:sz="4" w:space="0" w:color="auto"/>
              <w:right w:val="single" w:sz="4" w:space="0" w:color="auto"/>
            </w:tcBorders>
            <w:shd w:val="clear" w:color="auto" w:fill="F6E75A"/>
            <w:vAlign w:val="center"/>
          </w:tcPr>
          <w:p w14:paraId="46D3201E" w14:textId="77777777" w:rsidR="00264F87" w:rsidRPr="00535670" w:rsidRDefault="00264F87" w:rsidP="00CC3C95">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264F87" w:rsidRPr="003425FC" w14:paraId="257B7706" w14:textId="77777777" w:rsidTr="009B34F9">
        <w:trPr>
          <w:trHeight w:val="83"/>
        </w:trPr>
        <w:tc>
          <w:tcPr>
            <w:tcW w:w="1418" w:type="dxa"/>
            <w:tcBorders>
              <w:top w:val="single" w:sz="4" w:space="0" w:color="auto"/>
              <w:left w:val="single" w:sz="4" w:space="0" w:color="auto"/>
              <w:bottom w:val="single" w:sz="4" w:space="0" w:color="auto"/>
              <w:right w:val="single" w:sz="4" w:space="0" w:color="auto"/>
            </w:tcBorders>
          </w:tcPr>
          <w:p w14:paraId="5D9B2FD9" w14:textId="77777777" w:rsidR="00264F87" w:rsidRPr="003425FC" w:rsidRDefault="00264F87" w:rsidP="0065296E">
            <w:pPr>
              <w:spacing w:before="40" w:after="40"/>
              <w:jc w:val="center"/>
              <w:rPr>
                <w:rFonts w:eastAsiaTheme="majorEastAsia"/>
                <w:b/>
                <w:iCs/>
                <w:sz w:val="18"/>
                <w:szCs w:val="18"/>
              </w:rPr>
            </w:pPr>
            <w:r w:rsidRPr="003425FC">
              <w:rPr>
                <w:sz w:val="18"/>
                <w:szCs w:val="18"/>
              </w:rPr>
              <w:t>C1 – Topic 3 and 4</w:t>
            </w:r>
          </w:p>
          <w:p w14:paraId="25879257" w14:textId="77777777" w:rsidR="00264F87" w:rsidRDefault="00264F87" w:rsidP="0065296E">
            <w:pPr>
              <w:spacing w:before="40" w:after="40"/>
              <w:jc w:val="center"/>
              <w:rPr>
                <w:rFonts w:eastAsiaTheme="majorEastAsia"/>
                <w:b/>
                <w:iCs/>
                <w:sz w:val="18"/>
                <w:szCs w:val="18"/>
              </w:rPr>
            </w:pPr>
            <w:r w:rsidRPr="003425FC">
              <w:rPr>
                <w:sz w:val="18"/>
                <w:szCs w:val="18"/>
              </w:rPr>
              <w:t>6 hours (separate / combined)</w:t>
            </w:r>
          </w:p>
          <w:p w14:paraId="5D05ECC5" w14:textId="77777777" w:rsidR="00B80A5E" w:rsidRDefault="00B80A5E" w:rsidP="00264F87">
            <w:pPr>
              <w:spacing w:before="40" w:after="40"/>
              <w:rPr>
                <w:sz w:val="18"/>
                <w:szCs w:val="18"/>
              </w:rPr>
            </w:pPr>
          </w:p>
          <w:p w14:paraId="47592140" w14:textId="77777777" w:rsidR="00B80A5E" w:rsidRDefault="00B80A5E" w:rsidP="00264F87">
            <w:pPr>
              <w:spacing w:before="40" w:after="40"/>
              <w:rPr>
                <w:sz w:val="18"/>
                <w:szCs w:val="18"/>
              </w:rPr>
            </w:pPr>
          </w:p>
          <w:p w14:paraId="415D6C5E" w14:textId="77777777" w:rsidR="00B80A5E" w:rsidRDefault="00B80A5E" w:rsidP="00264F87">
            <w:pPr>
              <w:spacing w:before="40" w:after="40"/>
              <w:rPr>
                <w:sz w:val="18"/>
                <w:szCs w:val="18"/>
              </w:rPr>
            </w:pPr>
          </w:p>
          <w:p w14:paraId="38131D01" w14:textId="77777777" w:rsidR="00B80A5E" w:rsidRDefault="00B80A5E" w:rsidP="00264F87">
            <w:pPr>
              <w:spacing w:before="40" w:after="40"/>
              <w:rPr>
                <w:sz w:val="18"/>
                <w:szCs w:val="18"/>
              </w:rPr>
            </w:pPr>
          </w:p>
          <w:p w14:paraId="504C7472" w14:textId="77777777" w:rsidR="00B80A5E" w:rsidRDefault="00B80A5E" w:rsidP="00264F87">
            <w:pPr>
              <w:spacing w:before="40" w:after="40"/>
              <w:rPr>
                <w:sz w:val="18"/>
                <w:szCs w:val="18"/>
              </w:rPr>
            </w:pPr>
          </w:p>
          <w:p w14:paraId="201C2563" w14:textId="77777777" w:rsidR="00B80A5E" w:rsidRPr="003425FC" w:rsidRDefault="00B80A5E" w:rsidP="0065296E">
            <w:pPr>
              <w:spacing w:before="40" w:after="40"/>
              <w:jc w:val="center"/>
              <w:rPr>
                <w:rFonts w:eastAsiaTheme="majorEastAsia"/>
                <w:b/>
                <w:iCs/>
                <w:sz w:val="18"/>
                <w:szCs w:val="18"/>
              </w:rPr>
            </w:pPr>
            <w:r w:rsidRPr="003425FC">
              <w:rPr>
                <w:sz w:val="18"/>
                <w:szCs w:val="18"/>
              </w:rPr>
              <w:t>C1 – Topic 3 and 4</w:t>
            </w:r>
          </w:p>
          <w:p w14:paraId="72D316FC" w14:textId="77777777" w:rsidR="00B80A5E" w:rsidRPr="003425FC" w:rsidRDefault="00B80A5E" w:rsidP="0065296E">
            <w:pPr>
              <w:spacing w:before="40" w:after="40"/>
              <w:jc w:val="center"/>
              <w:rPr>
                <w:rFonts w:eastAsiaTheme="majorEastAsia"/>
                <w:b/>
                <w:iCs/>
                <w:sz w:val="18"/>
                <w:szCs w:val="18"/>
              </w:rPr>
            </w:pPr>
            <w:r w:rsidRPr="003425FC">
              <w:rPr>
                <w:sz w:val="18"/>
                <w:szCs w:val="18"/>
              </w:rPr>
              <w:t>6 hours (separate / combined)</w:t>
            </w:r>
            <w:r>
              <w:rPr>
                <w:sz w:val="18"/>
                <w:szCs w:val="18"/>
              </w:rPr>
              <w:t xml:space="preserve"> continued</w:t>
            </w:r>
          </w:p>
        </w:tc>
        <w:tc>
          <w:tcPr>
            <w:tcW w:w="5103" w:type="dxa"/>
            <w:tcBorders>
              <w:top w:val="single" w:sz="4" w:space="0" w:color="auto"/>
              <w:left w:val="single" w:sz="4" w:space="0" w:color="auto"/>
              <w:bottom w:val="single" w:sz="4" w:space="0" w:color="auto"/>
              <w:right w:val="single" w:sz="4" w:space="0" w:color="auto"/>
            </w:tcBorders>
          </w:tcPr>
          <w:p w14:paraId="2725C174" w14:textId="77777777" w:rsidR="00264F87" w:rsidRPr="003425FC" w:rsidRDefault="00264F87" w:rsidP="00264F87">
            <w:pPr>
              <w:pStyle w:val="TableNormalNoBullet"/>
              <w:spacing w:before="40" w:after="40"/>
              <w:ind w:left="6"/>
              <w:rPr>
                <w:sz w:val="18"/>
                <w:szCs w:val="18"/>
              </w:rPr>
            </w:pPr>
            <w:r w:rsidRPr="003425FC">
              <w:rPr>
                <w:sz w:val="18"/>
                <w:szCs w:val="18"/>
              </w:rPr>
              <w:lastRenderedPageBreak/>
              <w:t>C1.3.1. describe the greenhouse effect in terms of the interaction of radiation with matter</w:t>
            </w:r>
          </w:p>
          <w:p w14:paraId="6E7B3503" w14:textId="77777777" w:rsidR="00264F87" w:rsidRPr="003425FC" w:rsidRDefault="00264F87" w:rsidP="00264F87">
            <w:pPr>
              <w:pStyle w:val="TableNormalNoBullet"/>
              <w:spacing w:before="40" w:after="40"/>
              <w:ind w:left="6"/>
              <w:rPr>
                <w:sz w:val="18"/>
                <w:szCs w:val="18"/>
              </w:rPr>
            </w:pPr>
            <w:r w:rsidRPr="003425FC">
              <w:rPr>
                <w:sz w:val="18"/>
                <w:szCs w:val="18"/>
              </w:rPr>
              <w:t>C1.3.2. evaluate the evidence for additional anthropogenic causes of climate change, including the correlation between change in atmospheric carbon dioxide concentration and the consumption of fossil fuels, and describe the uncertainties in the evidence base</w:t>
            </w:r>
          </w:p>
          <w:p w14:paraId="07ADA4F0" w14:textId="77777777" w:rsidR="00264F87" w:rsidRPr="003425FC" w:rsidRDefault="00264F87" w:rsidP="00264F87">
            <w:pPr>
              <w:pStyle w:val="TableNormalNoBullet"/>
              <w:spacing w:before="40" w:after="40"/>
              <w:ind w:left="6"/>
              <w:rPr>
                <w:sz w:val="18"/>
                <w:szCs w:val="18"/>
              </w:rPr>
            </w:pPr>
            <w:r w:rsidRPr="003425FC">
              <w:rPr>
                <w:sz w:val="18"/>
                <w:szCs w:val="18"/>
              </w:rPr>
              <w:t xml:space="preserve">C1.3.3. describe the potential effects of increased levels of carbon dioxide and methane on the Earth’s climate, including </w:t>
            </w:r>
            <w:r w:rsidRPr="003425FC">
              <w:rPr>
                <w:sz w:val="18"/>
                <w:szCs w:val="18"/>
              </w:rPr>
              <w:lastRenderedPageBreak/>
              <w:t>where crops can be grown, extreme weather patterns, melting of polar ice and flooding of low land</w:t>
            </w:r>
          </w:p>
          <w:p w14:paraId="2B9D2D95" w14:textId="77777777" w:rsidR="00264F87" w:rsidRPr="003425FC" w:rsidRDefault="00264F87" w:rsidP="00264F87">
            <w:pPr>
              <w:pStyle w:val="TableNormalNoBullet"/>
              <w:spacing w:before="40" w:after="40"/>
              <w:ind w:left="6"/>
              <w:rPr>
                <w:sz w:val="18"/>
                <w:szCs w:val="18"/>
              </w:rPr>
            </w:pPr>
            <w:r w:rsidRPr="003425FC">
              <w:rPr>
                <w:sz w:val="18"/>
                <w:szCs w:val="18"/>
              </w:rPr>
              <w:t>C1.3.4. describe how the effects of increased levels of carbon dioxide and methane may be mitigated, including consideration of scale, risk and environmental implications</w:t>
            </w:r>
          </w:p>
          <w:p w14:paraId="47EA6EEA" w14:textId="77777777" w:rsidR="00264F87" w:rsidRPr="003425FC" w:rsidRDefault="00264F87" w:rsidP="00264F87">
            <w:pPr>
              <w:pStyle w:val="TableNormalNoBullet"/>
              <w:spacing w:before="40" w:after="40"/>
              <w:ind w:left="6"/>
              <w:rPr>
                <w:sz w:val="18"/>
                <w:szCs w:val="18"/>
              </w:rPr>
            </w:pPr>
            <w:r w:rsidRPr="003425FC">
              <w:rPr>
                <w:sz w:val="18"/>
                <w:szCs w:val="18"/>
              </w:rPr>
              <w:t>C1.3.5. extract and interpret information from charts, graphs and tables</w:t>
            </w:r>
          </w:p>
          <w:p w14:paraId="07ADF348" w14:textId="77777777" w:rsidR="00264F87" w:rsidRPr="003425FC" w:rsidRDefault="00264F87" w:rsidP="00264F87">
            <w:pPr>
              <w:pStyle w:val="TableNormalNoBullet"/>
              <w:spacing w:before="40" w:after="40"/>
              <w:ind w:left="6"/>
              <w:rPr>
                <w:sz w:val="18"/>
                <w:szCs w:val="18"/>
              </w:rPr>
            </w:pPr>
            <w:r w:rsidRPr="003425FC">
              <w:rPr>
                <w:sz w:val="18"/>
                <w:szCs w:val="18"/>
              </w:rPr>
              <w:t>C1.3.6. use orders of magnitude to evaluate the significance of data</w:t>
            </w:r>
          </w:p>
          <w:p w14:paraId="375AD6B1" w14:textId="77777777" w:rsidR="00264F87" w:rsidRPr="003425FC" w:rsidRDefault="00264F87" w:rsidP="00264F87">
            <w:pPr>
              <w:pStyle w:val="TableNormalNoBullet"/>
              <w:spacing w:before="40" w:after="40"/>
              <w:ind w:left="6"/>
              <w:rPr>
                <w:sz w:val="18"/>
                <w:szCs w:val="18"/>
              </w:rPr>
            </w:pPr>
            <w:r w:rsidRPr="003425FC">
              <w:rPr>
                <w:sz w:val="18"/>
                <w:szCs w:val="18"/>
              </w:rPr>
              <w:t>C1.4.1. describe the principal methods for increasing the availability of potable water, in terms of the separation techniques used, including the ease of treating waste, ground and salt water including filtration and membrane filtration; aeration, use of bacteria; chlorination and distillation (for salt water)</w:t>
            </w:r>
          </w:p>
          <w:p w14:paraId="32EB0D5B" w14:textId="77777777" w:rsidR="00264F87" w:rsidRPr="003425FC" w:rsidRDefault="00264F87" w:rsidP="00264F87">
            <w:pPr>
              <w:pStyle w:val="TableNormalNoBullet"/>
              <w:spacing w:before="40" w:after="40"/>
              <w:ind w:left="6"/>
              <w:rPr>
                <w:sz w:val="18"/>
                <w:szCs w:val="18"/>
              </w:rPr>
            </w:pPr>
            <w:r w:rsidRPr="003425FC">
              <w:rPr>
                <w:sz w:val="18"/>
                <w:szCs w:val="18"/>
              </w:rPr>
              <w:t>C1.4.2. describe a test to identify chlorine (using blue litmus paper)</w:t>
            </w:r>
          </w:p>
          <w:p w14:paraId="7E6C39B7" w14:textId="77777777" w:rsidR="00264F87" w:rsidRPr="003425FC" w:rsidRDefault="00264F87" w:rsidP="00264F87">
            <w:pPr>
              <w:pStyle w:val="TableNormalNoBullet"/>
              <w:spacing w:before="40" w:after="40"/>
              <w:ind w:left="6"/>
              <w:rPr>
                <w:sz w:val="18"/>
                <w:szCs w:val="18"/>
              </w:rPr>
            </w:pPr>
            <w:r w:rsidRPr="003425FC">
              <w:rPr>
                <w:sz w:val="18"/>
                <w:szCs w:val="18"/>
              </w:rPr>
              <w:t>IaS3: Use ideas about correlation and cause, about models and the way science explanations are developed when discussing climate change</w:t>
            </w:r>
          </w:p>
          <w:p w14:paraId="18EF23A2" w14:textId="77777777" w:rsidR="00264F87" w:rsidRPr="003425FC" w:rsidRDefault="00264F87" w:rsidP="00264F87">
            <w:pPr>
              <w:pStyle w:val="TableNormalNoBullet"/>
              <w:spacing w:before="40" w:after="40"/>
              <w:ind w:left="6"/>
              <w:rPr>
                <w:sz w:val="18"/>
                <w:szCs w:val="18"/>
              </w:rPr>
            </w:pPr>
            <w:r w:rsidRPr="003425FC">
              <w:rPr>
                <w:sz w:val="18"/>
                <w:szCs w:val="18"/>
              </w:rPr>
              <w:t>IaS4: Risks, costs and benefits of fuel use and its sustainability and effects on climate.</w:t>
            </w:r>
          </w:p>
          <w:p w14:paraId="2936C4F6" w14:textId="77777777" w:rsidR="00264F87" w:rsidRPr="003425FC" w:rsidRDefault="00264F87" w:rsidP="00264F87">
            <w:pPr>
              <w:pStyle w:val="TableNormalNoBullet"/>
              <w:spacing w:before="40" w:after="40"/>
              <w:ind w:left="6"/>
              <w:rPr>
                <w:sz w:val="18"/>
                <w:szCs w:val="18"/>
              </w:rPr>
            </w:pPr>
            <w:r w:rsidRPr="003425FC">
              <w:rPr>
                <w:sz w:val="18"/>
                <w:szCs w:val="18"/>
              </w:rPr>
              <w:t>IaS4: technologies to increase the availability of potable water can make a positive difference to people’s lives</w:t>
            </w:r>
          </w:p>
          <w:p w14:paraId="352ED34E" w14:textId="77777777" w:rsidR="00264F87" w:rsidRPr="003425FC" w:rsidRDefault="00264F87" w:rsidP="00264F87">
            <w:pPr>
              <w:pStyle w:val="TableNormalNoBullet"/>
              <w:spacing w:before="40" w:after="40"/>
              <w:ind w:left="6"/>
              <w:rPr>
                <w:sz w:val="18"/>
                <w:szCs w:val="18"/>
              </w:rPr>
            </w:pPr>
            <w:r w:rsidRPr="003425FC">
              <w:rPr>
                <w:sz w:val="18"/>
                <w:szCs w:val="18"/>
              </w:rPr>
              <w:t>IaS4: access to treated water raises issues about risk, cost and benefit and providing treated water for all raises ethical issues</w:t>
            </w:r>
          </w:p>
          <w:p w14:paraId="606D2B2E" w14:textId="77777777" w:rsidR="00264F87" w:rsidRPr="003425FC" w:rsidRDefault="00264F87" w:rsidP="00264F87">
            <w:pPr>
              <w:pStyle w:val="TableNormalNoBullet"/>
              <w:spacing w:before="40" w:after="40"/>
              <w:ind w:left="6"/>
              <w:rPr>
                <w:sz w:val="18"/>
                <w:szCs w:val="18"/>
              </w:rPr>
            </w:pPr>
            <w:r w:rsidRPr="003425FC">
              <w:rPr>
                <w:sz w:val="18"/>
                <w:szCs w:val="18"/>
              </w:rPr>
              <w:t>IaS4: public regulation of targets for emissions and reasons why different decisions on issues related to climate change might be made in view of differences in personal, social, or economic context</w:t>
            </w:r>
          </w:p>
        </w:tc>
        <w:tc>
          <w:tcPr>
            <w:tcW w:w="3657" w:type="dxa"/>
            <w:tcBorders>
              <w:top w:val="single" w:sz="4" w:space="0" w:color="auto"/>
              <w:left w:val="single" w:sz="4" w:space="0" w:color="auto"/>
              <w:bottom w:val="single" w:sz="4" w:space="0" w:color="auto"/>
              <w:right w:val="single" w:sz="4" w:space="0" w:color="auto"/>
            </w:tcBorders>
          </w:tcPr>
          <w:p w14:paraId="571E675D" w14:textId="77777777" w:rsidR="00264F87" w:rsidRPr="003425FC" w:rsidRDefault="00264F87" w:rsidP="00264F87">
            <w:pPr>
              <w:spacing w:before="40" w:after="40"/>
              <w:rPr>
                <w:sz w:val="18"/>
                <w:szCs w:val="18"/>
              </w:rPr>
            </w:pPr>
            <w:r w:rsidRPr="003425FC">
              <w:rPr>
                <w:sz w:val="18"/>
                <w:szCs w:val="18"/>
              </w:rPr>
              <w:lastRenderedPageBreak/>
              <w:t xml:space="preserve">Investigate climate change models – both physical models and computer models. Lots of activities area available </w:t>
            </w:r>
            <w:hyperlink r:id="rId72" w:history="1">
              <w:r w:rsidRPr="003425FC">
                <w:rPr>
                  <w:rStyle w:val="Hyperlink"/>
                  <w:sz w:val="18"/>
                  <w:szCs w:val="18"/>
                </w:rPr>
                <w:t>here</w:t>
              </w:r>
            </w:hyperlink>
            <w:r w:rsidRPr="003425FC">
              <w:rPr>
                <w:sz w:val="18"/>
                <w:szCs w:val="18"/>
              </w:rPr>
              <w:t xml:space="preserve">. This </w:t>
            </w:r>
            <w:hyperlink r:id="rId73" w:history="1">
              <w:r w:rsidRPr="003425FC">
                <w:rPr>
                  <w:rStyle w:val="Hyperlink"/>
                  <w:sz w:val="18"/>
                  <w:szCs w:val="18"/>
                </w:rPr>
                <w:t>website</w:t>
              </w:r>
            </w:hyperlink>
            <w:r w:rsidRPr="003425FC">
              <w:rPr>
                <w:sz w:val="18"/>
                <w:szCs w:val="18"/>
              </w:rPr>
              <w:t xml:space="preserve"> provides activities for the world’s largest climate modelling experiment.</w:t>
            </w:r>
          </w:p>
          <w:p w14:paraId="44704AF4" w14:textId="77777777" w:rsidR="00264F87" w:rsidRPr="003425FC" w:rsidRDefault="00264F87" w:rsidP="00264F87">
            <w:pPr>
              <w:spacing w:before="40" w:after="40"/>
              <w:rPr>
                <w:sz w:val="18"/>
                <w:szCs w:val="18"/>
              </w:rPr>
            </w:pPr>
            <w:r w:rsidRPr="003425FC">
              <w:rPr>
                <w:sz w:val="18"/>
                <w:szCs w:val="18"/>
              </w:rPr>
              <w:t>This activity from OCR helps develops learners skills in drawing conclusions (</w:t>
            </w:r>
            <w:hyperlink r:id="rId74" w:history="1">
              <w:r w:rsidRPr="003425FC">
                <w:rPr>
                  <w:rStyle w:val="Hyperlink"/>
                  <w:sz w:val="18"/>
                  <w:szCs w:val="18"/>
                </w:rPr>
                <w:t>here</w:t>
              </w:r>
            </w:hyperlink>
            <w:r w:rsidRPr="003425FC">
              <w:rPr>
                <w:sz w:val="18"/>
                <w:szCs w:val="18"/>
              </w:rPr>
              <w:t xml:space="preserve">, </w:t>
            </w:r>
            <w:hyperlink r:id="rId75" w:history="1">
              <w:r w:rsidRPr="003425FC">
                <w:rPr>
                  <w:rStyle w:val="Hyperlink"/>
                  <w:sz w:val="18"/>
                  <w:szCs w:val="18"/>
                </w:rPr>
                <w:t>here</w:t>
              </w:r>
            </w:hyperlink>
            <w:r w:rsidRPr="003425FC">
              <w:rPr>
                <w:sz w:val="18"/>
                <w:szCs w:val="18"/>
              </w:rPr>
              <w:t xml:space="preserve"> and </w:t>
            </w:r>
            <w:hyperlink r:id="rId76" w:history="1">
              <w:r w:rsidRPr="003425FC">
                <w:rPr>
                  <w:rStyle w:val="Hyperlink"/>
                  <w:sz w:val="18"/>
                  <w:szCs w:val="18"/>
                </w:rPr>
                <w:t>here</w:t>
              </w:r>
            </w:hyperlink>
            <w:r w:rsidRPr="003425FC">
              <w:rPr>
                <w:sz w:val="18"/>
                <w:szCs w:val="18"/>
              </w:rPr>
              <w:t>).</w:t>
            </w:r>
          </w:p>
          <w:p w14:paraId="22F84943" w14:textId="77777777" w:rsidR="00264F87" w:rsidRPr="003425FC" w:rsidRDefault="00264F87" w:rsidP="00264F87">
            <w:pPr>
              <w:spacing w:before="40" w:after="40"/>
              <w:rPr>
                <w:sz w:val="18"/>
                <w:szCs w:val="18"/>
              </w:rPr>
            </w:pPr>
            <w:r w:rsidRPr="003425FC">
              <w:rPr>
                <w:sz w:val="18"/>
                <w:szCs w:val="18"/>
              </w:rPr>
              <w:t xml:space="preserve">Provision of potable water provides good opportunities for small group research and </w:t>
            </w:r>
            <w:r w:rsidRPr="003425FC">
              <w:rPr>
                <w:sz w:val="18"/>
                <w:szCs w:val="18"/>
              </w:rPr>
              <w:lastRenderedPageBreak/>
              <w:t xml:space="preserve">presentation. Plenty of videos are available for initial stimulus (for example </w:t>
            </w:r>
            <w:hyperlink r:id="rId77" w:history="1">
              <w:r w:rsidRPr="003425FC">
                <w:rPr>
                  <w:rStyle w:val="Hyperlink"/>
                  <w:sz w:val="18"/>
                  <w:szCs w:val="18"/>
                </w:rPr>
                <w:t>here</w:t>
              </w:r>
            </w:hyperlink>
            <w:r w:rsidRPr="003425FC">
              <w:rPr>
                <w:sz w:val="18"/>
                <w:szCs w:val="18"/>
              </w:rPr>
              <w:t xml:space="preserve"> and </w:t>
            </w:r>
            <w:hyperlink r:id="rId78" w:history="1">
              <w:r w:rsidRPr="003425FC">
                <w:rPr>
                  <w:rStyle w:val="Hyperlink"/>
                  <w:sz w:val="18"/>
                  <w:szCs w:val="18"/>
                </w:rPr>
                <w:t>here</w:t>
              </w:r>
            </w:hyperlink>
            <w:r w:rsidRPr="003425FC">
              <w:rPr>
                <w:sz w:val="18"/>
                <w:szCs w:val="18"/>
              </w:rPr>
              <w:t>). Divide learners into groups (3-4), assign each a technique as detailed in the statement to research and produce a 1-2 presentation on, then have the group combine the work into a complete presentation. Randomly select some of the groups to present to the whole class, and have other groups peer assess for quality of presentation, science etc.</w:t>
            </w:r>
          </w:p>
          <w:p w14:paraId="2A1F41EB" w14:textId="77777777" w:rsidR="00264F87" w:rsidRPr="003425FC" w:rsidRDefault="00264F87" w:rsidP="00264F87">
            <w:pPr>
              <w:spacing w:before="40" w:after="40"/>
              <w:rPr>
                <w:sz w:val="18"/>
                <w:szCs w:val="18"/>
              </w:rPr>
            </w:pPr>
            <w:r w:rsidRPr="003425FC">
              <w:rPr>
                <w:sz w:val="18"/>
                <w:szCs w:val="18"/>
              </w:rPr>
              <w:t xml:space="preserve">Chlorine can be </w:t>
            </w:r>
            <w:hyperlink r:id="rId79" w:history="1">
              <w:r w:rsidRPr="003425FC">
                <w:rPr>
                  <w:rStyle w:val="Hyperlink"/>
                  <w:sz w:val="18"/>
                  <w:szCs w:val="18"/>
                </w:rPr>
                <w:t>synthesised</w:t>
              </w:r>
            </w:hyperlink>
            <w:r w:rsidRPr="003425FC">
              <w:rPr>
                <w:sz w:val="18"/>
                <w:szCs w:val="18"/>
              </w:rPr>
              <w:t xml:space="preserve"> by electrolysis by the learners, and the chlorine tested with damp blue litmus paper (PAG2).</w:t>
            </w:r>
          </w:p>
        </w:tc>
        <w:tc>
          <w:tcPr>
            <w:tcW w:w="5215" w:type="dxa"/>
            <w:tcBorders>
              <w:top w:val="single" w:sz="4" w:space="0" w:color="auto"/>
              <w:left w:val="single" w:sz="4" w:space="0" w:color="auto"/>
              <w:bottom w:val="single" w:sz="4" w:space="0" w:color="auto"/>
              <w:right w:val="single" w:sz="4" w:space="0" w:color="auto"/>
            </w:tcBorders>
          </w:tcPr>
          <w:p w14:paraId="0C309F27" w14:textId="77777777" w:rsidR="00264F87" w:rsidRPr="003425FC" w:rsidRDefault="00264F87" w:rsidP="00264F87">
            <w:pPr>
              <w:pStyle w:val="TableNormalNoBullet"/>
              <w:spacing w:before="40" w:after="40"/>
              <w:rPr>
                <w:sz w:val="18"/>
                <w:szCs w:val="18"/>
              </w:rPr>
            </w:pPr>
            <w:r w:rsidRPr="003425FC">
              <w:rPr>
                <w:sz w:val="18"/>
                <w:szCs w:val="18"/>
              </w:rPr>
              <w:lastRenderedPageBreak/>
              <w:t>Topic C1.3 explores the evidence for climate change, asking why it might be occurring and how serious a threat it is. Learners consider environmental and health consequences of some air pollutants and climate change, and learn how scientists are helping to provide options for improving air quality and combatting global warming.</w:t>
            </w:r>
          </w:p>
          <w:p w14:paraId="40565949" w14:textId="77777777" w:rsidR="00264F87" w:rsidRPr="003425FC" w:rsidRDefault="00264F87" w:rsidP="00264F87">
            <w:pPr>
              <w:pStyle w:val="TableNormalNoBullet"/>
              <w:spacing w:before="40" w:after="40"/>
              <w:rPr>
                <w:sz w:val="18"/>
                <w:szCs w:val="18"/>
              </w:rPr>
            </w:pPr>
            <w:r w:rsidRPr="003425FC">
              <w:rPr>
                <w:sz w:val="18"/>
                <w:szCs w:val="18"/>
              </w:rPr>
              <w:t xml:space="preserve">Some electromagnetic radiation from the Sun passes through the atmosphere and is absorbed by the Earth warming it. The warm Earth emits infrared radiation which some gases, including carbon dioxide and methane, absorb and re-emit in </w:t>
            </w:r>
            <w:r w:rsidRPr="003425FC">
              <w:rPr>
                <w:sz w:val="18"/>
                <w:szCs w:val="18"/>
              </w:rPr>
              <w:lastRenderedPageBreak/>
              <w:t>all directions; this keeps the Earth warmer than it would otherwise be and is called the greenhouse effect. Without the greenhouse effect the Earth would be too cold to support life.</w:t>
            </w:r>
          </w:p>
          <w:p w14:paraId="4BAC0F40" w14:textId="77777777" w:rsidR="00264F87" w:rsidRPr="003425FC" w:rsidRDefault="00264F87" w:rsidP="00264F87">
            <w:pPr>
              <w:pStyle w:val="TableNormalNoBullet"/>
              <w:spacing w:before="40" w:after="40"/>
              <w:rPr>
                <w:sz w:val="18"/>
                <w:szCs w:val="18"/>
              </w:rPr>
            </w:pPr>
            <w:r w:rsidRPr="003425FC">
              <w:rPr>
                <w:sz w:val="18"/>
                <w:szCs w:val="18"/>
              </w:rPr>
              <w:t>The proportion of greenhouse gases in the Earth’s atmosphere has increased over the last 200 years as a result of human activities. There are correlations between changes in the composition of the atmosphere, consumption of fossil fuels and global temperatures over time. Although there are uncertainties in the data, most scientists now accept that recent climate change can be explained by increased greenhouse gas emissions.</w:t>
            </w:r>
          </w:p>
          <w:p w14:paraId="22D1D9E7" w14:textId="77777777" w:rsidR="00264F87" w:rsidRPr="003425FC" w:rsidRDefault="00264F87" w:rsidP="00264F87">
            <w:pPr>
              <w:pStyle w:val="TableNormalNoBullet"/>
              <w:spacing w:before="40" w:after="40"/>
              <w:rPr>
                <w:sz w:val="18"/>
                <w:szCs w:val="18"/>
              </w:rPr>
            </w:pPr>
            <w:r w:rsidRPr="003425FC">
              <w:rPr>
                <w:sz w:val="18"/>
                <w:szCs w:val="18"/>
              </w:rPr>
              <w:t>Patterns in the data have been used to propose models to predict future climate changes. As more data is collected, the uncertainties in the data decrease, and our confidence in models and their predictions increases (IaS3).</w:t>
            </w:r>
          </w:p>
          <w:p w14:paraId="67A1299D" w14:textId="77777777" w:rsidR="00264F87" w:rsidRPr="003425FC" w:rsidRDefault="00264F87" w:rsidP="00264F87">
            <w:pPr>
              <w:pStyle w:val="TableNormalNoBullet"/>
              <w:spacing w:before="40" w:after="40"/>
              <w:rPr>
                <w:sz w:val="18"/>
                <w:szCs w:val="18"/>
              </w:rPr>
            </w:pPr>
            <w:r w:rsidRPr="003425FC">
              <w:rPr>
                <w:sz w:val="18"/>
                <w:szCs w:val="18"/>
              </w:rPr>
              <w:t>Scientists aim to reduce emissions of greenhouse gases, for example by reducing fossil fuel use and removing gases from the atmosphere by carbon capture and reforestation. These actions need to be supported by public regulation. Even so, it is difficult to mitigate the effect of emissions due to the very large scales involved. Each new measure may have unforeseen impacts on the environment, making it difficult to make reasoned judgments about benefits and risks (IaS4). Link to P1.3 (What is global warming and what is the evidence for it?)</w:t>
            </w:r>
          </w:p>
          <w:p w14:paraId="2CC65CCE" w14:textId="77777777" w:rsidR="00264F87" w:rsidRPr="003425FC" w:rsidRDefault="00264F87" w:rsidP="00264F87">
            <w:pPr>
              <w:spacing w:before="40" w:after="40"/>
              <w:rPr>
                <w:sz w:val="18"/>
                <w:szCs w:val="18"/>
              </w:rPr>
            </w:pPr>
            <w:r w:rsidRPr="003425FC">
              <w:rPr>
                <w:sz w:val="18"/>
                <w:szCs w:val="18"/>
              </w:rPr>
              <w:t>Finally, Topic C1.4 explores the need for increasing the amount of potable water worldwide, and techniques for obtaining potable water from ground, waste and salt water.</w:t>
            </w:r>
          </w:p>
          <w:p w14:paraId="50E30C79" w14:textId="77777777" w:rsidR="00264F87" w:rsidRPr="003425FC" w:rsidRDefault="00264F87" w:rsidP="00264F87">
            <w:pPr>
              <w:spacing w:before="40" w:after="40"/>
              <w:rPr>
                <w:sz w:val="18"/>
                <w:szCs w:val="18"/>
              </w:rPr>
            </w:pPr>
            <w:r w:rsidRPr="003425FC">
              <w:rPr>
                <w:sz w:val="18"/>
                <w:szCs w:val="18"/>
              </w:rPr>
              <w:t>The increase in global population means there is a greater need for potable water. Obtaining potable water depends on the availability of waste, ground or salt water and treatment methods.</w:t>
            </w:r>
          </w:p>
          <w:p w14:paraId="31625C4B" w14:textId="77777777" w:rsidR="00264F87" w:rsidRPr="003425FC" w:rsidRDefault="00264F87" w:rsidP="00264F87">
            <w:pPr>
              <w:spacing w:before="40" w:after="40"/>
              <w:rPr>
                <w:sz w:val="18"/>
                <w:szCs w:val="18"/>
              </w:rPr>
            </w:pPr>
            <w:r w:rsidRPr="003425FC">
              <w:rPr>
                <w:sz w:val="18"/>
                <w:szCs w:val="18"/>
              </w:rPr>
              <w:t xml:space="preserve">Chlorine is used to kill microorganisms in water. The benefits of adding chlorine to water to stop the spread of waterborne diseases outweigh risks of toxicity. In some countries the chlorination of water is subject to public regulation, but other </w:t>
            </w:r>
            <w:r w:rsidRPr="003425FC">
              <w:rPr>
                <w:sz w:val="18"/>
                <w:szCs w:val="18"/>
              </w:rPr>
              <w:lastRenderedPageBreak/>
              <w:t>parts of the world are still without chlorinated water and this leads to a higher risk of disease (IaS4).</w:t>
            </w:r>
          </w:p>
        </w:tc>
      </w:tr>
    </w:tbl>
    <w:p w14:paraId="0C91E97D" w14:textId="77777777" w:rsidR="00307C84" w:rsidRDefault="00307C84"/>
    <w:p w14:paraId="3DEEA58B" w14:textId="77777777" w:rsidR="008818FD" w:rsidRDefault="008818FD"/>
    <w:p w14:paraId="5F18B1E8" w14:textId="77777777" w:rsidR="008818FD" w:rsidRDefault="008818FD">
      <w:bookmarkStart w:id="0" w:name="_GoBack"/>
      <w:bookmarkEnd w:id="0"/>
    </w:p>
    <w:p w14:paraId="04378F87" w14:textId="77777777" w:rsidR="008818FD" w:rsidRDefault="008818FD"/>
    <w:p w14:paraId="5F19176D" w14:textId="77777777" w:rsidR="008818FD" w:rsidRDefault="008818FD"/>
    <w:p w14:paraId="54B71EC0" w14:textId="60A49899" w:rsidR="00307C84" w:rsidRDefault="008818FD">
      <w:r>
        <w:rPr>
          <w:noProof/>
          <w:lang w:eastAsia="en-GB"/>
        </w:rPr>
        <mc:AlternateContent>
          <mc:Choice Requires="wps">
            <w:drawing>
              <wp:anchor distT="0" distB="0" distL="114300" distR="114300" simplePos="0" relativeHeight="251661312" behindDoc="0" locked="0" layoutInCell="1" allowOverlap="1" wp14:anchorId="69C5DC86" wp14:editId="4F8DE194">
                <wp:simplePos x="0" y="0"/>
                <wp:positionH relativeFrom="margin">
                  <wp:align>right</wp:align>
                </wp:positionH>
                <wp:positionV relativeFrom="paragraph">
                  <wp:posOffset>302702</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1C1B2E77" w14:textId="77777777" w:rsidR="00765EF7" w:rsidRPr="00685A49" w:rsidRDefault="00765EF7" w:rsidP="00307C84">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0" w:history="1">
                              <w:r w:rsidRPr="00307C84">
                                <w:rPr>
                                  <w:rStyle w:val="Hyperlink"/>
                                  <w:sz w:val="16"/>
                                  <w:szCs w:val="16"/>
                                </w:rPr>
                                <w:t>Like’</w:t>
                              </w:r>
                            </w:hyperlink>
                            <w:r>
                              <w:rPr>
                                <w:sz w:val="16"/>
                                <w:szCs w:val="16"/>
                              </w:rPr>
                              <w:t xml:space="preserve"> or ‘</w:t>
                            </w:r>
                            <w:hyperlink r:id="rId81"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9D25D0D" w14:textId="77777777" w:rsidR="00765EF7" w:rsidRPr="00301B34" w:rsidRDefault="00765EF7" w:rsidP="00307C8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2" w:history="1">
                              <w:r w:rsidRPr="00301B34">
                                <w:rPr>
                                  <w:rStyle w:val="Hyperlink"/>
                                  <w:sz w:val="16"/>
                                  <w:szCs w:val="16"/>
                                </w:rPr>
                                <w:t>www.ocr.org.uk/expression-of-interest</w:t>
                              </w:r>
                            </w:hyperlink>
                          </w:p>
                          <w:p w14:paraId="7648A30C" w14:textId="77777777" w:rsidR="00765EF7" w:rsidRPr="00FB63C2" w:rsidRDefault="00765EF7" w:rsidP="00307C84">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3"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5DC86" id="Text Box 13" o:spid="_x0000_s1027" type="#_x0000_t202" style="position:absolute;margin-left:719.8pt;margin-top:23.85pt;width:771pt;height:6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lkDQIAAPs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" filled="f" stroked="f">
                <v:textbox>
                  <w:txbxContent>
                    <w:p w14:paraId="1C1B2E77" w14:textId="77777777" w:rsidR="00765EF7" w:rsidRPr="00685A49" w:rsidRDefault="00765EF7" w:rsidP="00307C84">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4" w:history="1">
                        <w:r w:rsidRPr="00307C84">
                          <w:rPr>
                            <w:rStyle w:val="Hyperlink"/>
                            <w:sz w:val="16"/>
                            <w:szCs w:val="16"/>
                          </w:rPr>
                          <w:t>Lik</w:t>
                        </w:r>
                        <w:r w:rsidRPr="00307C84">
                          <w:rPr>
                            <w:rStyle w:val="Hyperlink"/>
                            <w:sz w:val="16"/>
                            <w:szCs w:val="16"/>
                          </w:rPr>
                          <w:t>e</w:t>
                        </w:r>
                        <w:r w:rsidRPr="00307C84">
                          <w:rPr>
                            <w:rStyle w:val="Hyperlink"/>
                            <w:sz w:val="16"/>
                            <w:szCs w:val="16"/>
                          </w:rPr>
                          <w:t>’</w:t>
                        </w:r>
                      </w:hyperlink>
                      <w:r>
                        <w:rPr>
                          <w:sz w:val="16"/>
                          <w:szCs w:val="16"/>
                        </w:rPr>
                        <w:t xml:space="preserve"> or ‘</w:t>
                      </w:r>
                      <w:hyperlink r:id="rId85"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9D25D0D" w14:textId="77777777" w:rsidR="00765EF7" w:rsidRPr="00301B34" w:rsidRDefault="00765EF7" w:rsidP="00307C8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6" w:history="1">
                        <w:r w:rsidRPr="00301B34">
                          <w:rPr>
                            <w:rStyle w:val="Hyperlink"/>
                            <w:sz w:val="16"/>
                            <w:szCs w:val="16"/>
                          </w:rPr>
                          <w:t>www.ocr.org.uk/expression-of-interest</w:t>
                        </w:r>
                      </w:hyperlink>
                    </w:p>
                    <w:p w14:paraId="7648A30C" w14:textId="77777777" w:rsidR="00765EF7" w:rsidRPr="00FB63C2" w:rsidRDefault="00765EF7" w:rsidP="00307C84">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7" w:history="1">
                        <w:r w:rsidRPr="00301B34">
                          <w:rPr>
                            <w:rStyle w:val="Hyperlink"/>
                            <w:sz w:val="16"/>
                            <w:szCs w:val="16"/>
                          </w:rPr>
                          <w:t>www.ocr.org.uk/i-want-to/find-resources/</w:t>
                        </w:r>
                      </w:hyperlink>
                    </w:p>
                  </w:txbxContent>
                </v:textbox>
                <w10:wrap anchorx="margin"/>
              </v:shape>
            </w:pict>
          </mc:Fallback>
        </mc:AlternateContent>
      </w:r>
    </w:p>
    <w:p w14:paraId="77E327AE" w14:textId="35B811D6" w:rsidR="008818FD" w:rsidRDefault="008818FD"/>
    <w:p w14:paraId="30B2F7F2" w14:textId="2C326797" w:rsidR="008818FD" w:rsidRDefault="008818FD"/>
    <w:p w14:paraId="6BE65904" w14:textId="46E4DA4F" w:rsidR="008818FD" w:rsidRDefault="008818FD"/>
    <w:p w14:paraId="7F425FD0" w14:textId="5721AA50" w:rsidR="008818FD" w:rsidRPr="002D793A" w:rsidRDefault="008818FD" w:rsidP="008818FD">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3062B596" wp14:editId="55DCFB41">
                <wp:extent cx="9842500" cy="1555750"/>
                <wp:effectExtent l="0" t="0" r="6350" b="635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555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9E47F59" w14:textId="77777777" w:rsidR="008818FD" w:rsidRDefault="008818FD" w:rsidP="008818FD">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4DF662C1" w14:textId="77777777" w:rsidR="008818FD" w:rsidRDefault="008818FD" w:rsidP="008818FD">
                            <w:pPr>
                              <w:spacing w:after="0"/>
                              <w:rPr>
                                <w:iCs/>
                                <w:color w:val="000000"/>
                                <w:sz w:val="12"/>
                                <w:szCs w:val="12"/>
                              </w:rPr>
                            </w:pPr>
                          </w:p>
                          <w:p w14:paraId="003775D6" w14:textId="77777777" w:rsidR="008818FD" w:rsidRPr="00101892" w:rsidRDefault="008818FD" w:rsidP="008818FD">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AB03F8C" w14:textId="77777777" w:rsidR="008818FD" w:rsidRDefault="00B41ECB" w:rsidP="008818FD">
                            <w:pPr>
                              <w:spacing w:after="0"/>
                              <w:rPr>
                                <w:iCs/>
                                <w:color w:val="000000"/>
                                <w:sz w:val="12"/>
                                <w:szCs w:val="12"/>
                              </w:rPr>
                            </w:pPr>
                            <w:hyperlink r:id="rId88" w:history="1">
                              <w:r w:rsidR="008818FD" w:rsidRPr="00101892">
                                <w:rPr>
                                  <w:rStyle w:val="Hyperlink"/>
                                  <w:iCs/>
                                  <w:sz w:val="12"/>
                                  <w:szCs w:val="12"/>
                                </w:rPr>
                                <w:t>resources.feedback@ocr.org.uk</w:t>
                              </w:r>
                            </w:hyperlink>
                            <w:r w:rsidR="008818FD" w:rsidRPr="00101892">
                              <w:rPr>
                                <w:iCs/>
                                <w:color w:val="000000"/>
                                <w:sz w:val="12"/>
                                <w:szCs w:val="12"/>
                              </w:rPr>
                              <w:t>.</w:t>
                            </w:r>
                          </w:p>
                          <w:p w14:paraId="0682CF88" w14:textId="77777777" w:rsidR="008818FD" w:rsidRPr="00301B34" w:rsidRDefault="008818FD" w:rsidP="008818FD">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636044F5" w14:textId="77777777" w:rsidR="008818FD" w:rsidRPr="00301B34" w:rsidRDefault="008818FD" w:rsidP="008818F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9"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062B596"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" fillcolor="#d8d8d8" stroked="f" strokeweight="2pt">
                <v:textbox>
                  <w:txbxContent>
                    <w:p w14:paraId="79E47F59" w14:textId="77777777" w:rsidR="008818FD" w:rsidRDefault="008818FD" w:rsidP="008818FD">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4DF662C1" w14:textId="77777777" w:rsidR="008818FD" w:rsidRDefault="008818FD" w:rsidP="008818FD">
                      <w:pPr>
                        <w:spacing w:after="0"/>
                        <w:rPr>
                          <w:iCs/>
                          <w:color w:val="000000"/>
                          <w:sz w:val="12"/>
                          <w:szCs w:val="12"/>
                        </w:rPr>
                      </w:pPr>
                    </w:p>
                    <w:p w14:paraId="003775D6" w14:textId="77777777" w:rsidR="008818FD" w:rsidRPr="00101892" w:rsidRDefault="008818FD" w:rsidP="008818FD">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AB03F8C" w14:textId="77777777" w:rsidR="008818FD" w:rsidRDefault="008818FD" w:rsidP="008818FD">
                      <w:pPr>
                        <w:spacing w:after="0"/>
                        <w:rPr>
                          <w:iCs/>
                          <w:color w:val="000000"/>
                          <w:sz w:val="12"/>
                          <w:szCs w:val="12"/>
                        </w:rPr>
                      </w:pPr>
                      <w:hyperlink r:id="rId90" w:history="1">
                        <w:r w:rsidRPr="00101892">
                          <w:rPr>
                            <w:rStyle w:val="Hyperlink"/>
                            <w:iCs/>
                            <w:sz w:val="12"/>
                            <w:szCs w:val="12"/>
                          </w:rPr>
                          <w:t>resources.feedback@ocr.org.uk</w:t>
                        </w:r>
                      </w:hyperlink>
                      <w:r w:rsidRPr="00101892">
                        <w:rPr>
                          <w:iCs/>
                          <w:color w:val="000000"/>
                          <w:sz w:val="12"/>
                          <w:szCs w:val="12"/>
                        </w:rPr>
                        <w:t>.</w:t>
                      </w:r>
                    </w:p>
                    <w:p w14:paraId="0682CF88" w14:textId="77777777" w:rsidR="008818FD" w:rsidRPr="00301B34" w:rsidRDefault="008818FD" w:rsidP="008818FD">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636044F5" w14:textId="77777777" w:rsidR="008818FD" w:rsidRPr="00301B34" w:rsidRDefault="008818FD" w:rsidP="008818F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91" w:history="1">
                        <w:r w:rsidRPr="00301B34">
                          <w:rPr>
                            <w:rStyle w:val="Hyperlink"/>
                            <w:sz w:val="12"/>
                            <w:szCs w:val="12"/>
                            <w:lang w:eastAsia="en-GB"/>
                          </w:rPr>
                          <w:t>resources.feedback@ocr.org.uk</w:t>
                        </w:r>
                      </w:hyperlink>
                    </w:p>
                  </w:txbxContent>
                </v:textbox>
                <w10:anchorlock/>
              </v:roundrect>
            </w:pict>
          </mc:Fallback>
        </mc:AlternateContent>
      </w:r>
    </w:p>
    <w:p w14:paraId="10238A63" w14:textId="715AEBDF" w:rsidR="00264F87" w:rsidRDefault="00264F87"/>
    <w:sectPr w:rsidR="00264F87" w:rsidSect="005967CA">
      <w:headerReference w:type="default" r:id="rId92"/>
      <w:footerReference w:type="default" r:id="rId93"/>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3B7C" w14:textId="77777777" w:rsidR="00765EF7" w:rsidRDefault="00765EF7" w:rsidP="008D1FF8">
      <w:r>
        <w:separator/>
      </w:r>
    </w:p>
  </w:endnote>
  <w:endnote w:type="continuationSeparator" w:id="0">
    <w:p w14:paraId="6665E813" w14:textId="77777777" w:rsidR="00765EF7" w:rsidRDefault="00765EF7"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8ACED" w14:textId="57AFCCD8" w:rsidR="00765EF7" w:rsidRDefault="00765EF7" w:rsidP="00307C84">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264" behindDoc="0" locked="0" layoutInCell="1" allowOverlap="1" wp14:anchorId="6D6FDA0D" wp14:editId="770D1F4E">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DFE31" w14:textId="77777777" w:rsidR="00765EF7" w:rsidRDefault="00765EF7" w:rsidP="00307C84">
                          <w:pPr>
                            <w:spacing w:after="80"/>
                            <w:rPr>
                              <w:b/>
                              <w:i/>
                              <w:sz w:val="18"/>
                              <w:szCs w:val="18"/>
                            </w:rPr>
                          </w:pPr>
                          <w:r>
                            <w:rPr>
                              <w:b/>
                              <w:i/>
                              <w:sz w:val="18"/>
                              <w:szCs w:val="18"/>
                            </w:rPr>
                            <w:t>DISCLAIMER</w:t>
                          </w:r>
                        </w:p>
                        <w:p w14:paraId="166D67E8"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FDA0D" id="_x0000_t202" coordsize="21600,21600" o:spt="202" path="m,l,21600r21600,l21600,xe">
              <v:stroke joinstyle="miter"/>
              <v:path gradientshapeok="t" o:connecttype="rect"/>
            </v:shapetype>
            <v:shape id="Text Box 6" o:spid="_x0000_s1029" type="#_x0000_t202" style="position:absolute;left:0;text-align:left;margin-left:51.75pt;margin-top:709pt;width:495.2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23DDFE31" w14:textId="77777777" w:rsidR="00765EF7" w:rsidRDefault="00765EF7" w:rsidP="00307C84">
                    <w:pPr>
                      <w:spacing w:after="80"/>
                      <w:rPr>
                        <w:b/>
                        <w:i/>
                        <w:sz w:val="18"/>
                        <w:szCs w:val="18"/>
                      </w:rPr>
                    </w:pPr>
                    <w:r>
                      <w:rPr>
                        <w:b/>
                        <w:i/>
                        <w:sz w:val="18"/>
                        <w:szCs w:val="18"/>
                      </w:rPr>
                      <w:t>DISCLAIMER</w:t>
                    </w:r>
                  </w:p>
                  <w:p w14:paraId="166D67E8"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813C72">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813C72">
      <w:rPr>
        <w:sz w:val="14"/>
        <w:szCs w:val="14"/>
      </w:rPr>
      <w:t>1 July 2020</w:t>
    </w:r>
  </w:p>
  <w:p w14:paraId="7F3EE34D" w14:textId="77777777" w:rsidR="00765EF7" w:rsidRPr="00307C84" w:rsidRDefault="00765EF7" w:rsidP="00307C8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5EA7" w14:textId="6539C48B" w:rsidR="00765EF7" w:rsidRDefault="00765EF7" w:rsidP="00307C84">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1312" behindDoc="0" locked="0" layoutInCell="1" allowOverlap="1" wp14:anchorId="58A2300E" wp14:editId="611A5FA0">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4B39A" w14:textId="77777777" w:rsidR="00765EF7" w:rsidRDefault="00765EF7" w:rsidP="00307C84">
                          <w:pPr>
                            <w:spacing w:after="80"/>
                            <w:rPr>
                              <w:b/>
                              <w:i/>
                              <w:sz w:val="18"/>
                              <w:szCs w:val="18"/>
                            </w:rPr>
                          </w:pPr>
                          <w:r>
                            <w:rPr>
                              <w:b/>
                              <w:i/>
                              <w:sz w:val="18"/>
                              <w:szCs w:val="18"/>
                            </w:rPr>
                            <w:t>DISCLAIMER</w:t>
                          </w:r>
                        </w:p>
                        <w:p w14:paraId="635AE74C"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2300E" id="_x0000_t202" coordsize="21600,21600" o:spt="202" path="m,l,21600r21600,l21600,xe">
              <v:stroke joinstyle="miter"/>
              <v:path gradientshapeok="t" o:connecttype="rect"/>
            </v:shapetype>
            <v:shape id="_x0000_s1030" type="#_x0000_t202" style="position:absolute;left:0;text-align:left;margin-left:51.75pt;margin-top:709pt;width:495.2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HzGxiAkCAAD2&#10;AwAADgAAAAAAAAAAAAAAAAAuAgAAZHJzL2Uyb0RvYy54bWxQSwECLQAUAAYACAAAACEA9EN5B+AA&#10;AAAOAQAADwAAAAAAAAAAAAAAAABjBAAAZHJzL2Rvd25yZXYueG1sUEsFBgAAAAAEAAQA8wAAAHAF&#10;AAAAAA==&#10;" stroked="f">
              <v:textbox>
                <w:txbxContent>
                  <w:p w14:paraId="44B4B39A" w14:textId="77777777" w:rsidR="00765EF7" w:rsidRDefault="00765EF7" w:rsidP="00307C84">
                    <w:pPr>
                      <w:spacing w:after="80"/>
                      <w:rPr>
                        <w:b/>
                        <w:i/>
                        <w:sz w:val="18"/>
                        <w:szCs w:val="18"/>
                      </w:rPr>
                    </w:pPr>
                    <w:r>
                      <w:rPr>
                        <w:b/>
                        <w:i/>
                        <w:sz w:val="18"/>
                        <w:szCs w:val="18"/>
                      </w:rPr>
                      <w:t>DISCLAIMER</w:t>
                    </w:r>
                  </w:p>
                  <w:p w14:paraId="635AE74C" w14:textId="77777777" w:rsidR="00765EF7" w:rsidRDefault="00765EF7"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8A3A2B">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8A3A2B">
      <w:rPr>
        <w:sz w:val="14"/>
        <w:szCs w:val="14"/>
      </w:rPr>
      <w:t>1 July 2020</w:t>
    </w:r>
  </w:p>
  <w:p w14:paraId="40F2F3B3" w14:textId="77777777" w:rsidR="00765EF7" w:rsidRPr="00307C84" w:rsidRDefault="00765EF7" w:rsidP="00307C8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E42C" w14:textId="7226F6BC" w:rsidR="00765EF7" w:rsidRDefault="00765EF7" w:rsidP="00307C84">
    <w:pPr>
      <w:tabs>
        <w:tab w:val="center" w:pos="7769"/>
        <w:tab w:val="right" w:pos="15384"/>
      </w:tabs>
      <w:rPr>
        <w:sz w:val="14"/>
        <w:szCs w:val="14"/>
      </w:rPr>
    </w:pPr>
    <w:r>
      <w:rPr>
        <w:sz w:val="14"/>
        <w:szCs w:val="14"/>
      </w:rPr>
      <w:t>© OCR 20</w:t>
    </w:r>
    <w:r w:rsidR="008A3A2B">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AF7870">
      <w:rPr>
        <w:sz w:val="14"/>
        <w:szCs w:val="14"/>
      </w:rPr>
      <w:t>1 July 2020</w:t>
    </w:r>
  </w:p>
  <w:p w14:paraId="2783485F" w14:textId="77777777" w:rsidR="00765EF7" w:rsidRPr="00307C84" w:rsidRDefault="00765EF7" w:rsidP="00307C8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F6DF" w14:textId="77777777" w:rsidR="00765EF7" w:rsidRDefault="00765EF7" w:rsidP="008D1FF8">
      <w:r>
        <w:separator/>
      </w:r>
    </w:p>
  </w:footnote>
  <w:footnote w:type="continuationSeparator" w:id="0">
    <w:p w14:paraId="2B7855D6" w14:textId="77777777" w:rsidR="00765EF7" w:rsidRDefault="00765EF7"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36AD" w14:textId="77777777" w:rsidR="00765EF7" w:rsidRPr="00363D55" w:rsidRDefault="00765EF7" w:rsidP="00887487">
    <w:pPr>
      <w:spacing w:after="0"/>
      <w:jc w:val="center"/>
      <w:rPr>
        <w:b/>
      </w:rPr>
    </w:pPr>
    <w:r>
      <w:rPr>
        <w:noProof/>
        <w:lang w:eastAsia="en-GB"/>
      </w:rPr>
      <w:drawing>
        <wp:anchor distT="0" distB="0" distL="114300" distR="114300" simplePos="0" relativeHeight="251653632" behindDoc="1" locked="0" layoutInCell="1" allowOverlap="1" wp14:anchorId="0B5617B2" wp14:editId="00D7AF61">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9" name="Picture 9"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8EB8" w14:textId="77777777" w:rsidR="00765EF7" w:rsidRPr="00363D55" w:rsidRDefault="00765EF7" w:rsidP="00887487">
    <w:pPr>
      <w:spacing w:after="0"/>
      <w:jc w:val="center"/>
      <w:rPr>
        <w:b/>
      </w:rPr>
    </w:pPr>
    <w:r>
      <w:rPr>
        <w:noProof/>
        <w:lang w:eastAsia="en-GB"/>
      </w:rPr>
      <w:drawing>
        <wp:anchor distT="0" distB="0" distL="114300" distR="114300" simplePos="0" relativeHeight="251656704" behindDoc="1" locked="0" layoutInCell="1" allowOverlap="1" wp14:anchorId="4D76DF02" wp14:editId="64562A50">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11" name="Picture 11"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D064" w14:textId="77777777" w:rsidR="00765EF7" w:rsidRPr="00363D55" w:rsidRDefault="00765EF7" w:rsidP="00887487">
    <w:pPr>
      <w:spacing w:after="0"/>
      <w:jc w:val="center"/>
      <w:rPr>
        <w:b/>
      </w:rPr>
    </w:pPr>
    <w:r>
      <w:rPr>
        <w:noProof/>
        <w:lang w:eastAsia="en-GB"/>
      </w:rPr>
      <w:drawing>
        <wp:anchor distT="0" distB="0" distL="114300" distR="114300" simplePos="0" relativeHeight="251654656" behindDoc="1" locked="0" layoutInCell="1" allowOverlap="1" wp14:anchorId="4BD37576" wp14:editId="0A4DFEC5">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C337" w14:textId="77777777" w:rsidR="00765EF7" w:rsidRPr="00363D55" w:rsidRDefault="00765EF7" w:rsidP="00887487">
    <w:pPr>
      <w:spacing w:after="0"/>
      <w:jc w:val="center"/>
      <w:rPr>
        <w:b/>
      </w:rPr>
    </w:pPr>
    <w:r>
      <w:rPr>
        <w:noProof/>
        <w:lang w:eastAsia="en-GB"/>
      </w:rPr>
      <w:drawing>
        <wp:anchor distT="0" distB="0" distL="114300" distR="114300" simplePos="0" relativeHeight="251655680" behindDoc="1" locked="0" layoutInCell="1" allowOverlap="1" wp14:anchorId="6D33894E" wp14:editId="6D2768F3">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6"/>
  </w:num>
  <w:num w:numId="6">
    <w:abstractNumId w:val="14"/>
  </w:num>
  <w:num w:numId="7">
    <w:abstractNumId w:val="13"/>
  </w:num>
  <w:num w:numId="8">
    <w:abstractNumId w:val="1"/>
  </w:num>
  <w:num w:numId="9">
    <w:abstractNumId w:val="19"/>
  </w:num>
  <w:num w:numId="10">
    <w:abstractNumId w:val="4"/>
  </w:num>
  <w:num w:numId="11">
    <w:abstractNumId w:val="22"/>
  </w:num>
  <w:num w:numId="12">
    <w:abstractNumId w:val="18"/>
  </w:num>
  <w:num w:numId="13">
    <w:abstractNumId w:val="17"/>
  </w:num>
  <w:num w:numId="14">
    <w:abstractNumId w:val="10"/>
  </w:num>
  <w:num w:numId="15">
    <w:abstractNumId w:val="6"/>
  </w:num>
  <w:num w:numId="16">
    <w:abstractNumId w:val="11"/>
  </w:num>
  <w:num w:numId="17">
    <w:abstractNumId w:val="16"/>
  </w:num>
  <w:num w:numId="18">
    <w:abstractNumId w:val="20"/>
  </w:num>
  <w:num w:numId="19">
    <w:abstractNumId w:val="12"/>
  </w:num>
  <w:num w:numId="20">
    <w:abstractNumId w:val="23"/>
  </w:num>
  <w:num w:numId="21">
    <w:abstractNumId w:val="7"/>
  </w:num>
  <w:num w:numId="22">
    <w:abstractNumId w:val="0"/>
  </w:num>
  <w:num w:numId="23">
    <w:abstractNumId w:val="8"/>
  </w:num>
  <w:num w:numId="24">
    <w:abstractNumId w:val="24"/>
  </w:num>
  <w:num w:numId="25">
    <w:abstractNumId w:val="25"/>
  </w:num>
  <w:num w:numId="26">
    <w:abstractNumId w:val="12"/>
    <w:lvlOverride w:ilvl="0">
      <w:startOverride w:val="1"/>
    </w:lvlOverride>
  </w:num>
  <w:num w:numId="27">
    <w:abstractNumId w:val="12"/>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2E60"/>
    <w:rsid w:val="00003CCC"/>
    <w:rsid w:val="00004E68"/>
    <w:rsid w:val="00012677"/>
    <w:rsid w:val="00015180"/>
    <w:rsid w:val="00025C30"/>
    <w:rsid w:val="0004402D"/>
    <w:rsid w:val="00045EA8"/>
    <w:rsid w:val="00056942"/>
    <w:rsid w:val="00071739"/>
    <w:rsid w:val="00082524"/>
    <w:rsid w:val="0008469E"/>
    <w:rsid w:val="000846B2"/>
    <w:rsid w:val="0008489C"/>
    <w:rsid w:val="00084D86"/>
    <w:rsid w:val="00086E98"/>
    <w:rsid w:val="00096C3A"/>
    <w:rsid w:val="000B0FB4"/>
    <w:rsid w:val="000B2C05"/>
    <w:rsid w:val="000B79EF"/>
    <w:rsid w:val="000D1F7A"/>
    <w:rsid w:val="000F4202"/>
    <w:rsid w:val="000F5545"/>
    <w:rsid w:val="001042B2"/>
    <w:rsid w:val="00104980"/>
    <w:rsid w:val="00106DCB"/>
    <w:rsid w:val="00140D6B"/>
    <w:rsid w:val="00162B08"/>
    <w:rsid w:val="00166577"/>
    <w:rsid w:val="001817E9"/>
    <w:rsid w:val="001979C9"/>
    <w:rsid w:val="00197C8F"/>
    <w:rsid w:val="001B1345"/>
    <w:rsid w:val="001B265C"/>
    <w:rsid w:val="001D7315"/>
    <w:rsid w:val="001E5A0A"/>
    <w:rsid w:val="0020083F"/>
    <w:rsid w:val="00201B4A"/>
    <w:rsid w:val="002078B9"/>
    <w:rsid w:val="002165A2"/>
    <w:rsid w:val="00222074"/>
    <w:rsid w:val="002273C5"/>
    <w:rsid w:val="002304A6"/>
    <w:rsid w:val="002320C4"/>
    <w:rsid w:val="00236338"/>
    <w:rsid w:val="00240A0E"/>
    <w:rsid w:val="00242F47"/>
    <w:rsid w:val="002615EB"/>
    <w:rsid w:val="00264F87"/>
    <w:rsid w:val="00270C69"/>
    <w:rsid w:val="0027470B"/>
    <w:rsid w:val="002763AC"/>
    <w:rsid w:val="00281B36"/>
    <w:rsid w:val="00290EF9"/>
    <w:rsid w:val="002957DF"/>
    <w:rsid w:val="002A2E96"/>
    <w:rsid w:val="002A68DA"/>
    <w:rsid w:val="002B0470"/>
    <w:rsid w:val="002D15E2"/>
    <w:rsid w:val="002D1CED"/>
    <w:rsid w:val="002D214D"/>
    <w:rsid w:val="002D35A8"/>
    <w:rsid w:val="002D5253"/>
    <w:rsid w:val="002D7E91"/>
    <w:rsid w:val="002D7E99"/>
    <w:rsid w:val="002E0F49"/>
    <w:rsid w:val="002E7489"/>
    <w:rsid w:val="002E7FFC"/>
    <w:rsid w:val="002F4072"/>
    <w:rsid w:val="0030039B"/>
    <w:rsid w:val="0030039E"/>
    <w:rsid w:val="00304B02"/>
    <w:rsid w:val="00307C84"/>
    <w:rsid w:val="00311842"/>
    <w:rsid w:val="00326C3C"/>
    <w:rsid w:val="0033565B"/>
    <w:rsid w:val="003425FC"/>
    <w:rsid w:val="00355F84"/>
    <w:rsid w:val="00363D55"/>
    <w:rsid w:val="00382AEA"/>
    <w:rsid w:val="00387561"/>
    <w:rsid w:val="00393BC0"/>
    <w:rsid w:val="003B46DA"/>
    <w:rsid w:val="003B515A"/>
    <w:rsid w:val="003C37DC"/>
    <w:rsid w:val="003C4A4E"/>
    <w:rsid w:val="003C5340"/>
    <w:rsid w:val="003C5C95"/>
    <w:rsid w:val="003D59D0"/>
    <w:rsid w:val="003E4171"/>
    <w:rsid w:val="003F0A33"/>
    <w:rsid w:val="003F660D"/>
    <w:rsid w:val="003F66DC"/>
    <w:rsid w:val="0040218F"/>
    <w:rsid w:val="00407674"/>
    <w:rsid w:val="00411948"/>
    <w:rsid w:val="00430A4E"/>
    <w:rsid w:val="004370F5"/>
    <w:rsid w:val="00463E78"/>
    <w:rsid w:val="0046436F"/>
    <w:rsid w:val="0048167C"/>
    <w:rsid w:val="00490930"/>
    <w:rsid w:val="004A6D33"/>
    <w:rsid w:val="004B365A"/>
    <w:rsid w:val="004C4155"/>
    <w:rsid w:val="004D2FC9"/>
    <w:rsid w:val="004E3128"/>
    <w:rsid w:val="004F2CAB"/>
    <w:rsid w:val="004F79BE"/>
    <w:rsid w:val="00501070"/>
    <w:rsid w:val="005012E0"/>
    <w:rsid w:val="005016EA"/>
    <w:rsid w:val="00504773"/>
    <w:rsid w:val="005071FB"/>
    <w:rsid w:val="00510346"/>
    <w:rsid w:val="0051526F"/>
    <w:rsid w:val="005277B6"/>
    <w:rsid w:val="00535670"/>
    <w:rsid w:val="00540437"/>
    <w:rsid w:val="00542FE5"/>
    <w:rsid w:val="00547C6B"/>
    <w:rsid w:val="005538E9"/>
    <w:rsid w:val="005600F7"/>
    <w:rsid w:val="00565BAD"/>
    <w:rsid w:val="005712EA"/>
    <w:rsid w:val="00593B65"/>
    <w:rsid w:val="005944CC"/>
    <w:rsid w:val="005967CA"/>
    <w:rsid w:val="005A0779"/>
    <w:rsid w:val="005A4218"/>
    <w:rsid w:val="005A616F"/>
    <w:rsid w:val="005B1495"/>
    <w:rsid w:val="005C2994"/>
    <w:rsid w:val="005C6EE8"/>
    <w:rsid w:val="005F6F5E"/>
    <w:rsid w:val="006001B5"/>
    <w:rsid w:val="00611C92"/>
    <w:rsid w:val="00614CC1"/>
    <w:rsid w:val="00621AC1"/>
    <w:rsid w:val="0063707B"/>
    <w:rsid w:val="00645569"/>
    <w:rsid w:val="0065296E"/>
    <w:rsid w:val="006679CF"/>
    <w:rsid w:val="00671A43"/>
    <w:rsid w:val="006729BC"/>
    <w:rsid w:val="0068795F"/>
    <w:rsid w:val="00694027"/>
    <w:rsid w:val="006A3F6B"/>
    <w:rsid w:val="006A4C92"/>
    <w:rsid w:val="006B3F08"/>
    <w:rsid w:val="006B445F"/>
    <w:rsid w:val="006B4AEC"/>
    <w:rsid w:val="006C36EB"/>
    <w:rsid w:val="006C5C3A"/>
    <w:rsid w:val="006D46EA"/>
    <w:rsid w:val="00704938"/>
    <w:rsid w:val="00705297"/>
    <w:rsid w:val="007357E7"/>
    <w:rsid w:val="00735C3F"/>
    <w:rsid w:val="0074424E"/>
    <w:rsid w:val="007529C9"/>
    <w:rsid w:val="00764A4C"/>
    <w:rsid w:val="00765EF7"/>
    <w:rsid w:val="00773C10"/>
    <w:rsid w:val="00777CEB"/>
    <w:rsid w:val="00781B45"/>
    <w:rsid w:val="0078337B"/>
    <w:rsid w:val="00786C09"/>
    <w:rsid w:val="00786DAE"/>
    <w:rsid w:val="00795B02"/>
    <w:rsid w:val="007A265C"/>
    <w:rsid w:val="007A4706"/>
    <w:rsid w:val="007B23A2"/>
    <w:rsid w:val="007B4437"/>
    <w:rsid w:val="007C01C4"/>
    <w:rsid w:val="0081374A"/>
    <w:rsid w:val="00813C72"/>
    <w:rsid w:val="00836E2C"/>
    <w:rsid w:val="00840176"/>
    <w:rsid w:val="00844997"/>
    <w:rsid w:val="0085157B"/>
    <w:rsid w:val="00853EBC"/>
    <w:rsid w:val="0086523A"/>
    <w:rsid w:val="00872447"/>
    <w:rsid w:val="00874F3D"/>
    <w:rsid w:val="008762F5"/>
    <w:rsid w:val="008818FD"/>
    <w:rsid w:val="00881E10"/>
    <w:rsid w:val="00887487"/>
    <w:rsid w:val="00895CA9"/>
    <w:rsid w:val="008A3A2B"/>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573B"/>
    <w:rsid w:val="00917062"/>
    <w:rsid w:val="009206BF"/>
    <w:rsid w:val="0092784C"/>
    <w:rsid w:val="009308D2"/>
    <w:rsid w:val="00931F4C"/>
    <w:rsid w:val="00934995"/>
    <w:rsid w:val="0094083A"/>
    <w:rsid w:val="009645F5"/>
    <w:rsid w:val="00967A9F"/>
    <w:rsid w:val="009701AB"/>
    <w:rsid w:val="009802E9"/>
    <w:rsid w:val="00987AB1"/>
    <w:rsid w:val="00993A82"/>
    <w:rsid w:val="009A1F9C"/>
    <w:rsid w:val="009A4CB1"/>
    <w:rsid w:val="009B34F9"/>
    <w:rsid w:val="009F5114"/>
    <w:rsid w:val="00A152B0"/>
    <w:rsid w:val="00A175CA"/>
    <w:rsid w:val="00A1791F"/>
    <w:rsid w:val="00A20877"/>
    <w:rsid w:val="00A26E97"/>
    <w:rsid w:val="00A43339"/>
    <w:rsid w:val="00A564D5"/>
    <w:rsid w:val="00A64F07"/>
    <w:rsid w:val="00A65334"/>
    <w:rsid w:val="00A74AD9"/>
    <w:rsid w:val="00A819FC"/>
    <w:rsid w:val="00A82E2B"/>
    <w:rsid w:val="00A879B0"/>
    <w:rsid w:val="00A91B49"/>
    <w:rsid w:val="00AA2CC5"/>
    <w:rsid w:val="00AA4932"/>
    <w:rsid w:val="00AA606C"/>
    <w:rsid w:val="00AB02A8"/>
    <w:rsid w:val="00AB567F"/>
    <w:rsid w:val="00AC0AC2"/>
    <w:rsid w:val="00AC651B"/>
    <w:rsid w:val="00AC65AA"/>
    <w:rsid w:val="00AC7AE8"/>
    <w:rsid w:val="00AD4E0C"/>
    <w:rsid w:val="00AD518E"/>
    <w:rsid w:val="00AD7FC4"/>
    <w:rsid w:val="00AE1D10"/>
    <w:rsid w:val="00AF746C"/>
    <w:rsid w:val="00AF7870"/>
    <w:rsid w:val="00B01393"/>
    <w:rsid w:val="00B11FB6"/>
    <w:rsid w:val="00B20479"/>
    <w:rsid w:val="00B41ECB"/>
    <w:rsid w:val="00B4758B"/>
    <w:rsid w:val="00B47FB6"/>
    <w:rsid w:val="00B6171C"/>
    <w:rsid w:val="00B629E4"/>
    <w:rsid w:val="00B64C90"/>
    <w:rsid w:val="00B76D24"/>
    <w:rsid w:val="00B80A5E"/>
    <w:rsid w:val="00B863A8"/>
    <w:rsid w:val="00BA77E9"/>
    <w:rsid w:val="00BB4D04"/>
    <w:rsid w:val="00BB5E63"/>
    <w:rsid w:val="00BC1184"/>
    <w:rsid w:val="00BC2B91"/>
    <w:rsid w:val="00BC55C6"/>
    <w:rsid w:val="00BC5903"/>
    <w:rsid w:val="00BC6EEB"/>
    <w:rsid w:val="00BE6AC8"/>
    <w:rsid w:val="00BE7739"/>
    <w:rsid w:val="00BF3BA4"/>
    <w:rsid w:val="00C11669"/>
    <w:rsid w:val="00C12982"/>
    <w:rsid w:val="00C13820"/>
    <w:rsid w:val="00C20702"/>
    <w:rsid w:val="00C2470F"/>
    <w:rsid w:val="00C326CF"/>
    <w:rsid w:val="00C53F40"/>
    <w:rsid w:val="00C54011"/>
    <w:rsid w:val="00C87DCF"/>
    <w:rsid w:val="00C94F4D"/>
    <w:rsid w:val="00CC3C95"/>
    <w:rsid w:val="00CC7A4C"/>
    <w:rsid w:val="00CC7BAC"/>
    <w:rsid w:val="00CE478A"/>
    <w:rsid w:val="00CE4E20"/>
    <w:rsid w:val="00CF5E55"/>
    <w:rsid w:val="00D05AFF"/>
    <w:rsid w:val="00D23FF7"/>
    <w:rsid w:val="00D308C5"/>
    <w:rsid w:val="00D316C4"/>
    <w:rsid w:val="00D34188"/>
    <w:rsid w:val="00D405EB"/>
    <w:rsid w:val="00D5206B"/>
    <w:rsid w:val="00D56BC4"/>
    <w:rsid w:val="00D57403"/>
    <w:rsid w:val="00D6371D"/>
    <w:rsid w:val="00D9477F"/>
    <w:rsid w:val="00DB5778"/>
    <w:rsid w:val="00DC5BA8"/>
    <w:rsid w:val="00DD11EB"/>
    <w:rsid w:val="00DD4AAB"/>
    <w:rsid w:val="00DE0F88"/>
    <w:rsid w:val="00DE41DB"/>
    <w:rsid w:val="00DE5285"/>
    <w:rsid w:val="00DE59FF"/>
    <w:rsid w:val="00E048CF"/>
    <w:rsid w:val="00E126FA"/>
    <w:rsid w:val="00E12E0B"/>
    <w:rsid w:val="00E15927"/>
    <w:rsid w:val="00E16A07"/>
    <w:rsid w:val="00E21F4F"/>
    <w:rsid w:val="00E245D9"/>
    <w:rsid w:val="00E44186"/>
    <w:rsid w:val="00E46C0B"/>
    <w:rsid w:val="00E474E7"/>
    <w:rsid w:val="00E51395"/>
    <w:rsid w:val="00E53F91"/>
    <w:rsid w:val="00E5723D"/>
    <w:rsid w:val="00E6506C"/>
    <w:rsid w:val="00E706F3"/>
    <w:rsid w:val="00E7403F"/>
    <w:rsid w:val="00E95AB1"/>
    <w:rsid w:val="00E968B3"/>
    <w:rsid w:val="00EA2D81"/>
    <w:rsid w:val="00EB08F4"/>
    <w:rsid w:val="00EB0976"/>
    <w:rsid w:val="00EB27CD"/>
    <w:rsid w:val="00EB3645"/>
    <w:rsid w:val="00EB46D4"/>
    <w:rsid w:val="00EC08B7"/>
    <w:rsid w:val="00ED63B2"/>
    <w:rsid w:val="00EE0207"/>
    <w:rsid w:val="00EE05C5"/>
    <w:rsid w:val="00EE1DA0"/>
    <w:rsid w:val="00EE4465"/>
    <w:rsid w:val="00EE5E7E"/>
    <w:rsid w:val="00F10BED"/>
    <w:rsid w:val="00F35AE9"/>
    <w:rsid w:val="00F37DD8"/>
    <w:rsid w:val="00F41F66"/>
    <w:rsid w:val="00F46526"/>
    <w:rsid w:val="00F7309E"/>
    <w:rsid w:val="00F7378F"/>
    <w:rsid w:val="00F74D2C"/>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9B9761"/>
  <w15:docId w15:val="{428A0FE7-DA41-428C-A7B9-142F9EFE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EE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44997"/>
    <w:pPr>
      <w:spacing w:after="0" w:line="240" w:lineRule="auto"/>
    </w:pPr>
    <w:rPr>
      <w:rFonts w:ascii="Arial" w:hAnsi="Arial" w:cs="Arial"/>
      <w:sz w:val="24"/>
      <w:szCs w:val="28"/>
    </w:rPr>
  </w:style>
  <w:style w:type="paragraph" w:customStyle="1" w:styleId="smallprint">
    <w:name w:val="small print"/>
    <w:basedOn w:val="Normal"/>
    <w:link w:val="smallprintChar"/>
    <w:qFormat/>
    <w:rsid w:val="00307C84"/>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307C84"/>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335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6541">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 w:id="20986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cienceGCSE@ocr.org.uk" TargetMode="External"/><Relationship Id="rId26" Type="http://schemas.openxmlformats.org/officeDocument/2006/relationships/footer" Target="footer2.xml"/><Relationship Id="rId39" Type="http://schemas.openxmlformats.org/officeDocument/2006/relationships/hyperlink" Target="http://www.windows2universe.org/Earth/cmmap/fun.html" TargetMode="External"/><Relationship Id="rId21" Type="http://schemas.openxmlformats.org/officeDocument/2006/relationships/hyperlink" Target="http://www.ocr.org.uk/qualifications/gcse-twenty-first-century-science-suite-chemistry-b-j258-from-2016/" TargetMode="External"/><Relationship Id="rId34" Type="http://schemas.openxmlformats.org/officeDocument/2006/relationships/hyperlink" Target="https://www.ocr.org.uk/Images/220999-particles-atoms-and-elements-learner-activity.docx" TargetMode="External"/><Relationship Id="rId42" Type="http://schemas.openxmlformats.org/officeDocument/2006/relationships/hyperlink" Target="https://www.youtube.com/watch?v=sturoUChNo4" TargetMode="External"/><Relationship Id="rId47" Type="http://schemas.openxmlformats.org/officeDocument/2006/relationships/hyperlink" Target="http://www.ukpia.com/industry_issues/fuels/sulphur-free-petrol-diesel-and-non-road-fuels.aspx" TargetMode="External"/><Relationship Id="rId50" Type="http://schemas.openxmlformats.org/officeDocument/2006/relationships/hyperlink" Target="http://www.ocr.org.uk/Images/179563-balancing-equations-activity.doc" TargetMode="External"/><Relationship Id="rId55" Type="http://schemas.openxmlformats.org/officeDocument/2006/relationships/hyperlink" Target="https://www.stem.org.uk/elibrary/resource/33695/test-gas" TargetMode="External"/><Relationship Id="rId63" Type="http://schemas.openxmlformats.org/officeDocument/2006/relationships/hyperlink" Target="http://www.chalkbored.com/lessons/chemistry-11/bond-energies-worksheet.pdf" TargetMode="External"/><Relationship Id="rId68" Type="http://schemas.openxmlformats.org/officeDocument/2006/relationships/hyperlink" Target="https://www.stem.org.uk/elibrary/resource/33583/a-hydrogen-oxygen-fuel-cell" TargetMode="External"/><Relationship Id="rId76" Type="http://schemas.openxmlformats.org/officeDocument/2006/relationships/hyperlink" Target="http://www.ocr.org.uk/Images/75921-skill-up-lesson-what-s-the-conclusion-presentation.ppt" TargetMode="External"/><Relationship Id="rId84" Type="http://schemas.openxmlformats.org/officeDocument/2006/relationships/hyperlink" Target="mailto:resources.feedback@ocr.org.uk?subject=I%20liked%20the%20GCSE%20Chemistry%20B%20SOW%20C1" TargetMode="External"/><Relationship Id="rId89" Type="http://schemas.openxmlformats.org/officeDocument/2006/relationships/hyperlink" Target="mailto:resources.feedback@ocr.org.uk" TargetMode="External"/><Relationship Id="rId7" Type="http://schemas.openxmlformats.org/officeDocument/2006/relationships/styles" Target="styles.xml"/><Relationship Id="rId71" Type="http://schemas.openxmlformats.org/officeDocument/2006/relationships/hyperlink" Target="http://www.nasa.gov/centers/glenn/technology/fuel_cells.html"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ocr.org.uk/Images/234599-specification-accredited-gcse-twenty-first-century-science-suite-chemistry-b-j258.pdf" TargetMode="External"/><Relationship Id="rId29" Type="http://schemas.openxmlformats.org/officeDocument/2006/relationships/hyperlink" Target="https://phet.colorado.edu/sims/html/balancing-chemical-equations/latest/balancing-chemical-equations_en.html" TargetMode="External"/><Relationship Id="rId11" Type="http://schemas.openxmlformats.org/officeDocument/2006/relationships/endnotes" Target="endnotes.xml"/><Relationship Id="rId24" Type="http://schemas.openxmlformats.org/officeDocument/2006/relationships/hyperlink" Target="https://www.ocr.org.uk/Images/552881-practical-skills-booklets.zip" TargetMode="External"/><Relationship Id="rId32" Type="http://schemas.openxmlformats.org/officeDocument/2006/relationships/hyperlink" Target="https://app.senecalearning.com/classroom/course/b151e0b0-16f2-11e8-ba22-0d7681702f4b/section/15d8a130-16f4-11e8-ba22-0d7681702f4b/session" TargetMode="External"/><Relationship Id="rId37" Type="http://schemas.openxmlformats.org/officeDocument/2006/relationships/hyperlink" Target="http://www.rsc.org/learn-chemistry/resource/res00001747/melting-and-freezing-stearic-acid?cmpid=CMP00005262" TargetMode="External"/><Relationship Id="rId40" Type="http://schemas.openxmlformats.org/officeDocument/2006/relationships/hyperlink" Target="https://www.youtube.com/watch?v=6Db2WAG-VVs" TargetMode="External"/><Relationship Id="rId45" Type="http://schemas.openxmlformats.org/officeDocument/2006/relationships/hyperlink" Target="http://www.engineeringtoolbox.com/scrubbers-air-washers-d_139.html" TargetMode="External"/><Relationship Id="rId53" Type="http://schemas.openxmlformats.org/officeDocument/2006/relationships/hyperlink" Target="http://www.rsc.org/learn-chemistry/resource/res00000693/generating-collecting-and-testing-gases?cmpid=CMP00006610" TargetMode="External"/><Relationship Id="rId58" Type="http://schemas.openxmlformats.org/officeDocument/2006/relationships/hyperlink" Target="http://www.rsc.org/learn-chemistry/resource/res00000739/endothermic-solid-solid-reactions?cmpid=CMP00005021" TargetMode="External"/><Relationship Id="rId66" Type="http://schemas.openxmlformats.org/officeDocument/2006/relationships/hyperlink" Target="http://www.horizoneducational.com/juniorproducts/h-racer/" TargetMode="External"/><Relationship Id="rId74" Type="http://schemas.openxmlformats.org/officeDocument/2006/relationships/hyperlink" Target="http://www.ocr.org.uk/Images/71507-skill-up-lesson-what-s-the-conclusion-teachers-guide.doc" TargetMode="External"/><Relationship Id="rId79" Type="http://schemas.openxmlformats.org/officeDocument/2006/relationships/hyperlink" Target="http://www.rsc.org/learn-chemistry/resource/res00000466/the-electrolysis-of-solutions?cmpid=CMP00000536" TargetMode="External"/><Relationship Id="rId87" Type="http://schemas.openxmlformats.org/officeDocument/2006/relationships/hyperlink" Target="http://www.ocr.org.uk/i-want-to/find-resources/" TargetMode="External"/><Relationship Id="rId5" Type="http://schemas.openxmlformats.org/officeDocument/2006/relationships/customXml" Target="../customXml/item5.xml"/><Relationship Id="rId61" Type="http://schemas.openxmlformats.org/officeDocument/2006/relationships/hyperlink" Target="http://www.rsc.org/learn-chemistry/resource/res00000397/energy-values-of-food?cmpid=CMP00005022" TargetMode="External"/><Relationship Id="rId82" Type="http://schemas.openxmlformats.org/officeDocument/2006/relationships/hyperlink" Target="http://www.ocr.org.uk/expression-of-interest" TargetMode="External"/><Relationship Id="rId90" Type="http://schemas.openxmlformats.org/officeDocument/2006/relationships/hyperlink" Target="file://filestorage/OCR/PD/ProdSup/Design/Studio/Visual%20Style%20Guidelines/2016_Templates/resources.feedback@ocr.org.uk" TargetMode="External"/><Relationship Id="rId95" Type="http://schemas.openxmlformats.org/officeDocument/2006/relationships/theme" Target="theme/theme1.xm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yperlink" Target="https://www.ocr.org.uk/Images/588244-c1-cup-elevate-video-hydrogen-test.mp4" TargetMode="External"/><Relationship Id="rId35" Type="http://schemas.openxmlformats.org/officeDocument/2006/relationships/hyperlink" Target="https://www.ocr.org.uk/Images/220996-particles-atoms-and-elements-checkpoint.docx" TargetMode="External"/><Relationship Id="rId43" Type="http://schemas.openxmlformats.org/officeDocument/2006/relationships/hyperlink" Target="http://www.docbrown.info/page04/OilProducts04.htm" TargetMode="External"/><Relationship Id="rId48" Type="http://schemas.openxmlformats.org/officeDocument/2006/relationships/hyperlink" Target="https://dockristy.wordpress.com/2016/02/14/reflecting-on-that-magical-lesson/" TargetMode="External"/><Relationship Id="rId56" Type="http://schemas.openxmlformats.org/officeDocument/2006/relationships/hyperlink" Target="http://science.cleapss.org.uk/Resource/SRA011-Spectacular-decomposition-of-hydrogen-peroxide-to-produce-a-foam-catalysed-by-potassium-iodide-elephant-s-toothpaste.pdf" TargetMode="External"/><Relationship Id="rId64" Type="http://schemas.openxmlformats.org/officeDocument/2006/relationships/hyperlink" Target="http://www.docbrown.info/page03/3_51energyC.htm" TargetMode="External"/><Relationship Id="rId69" Type="http://schemas.openxmlformats.org/officeDocument/2006/relationships/hyperlink" Target="http://auto.howstuffworks.com/fuel-efficiency/alternative-fuels/fuel-cell.htm" TargetMode="External"/><Relationship Id="rId77" Type="http://schemas.openxmlformats.org/officeDocument/2006/relationships/hyperlink" Target="https://www.youtube.com/watch?v=9z14l51ISwg" TargetMode="External"/><Relationship Id="rId8" Type="http://schemas.openxmlformats.org/officeDocument/2006/relationships/settings" Target="settings.xml"/><Relationship Id="rId51" Type="http://schemas.openxmlformats.org/officeDocument/2006/relationships/hyperlink" Target="http://www.ocr.org.uk/Images/179630-balancing-equations-activity-powerpoint.ppt" TargetMode="External"/><Relationship Id="rId72" Type="http://schemas.openxmlformats.org/officeDocument/2006/relationships/hyperlink" Target="http://climatechoices.co.uk/pages/activities0.htm" TargetMode="External"/><Relationship Id="rId80" Type="http://schemas.openxmlformats.org/officeDocument/2006/relationships/hyperlink" Target="mailto:resources.feedback@ocr.org.uk?subject=I%20liked%20the%20GCSE%20Chemistry%20B%20SOW%20C1" TargetMode="External"/><Relationship Id="rId85" Type="http://schemas.openxmlformats.org/officeDocument/2006/relationships/hyperlink" Target="mailto:resources.feedback@ocr.org.uk?subject=I%20disliked%20the%20GCSE%20Chemistry%20B%20SOW%20C1"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www.ocr.org.uk/Images/283349-particles-delivery-guide.pdf" TargetMode="External"/><Relationship Id="rId38" Type="http://schemas.openxmlformats.org/officeDocument/2006/relationships/hyperlink" Target="http://www.docbrown.info/page17/2016ocr21chemB1.htm" TargetMode="External"/><Relationship Id="rId46" Type="http://schemas.openxmlformats.org/officeDocument/2006/relationships/hyperlink" Target="http://auto.howstuffworks.com/catalytic-converter.htm" TargetMode="External"/><Relationship Id="rId59" Type="http://schemas.openxmlformats.org/officeDocument/2006/relationships/hyperlink" Target="http://www.rsc.org/learn-chemistry/resource/res00000406/exothermic-or-endothermic?cmpid=CMP00005103" TargetMode="External"/><Relationship Id="rId67" Type="http://schemas.openxmlformats.org/officeDocument/2006/relationships/hyperlink" Target="http://www.amazon.co.uk/Horizon-FCJJ-11-Hydrogen-Fuel-cell-Toy-Car/dp/B000Z9C8O2" TargetMode="Externa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s://www.youtube.com/watch?v=Gyn754vw8ZQ" TargetMode="External"/><Relationship Id="rId54" Type="http://schemas.openxmlformats.org/officeDocument/2006/relationships/hyperlink" Target="http://chemstuff.co.uk/analytical-chemistry/tests-for-gases/" TargetMode="External"/><Relationship Id="rId62" Type="http://schemas.openxmlformats.org/officeDocument/2006/relationships/hyperlink" Target="http://www.rsc.org/learn-chemistry/resource/res00000397/energy-values-of-food?cmpid=CMP00005022" TargetMode="External"/><Relationship Id="rId70" Type="http://schemas.openxmlformats.org/officeDocument/2006/relationships/hyperlink" Target="https://www.youtube.com/watch?v=u392lUwhnZU" TargetMode="External"/><Relationship Id="rId75" Type="http://schemas.openxmlformats.org/officeDocument/2006/relationships/hyperlink" Target="http://www.ocr.org.uk/Images/70031-skill-up-lesson-what-s-the-conclusion-student-sheets.ppt" TargetMode="External"/><Relationship Id="rId83" Type="http://schemas.openxmlformats.org/officeDocument/2006/relationships/hyperlink" Target="http://www.ocr.org.uk/i-want-to/find-resources/" TargetMode="External"/><Relationship Id="rId88" Type="http://schemas.openxmlformats.org/officeDocument/2006/relationships/hyperlink" Target="file://filestorage/OCR/PD/ProdSup/Design/Studio/Visual%20Style%20Guidelines/2016_Templates/resources.feedback@ocr.org.uk" TargetMode="External"/><Relationship Id="rId9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yperlink" Target="https://phet.colorado.edu/sims/html/states-of-matter-basics/latest/states-of-matter-basics_en.html" TargetMode="External"/><Relationship Id="rId36" Type="http://schemas.openxmlformats.org/officeDocument/2006/relationships/hyperlink" Target="https://www.ocr.org.uk/Images/220971-particles-atoms-and-elements-checkpoint-instructions.pdf" TargetMode="External"/><Relationship Id="rId49" Type="http://schemas.openxmlformats.org/officeDocument/2006/relationships/hyperlink" Target="http://www.timstar.co.uk/mo84200-chemical-jigsaws.html" TargetMode="External"/><Relationship Id="rId57" Type="http://schemas.openxmlformats.org/officeDocument/2006/relationships/hyperlink" Target="http://www.rsc.org/learn-chemistry/resource/res00000708/the-whoosh-bottle-demonstration?cmpid=CMP00005923" TargetMode="External"/><Relationship Id="rId10" Type="http://schemas.openxmlformats.org/officeDocument/2006/relationships/footnotes" Target="footnotes.xml"/><Relationship Id="rId31" Type="http://schemas.openxmlformats.org/officeDocument/2006/relationships/hyperlink" Target="https://www.youtube.com/watch?v=eExCBkp4jB4" TargetMode="External"/><Relationship Id="rId44" Type="http://schemas.openxmlformats.org/officeDocument/2006/relationships/hyperlink" Target="https://uk-air.defra.gov.uk/" TargetMode="External"/><Relationship Id="rId52" Type="http://schemas.openxmlformats.org/officeDocument/2006/relationships/hyperlink" Target="http://www.ocr.org.uk/Images/179564-balancing-equations-teacher-instructions.pdf" TargetMode="External"/><Relationship Id="rId60" Type="http://schemas.openxmlformats.org/officeDocument/2006/relationships/hyperlink" Target="http://www.docbrown.info/page03/3_51energy.htm" TargetMode="External"/><Relationship Id="rId65" Type="http://schemas.openxmlformats.org/officeDocument/2006/relationships/hyperlink" Target="https://edu.rsc.org/exhibition-chemistry/exploding-soap-bubbles/2020051.article" TargetMode="External"/><Relationship Id="rId73" Type="http://schemas.openxmlformats.org/officeDocument/2006/relationships/hyperlink" Target="http://www.climateprediction.net/education/21st-century-science/" TargetMode="External"/><Relationship Id="rId78" Type="http://schemas.openxmlformats.org/officeDocument/2006/relationships/hyperlink" Target="https://www.youtube.com/watch?v=8isr9nSDCK4" TargetMode="External"/><Relationship Id="rId81" Type="http://schemas.openxmlformats.org/officeDocument/2006/relationships/hyperlink" Target="mailto:resources.feedback@ocr.org.uk?subject=I%20disliked%20the%20GCSE%20Chemistry%20B%20SOW%20C1" TargetMode="External"/><Relationship Id="rId86" Type="http://schemas.openxmlformats.org/officeDocument/2006/relationships/hyperlink" Target="http://www.ocr.org.uk/expression-of-interest"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3679-4284-4C36-A573-C46D48B838B5}">
  <ds:schemaRefs>
    <ds:schemaRef ds:uri="http://schemas.microsoft.com/sharepoint/v3/contenttype/forms"/>
  </ds:schemaRefs>
</ds:datastoreItem>
</file>

<file path=customXml/itemProps2.xml><?xml version="1.0" encoding="utf-8"?>
<ds:datastoreItem xmlns:ds="http://schemas.openxmlformats.org/officeDocument/2006/customXml" ds:itemID="{65235F4D-6403-4263-BA62-E15B9764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076EC-8673-4442-A579-9CFD007DA5D1}">
  <ds:schemaRefs>
    <ds:schemaRef ds:uri="Microsoft.SharePoint.Taxonomy.ContentTypeSync"/>
  </ds:schemaRefs>
</ds:datastoreItem>
</file>

<file path=customXml/itemProps4.xml><?xml version="1.0" encoding="utf-8"?>
<ds:datastoreItem xmlns:ds="http://schemas.openxmlformats.org/officeDocument/2006/customXml" ds:itemID="{979205FF-A634-463D-BE1F-B466455A59F6}">
  <ds:schemaRefs>
    <ds:schemaRef ds:uri="http://purl.org/dc/terms/"/>
    <ds:schemaRef ds:uri="5e03bce0-7524-4853-bc3e-4de1abf149ba"/>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42941ed-8b28-480a-8509-e55af6a4109e"/>
    <ds:schemaRef ds:uri="http://www.w3.org/XML/1998/namespace"/>
  </ds:schemaRefs>
</ds:datastoreItem>
</file>

<file path=customXml/itemProps5.xml><?xml version="1.0" encoding="utf-8"?>
<ds:datastoreItem xmlns:ds="http://schemas.openxmlformats.org/officeDocument/2006/customXml" ds:itemID="{34BAA0B5-844D-4360-B6FD-8009A63A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4896</Words>
  <Characters>27912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 C1</dc:title>
  <dc:creator>OCR</dc:creator>
  <cp:keywords>OCR, GCSE, (9-1), Chemistry, Twenty First Century, J258, J260 Scheme of work, planning support</cp:keywords>
  <cp:lastModifiedBy>Nicola Williams</cp:lastModifiedBy>
  <cp:revision>22</cp:revision>
  <dcterms:created xsi:type="dcterms:W3CDTF">2020-07-20T08:05:00Z</dcterms:created>
  <dcterms:modified xsi:type="dcterms:W3CDTF">2020-07-22T09:54:00Z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