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Pr="00842B64" w:rsidRDefault="00DE70DF" w:rsidP="00842B64">
      <w:pPr>
        <w:pStyle w:val="Heading1"/>
      </w:pPr>
      <w:r w:rsidRPr="00842B64">
        <w:t>Higher</w:t>
      </w:r>
      <w:r w:rsidR="00F9544C" w:rsidRPr="00842B64">
        <w:t xml:space="preserve"> Check In </w:t>
      </w:r>
      <w:r w:rsidR="003D4E4F" w:rsidRPr="00842B64">
        <w:t>-</w:t>
      </w:r>
      <w:r w:rsidR="00F9544C" w:rsidRPr="00842B64">
        <w:t xml:space="preserve"> </w:t>
      </w:r>
      <w:r w:rsidRPr="00842B64">
        <w:t>4</w:t>
      </w:r>
      <w:r w:rsidR="00160A63" w:rsidRPr="00842B64">
        <w:t>.0</w:t>
      </w:r>
      <w:r w:rsidR="00D104D4" w:rsidRPr="00842B64">
        <w:t>1</w:t>
      </w:r>
      <w:r w:rsidR="00687604" w:rsidRPr="00842B64">
        <w:t xml:space="preserve"> </w:t>
      </w:r>
      <w:r w:rsidR="00A35FCC" w:rsidRPr="00842B64">
        <w:t>Approximation and estimation</w:t>
      </w:r>
    </w:p>
    <w:p w:rsidR="00687604" w:rsidRPr="00A240FA" w:rsidRDefault="00687604" w:rsidP="000D07B7"/>
    <w:p w:rsidR="00B805ED" w:rsidRDefault="006104EB" w:rsidP="00D21EC1">
      <w:pPr>
        <w:pStyle w:val="Normal1"/>
        <w:numPr>
          <w:ilvl w:val="0"/>
          <w:numId w:val="34"/>
        </w:numPr>
        <w:spacing w:line="240" w:lineRule="auto"/>
      </w:pPr>
      <w:r>
        <w:t>Truncate 9.87635</w:t>
      </w:r>
      <w:r w:rsidRPr="003D4E4F">
        <w:rPr>
          <w:sz w:val="12"/>
          <w:szCs w:val="12"/>
        </w:rPr>
        <w:t xml:space="preserve"> </w:t>
      </w:r>
      <w:r>
        <w:t>m/s</w:t>
      </w:r>
      <w:r w:rsidRPr="008438BC">
        <w:rPr>
          <w:vertAlign w:val="superscript"/>
        </w:rPr>
        <w:t>2</w:t>
      </w:r>
      <w:r w:rsidR="00666BD3">
        <w:t xml:space="preserve"> to 2 decimal places and state the error interval.</w:t>
      </w:r>
    </w:p>
    <w:p w:rsidR="00A9335E" w:rsidRDefault="00A9335E" w:rsidP="00A240FA">
      <w:pPr>
        <w:pStyle w:val="Normal1"/>
        <w:spacing w:line="240" w:lineRule="auto"/>
      </w:pPr>
    </w:p>
    <w:p w:rsidR="003D4E4F" w:rsidRDefault="000F1625" w:rsidP="00687604">
      <w:pPr>
        <w:pStyle w:val="Normal1"/>
        <w:numPr>
          <w:ilvl w:val="0"/>
          <w:numId w:val="34"/>
        </w:numPr>
        <w:spacing w:line="240" w:lineRule="auto"/>
      </w:pPr>
      <w:r>
        <w:t>A calculator displays the answer</w:t>
      </w:r>
      <w:r w:rsidR="003D4E4F">
        <w:t xml:space="preserve"> 10.61</w:t>
      </w:r>
      <w:r w:rsidR="004B4E12">
        <w:t>428</w:t>
      </w:r>
      <w:bookmarkStart w:id="0" w:name="_GoBack"/>
      <w:bookmarkEnd w:id="0"/>
      <w:r w:rsidR="004B4E12">
        <w:t>042</w:t>
      </w:r>
      <w:r>
        <w:t xml:space="preserve"> to the </w:t>
      </w:r>
      <w:proofErr w:type="gramStart"/>
      <w:r>
        <w:t xml:space="preserve">calculation </w:t>
      </w:r>
      <w:proofErr w:type="gramEnd"/>
      <w:r w:rsidR="003D4E4F" w:rsidRPr="003D4E4F">
        <w:rPr>
          <w:position w:val="-22"/>
        </w:rPr>
        <w:object w:dxaOrig="1280" w:dyaOrig="620" w14:anchorId="444BE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0.75pt" o:ole="">
            <v:imagedata r:id="rId9" o:title=""/>
          </v:shape>
          <o:OLEObject Type="Embed" ProgID="Equation.DSMT4" ShapeID="_x0000_i1025" DrawAspect="Content" ObjectID="_1517913941" r:id="rId10"/>
        </w:object>
      </w:r>
      <w:r w:rsidR="00A3699B">
        <w:t>.</w:t>
      </w:r>
    </w:p>
    <w:p w:rsidR="00A9335E" w:rsidRPr="00A3699B" w:rsidRDefault="000F1625" w:rsidP="003D4E4F">
      <w:pPr>
        <w:pStyle w:val="Normal1"/>
        <w:spacing w:line="240" w:lineRule="auto"/>
        <w:ind w:left="360"/>
      </w:pPr>
      <w:proofErr w:type="gramStart"/>
      <w:r>
        <w:t xml:space="preserve">Round the answer to an </w:t>
      </w:r>
      <w:r w:rsidR="00A3699B">
        <w:t>appropriate degree of accuracy.</w:t>
      </w:r>
      <w:proofErr w:type="gramEnd"/>
    </w:p>
    <w:p w:rsidR="003D4E4F" w:rsidRPr="000F1625" w:rsidRDefault="003D4E4F" w:rsidP="003D4E4F">
      <w:pPr>
        <w:pStyle w:val="Normal1"/>
        <w:spacing w:line="240" w:lineRule="auto"/>
      </w:pPr>
    </w:p>
    <w:p w:rsidR="000F1625" w:rsidRPr="003D4E4F" w:rsidRDefault="000F1625" w:rsidP="00687604">
      <w:pPr>
        <w:pStyle w:val="Normal1"/>
        <w:numPr>
          <w:ilvl w:val="0"/>
          <w:numId w:val="34"/>
        </w:numPr>
        <w:spacing w:line="240" w:lineRule="auto"/>
      </w:pPr>
      <w:r>
        <w:rPr>
          <w:noProof/>
        </w:rPr>
        <w:t xml:space="preserve">If </w:t>
      </w:r>
      <w:r w:rsidR="003D4E4F" w:rsidRPr="003D4E4F">
        <w:rPr>
          <w:noProof/>
          <w:position w:val="-4"/>
        </w:rPr>
        <w:object w:dxaOrig="740" w:dyaOrig="240" w14:anchorId="3A50C164">
          <v:shape id="_x0000_i1026" type="#_x0000_t75" style="width:36.75pt;height:12pt" o:ole="">
            <v:imagedata r:id="rId11" o:title=""/>
          </v:shape>
          <o:OLEObject Type="Embed" ProgID="Equation.DSMT4" ShapeID="_x0000_i1026" DrawAspect="Content" ObjectID="_1517913942" r:id="rId12"/>
        </w:object>
      </w:r>
      <w:r>
        <w:rPr>
          <w:noProof/>
        </w:rPr>
        <w:t xml:space="preserve"> and</w:t>
      </w:r>
      <w:r w:rsidR="003D4E4F">
        <w:rPr>
          <w:noProof/>
        </w:rPr>
        <w:t xml:space="preserve"> </w:t>
      </w:r>
      <w:r w:rsidR="003D4E4F" w:rsidRPr="003D4E4F">
        <w:rPr>
          <w:noProof/>
          <w:position w:val="-10"/>
        </w:rPr>
        <w:object w:dxaOrig="859" w:dyaOrig="300" w14:anchorId="1430DB0F">
          <v:shape id="_x0000_i1027" type="#_x0000_t75" style="width:42.75pt;height:15pt" o:ole="">
            <v:imagedata r:id="rId13" o:title=""/>
          </v:shape>
          <o:OLEObject Type="Embed" ProgID="Equation.DSMT4" ShapeID="_x0000_i1027" DrawAspect="Content" ObjectID="_1517913943" r:id="rId14"/>
        </w:object>
      </w:r>
      <w:r>
        <w:rPr>
          <w:noProof/>
        </w:rPr>
        <w:t xml:space="preserve"> correct to 1</w:t>
      </w:r>
      <w:r w:rsidR="00B805ED">
        <w:rPr>
          <w:noProof/>
        </w:rPr>
        <w:t xml:space="preserve"> </w:t>
      </w:r>
      <w:r>
        <w:rPr>
          <w:noProof/>
        </w:rPr>
        <w:t xml:space="preserve">decimal place, calculate the maximum value of </w:t>
      </w:r>
      <w:r w:rsidR="00AD7EC1" w:rsidRPr="003D4E4F">
        <w:rPr>
          <w:noProof/>
          <w:position w:val="-26"/>
        </w:rPr>
        <w:object w:dxaOrig="320" w:dyaOrig="620" w14:anchorId="72929CB9">
          <v:shape id="_x0000_i1028" type="#_x0000_t75" style="width:15.75pt;height:30.75pt" o:ole="">
            <v:imagedata r:id="rId15" o:title=""/>
          </v:shape>
          <o:OLEObject Type="Embed" ProgID="Equation.DSMT4" ShapeID="_x0000_i1028" DrawAspect="Content" ObjectID="_1517913944" r:id="rId16"/>
        </w:object>
      </w:r>
    </w:p>
    <w:p w:rsidR="003D4E4F" w:rsidRPr="00D21EC1" w:rsidRDefault="003D4E4F" w:rsidP="00AB2681">
      <w:pPr>
        <w:pStyle w:val="Normal1"/>
        <w:spacing w:line="240" w:lineRule="auto"/>
      </w:pPr>
    </w:p>
    <w:p w:rsidR="00D21EC1" w:rsidRDefault="00D21EC1" w:rsidP="00687604">
      <w:pPr>
        <w:pStyle w:val="Normal1"/>
        <w:numPr>
          <w:ilvl w:val="0"/>
          <w:numId w:val="34"/>
        </w:numPr>
        <w:spacing w:line="240" w:lineRule="auto"/>
      </w:pPr>
      <w:r>
        <w:rPr>
          <w:noProof/>
        </w:rPr>
        <w:t>Find the range of possible values for a length of cable measuring 24.3</w:t>
      </w:r>
      <w:r w:rsidRPr="00D21EC1">
        <w:rPr>
          <w:noProof/>
          <w:sz w:val="12"/>
          <w:szCs w:val="12"/>
        </w:rPr>
        <w:t xml:space="preserve"> </w:t>
      </w:r>
      <w:r>
        <w:rPr>
          <w:noProof/>
        </w:rPr>
        <w:t>m to the nearest 10</w:t>
      </w:r>
      <w:r w:rsidRPr="00D21EC1">
        <w:rPr>
          <w:noProof/>
          <w:sz w:val="12"/>
          <w:szCs w:val="12"/>
        </w:rPr>
        <w:t xml:space="preserve"> </w:t>
      </w:r>
      <w:r>
        <w:rPr>
          <w:noProof/>
        </w:rPr>
        <w:t>cm. Gi</w:t>
      </w:r>
      <w:r w:rsidR="00A3699B">
        <w:rPr>
          <w:noProof/>
        </w:rPr>
        <w:t>ve the answer as an inequality.</w:t>
      </w:r>
    </w:p>
    <w:p w:rsidR="00A9335E" w:rsidRDefault="00A9335E" w:rsidP="00A240FA"/>
    <w:p w:rsidR="00A9335E" w:rsidRDefault="00666BD3" w:rsidP="00687604">
      <w:pPr>
        <w:pStyle w:val="Normal1"/>
        <w:numPr>
          <w:ilvl w:val="0"/>
          <w:numId w:val="34"/>
        </w:numPr>
        <w:spacing w:line="240" w:lineRule="auto"/>
      </w:pPr>
      <w:r>
        <w:t>A rectangular garden</w:t>
      </w:r>
      <w:r w:rsidR="00BB4712">
        <w:t xml:space="preserve"> measures 11</w:t>
      </w:r>
      <w:r>
        <w:t>.5</w:t>
      </w:r>
      <w:r w:rsidRPr="00666BD3">
        <w:rPr>
          <w:sz w:val="12"/>
          <w:szCs w:val="12"/>
        </w:rPr>
        <w:t xml:space="preserve"> </w:t>
      </w:r>
      <w:r w:rsidR="00BB4712">
        <w:t xml:space="preserve">m by </w:t>
      </w:r>
      <w:r>
        <w:t>1</w:t>
      </w:r>
      <w:r w:rsidR="00BB4712">
        <w:t>4</w:t>
      </w:r>
      <w:r>
        <w:t>.8</w:t>
      </w:r>
      <w:r w:rsidRPr="00666BD3">
        <w:rPr>
          <w:sz w:val="12"/>
          <w:szCs w:val="12"/>
        </w:rPr>
        <w:t xml:space="preserve"> </w:t>
      </w:r>
      <w:r w:rsidR="00BB4712">
        <w:t xml:space="preserve">m to </w:t>
      </w:r>
      <w:r>
        <w:t>3 significant figures</w:t>
      </w:r>
      <w:r w:rsidR="00BB4712">
        <w:t>. What is the lower bound</w:t>
      </w:r>
      <w:r w:rsidR="00A3699B">
        <w:t xml:space="preserve"> of the length of the diagonal?</w:t>
      </w:r>
    </w:p>
    <w:p w:rsidR="00A9335E" w:rsidRDefault="00A9335E" w:rsidP="00A240FA"/>
    <w:p w:rsidR="00A9335E" w:rsidRDefault="00E86E73" w:rsidP="00687604">
      <w:pPr>
        <w:pStyle w:val="Normal1"/>
        <w:numPr>
          <w:ilvl w:val="0"/>
          <w:numId w:val="34"/>
        </w:numPr>
        <w:spacing w:line="240" w:lineRule="auto"/>
      </w:pPr>
      <w:r>
        <w:t>Write an appropriate estimate to s</w:t>
      </w:r>
      <w:r w:rsidR="006E1631" w:rsidRPr="003F658C">
        <w:t xml:space="preserve">how </w:t>
      </w:r>
      <w:proofErr w:type="gramStart"/>
      <w:r w:rsidR="006E1631" w:rsidRPr="003F658C">
        <w:t>that</w:t>
      </w:r>
      <w:r w:rsidR="006E1631">
        <w:t xml:space="preserve"> </w:t>
      </w:r>
      <w:proofErr w:type="gramEnd"/>
      <w:r w:rsidR="003D4E4F" w:rsidRPr="003D4E4F">
        <w:rPr>
          <w:position w:val="-28"/>
        </w:rPr>
        <w:object w:dxaOrig="1860" w:dyaOrig="680" w14:anchorId="00F62444">
          <v:shape id="_x0000_i1029" type="#_x0000_t75" style="width:93pt;height:33.75pt" o:ole="">
            <v:imagedata r:id="rId17" o:title=""/>
          </v:shape>
          <o:OLEObject Type="Embed" ProgID="Equation.DSMT4" ShapeID="_x0000_i1029" DrawAspect="Content" ObjectID="_1517913945" r:id="rId18"/>
        </w:object>
      </w:r>
      <w:r w:rsidR="003D4E4F">
        <w:t>.</w:t>
      </w:r>
    </w:p>
    <w:p w:rsidR="00A9335E" w:rsidRDefault="00A9335E" w:rsidP="00A240FA"/>
    <w:p w:rsidR="00A9335E" w:rsidRDefault="00BB7C59" w:rsidP="00687604">
      <w:pPr>
        <w:pStyle w:val="Normal1"/>
        <w:numPr>
          <w:ilvl w:val="0"/>
          <w:numId w:val="34"/>
        </w:numPr>
        <w:spacing w:line="240" w:lineRule="auto"/>
      </w:pPr>
      <w:r>
        <w:t>Explain why the error interval of 400 cars to the nearest 5</w:t>
      </w:r>
      <w:r w:rsidR="003F658C">
        <w:t>0 cars c</w:t>
      </w:r>
      <w:r w:rsidR="00BE629C">
        <w:t>ou</w:t>
      </w:r>
      <w:r>
        <w:t xml:space="preserve">ld be written as </w:t>
      </w:r>
      <w:r w:rsidR="003D4E4F" w:rsidRPr="003D4E4F">
        <w:rPr>
          <w:position w:val="-6"/>
        </w:rPr>
        <w:object w:dxaOrig="1380" w:dyaOrig="260" w14:anchorId="67A80EB5">
          <v:shape id="_x0000_i1030" type="#_x0000_t75" style="width:69pt;height:12.75pt" o:ole="">
            <v:imagedata r:id="rId19" o:title=""/>
          </v:shape>
          <o:OLEObject Type="Embed" ProgID="Equation.DSMT4" ShapeID="_x0000_i1030" DrawAspect="Content" ObjectID="_1517913946" r:id="rId20"/>
        </w:object>
      </w:r>
      <w:r w:rsidR="003D4E4F">
        <w:t xml:space="preserve"> </w:t>
      </w:r>
      <w:proofErr w:type="gramStart"/>
      <w:r>
        <w:t>or</w:t>
      </w:r>
      <w:r w:rsidR="00BE629C">
        <w:t xml:space="preserve"> </w:t>
      </w:r>
      <w:proofErr w:type="gramEnd"/>
      <w:r w:rsidR="003D4E4F" w:rsidRPr="003D4E4F">
        <w:rPr>
          <w:position w:val="-6"/>
        </w:rPr>
        <w:object w:dxaOrig="1380" w:dyaOrig="260" w14:anchorId="4EAFF108">
          <v:shape id="_x0000_i1031" type="#_x0000_t75" style="width:69pt;height:12.75pt" o:ole="">
            <v:imagedata r:id="rId21" o:title=""/>
          </v:shape>
          <o:OLEObject Type="Embed" ProgID="Equation.DSMT4" ShapeID="_x0000_i1031" DrawAspect="Content" ObjectID="_1517913947" r:id="rId22"/>
        </w:object>
      </w:r>
      <w:r w:rsidR="001A628E">
        <w:t>.</w:t>
      </w:r>
    </w:p>
    <w:p w:rsidR="00A9335E" w:rsidRDefault="00A9335E" w:rsidP="0008415C">
      <w:pPr>
        <w:ind w:left="360"/>
      </w:pPr>
    </w:p>
    <w:p w:rsidR="003D4E4F" w:rsidRDefault="00384452" w:rsidP="00A240FA">
      <w:pPr>
        <w:pStyle w:val="Normal1"/>
        <w:numPr>
          <w:ilvl w:val="0"/>
          <w:numId w:val="34"/>
        </w:numPr>
        <w:spacing w:line="240" w:lineRule="auto"/>
      </w:pPr>
      <w:r>
        <w:t>Tom bought one</w:t>
      </w:r>
      <w:r w:rsidR="00D05228" w:rsidRPr="00C74069">
        <w:t xml:space="preserve"> tonne of sugar, correct to the nearest kilogram for £2</w:t>
      </w:r>
      <w:r w:rsidR="00A35FCC" w:rsidRPr="00C74069">
        <w:t>2</w:t>
      </w:r>
      <w:r w:rsidR="00D05228" w:rsidRPr="00C74069">
        <w:t xml:space="preserve">00. </w:t>
      </w:r>
    </w:p>
    <w:p w:rsidR="003D4E4F" w:rsidRDefault="00D05228" w:rsidP="003D4E4F">
      <w:pPr>
        <w:pStyle w:val="Normal1"/>
        <w:spacing w:line="240" w:lineRule="auto"/>
        <w:ind w:left="360"/>
      </w:pPr>
      <w:r w:rsidRPr="00C74069">
        <w:t>He repackages the sugar to sell</w:t>
      </w:r>
      <w:r w:rsidR="00795B06" w:rsidRPr="00C74069">
        <w:t xml:space="preserve"> at</w:t>
      </w:r>
      <w:r w:rsidRPr="00C74069">
        <w:t xml:space="preserve"> </w:t>
      </w:r>
      <w:r w:rsidR="00BE629C" w:rsidRPr="00C74069">
        <w:t>£</w:t>
      </w:r>
      <w:r w:rsidR="00A35FCC" w:rsidRPr="00C74069">
        <w:t>1.1</w:t>
      </w:r>
      <w:r w:rsidR="00533122">
        <w:t>0 per 500 grams.</w:t>
      </w:r>
    </w:p>
    <w:p w:rsidR="00A9335E" w:rsidRPr="00C74069" w:rsidRDefault="003020B1" w:rsidP="003D4E4F">
      <w:pPr>
        <w:pStyle w:val="Normal1"/>
        <w:spacing w:line="240" w:lineRule="auto"/>
        <w:ind w:left="360"/>
      </w:pPr>
      <w:r w:rsidRPr="00C74069">
        <w:t xml:space="preserve">Explain why he may </w:t>
      </w:r>
      <w:r w:rsidR="00A35FCC" w:rsidRPr="00C74069">
        <w:t>make a loss</w:t>
      </w:r>
      <w:r w:rsidRPr="00C74069">
        <w:t xml:space="preserve"> i</w:t>
      </w:r>
      <w:r w:rsidR="00BE629C" w:rsidRPr="00C74069">
        <w:t xml:space="preserve">f his </w:t>
      </w:r>
      <w:r w:rsidR="00236B60" w:rsidRPr="00C74069">
        <w:t xml:space="preserve">scales are </w:t>
      </w:r>
      <w:r w:rsidRPr="00C74069">
        <w:t xml:space="preserve">only </w:t>
      </w:r>
      <w:r w:rsidR="00236B60" w:rsidRPr="00C74069">
        <w:t>correct to the nearest 10 grams</w:t>
      </w:r>
      <w:r w:rsidRPr="00C74069">
        <w:t>.</w:t>
      </w:r>
    </w:p>
    <w:p w:rsidR="003020B1" w:rsidRPr="00886A56" w:rsidRDefault="003020B1" w:rsidP="003D4E4F"/>
    <w:p w:rsidR="003020B1" w:rsidRPr="00886A56" w:rsidRDefault="00A35FCC" w:rsidP="003F658C">
      <w:pPr>
        <w:pStyle w:val="Normal1"/>
        <w:numPr>
          <w:ilvl w:val="0"/>
          <w:numId w:val="34"/>
        </w:numPr>
        <w:spacing w:line="240" w:lineRule="auto"/>
      </w:pPr>
      <w:r w:rsidRPr="00886A56">
        <w:t xml:space="preserve">Calculate the maximum area of a circle enclosed by a rope of </w:t>
      </w:r>
      <w:r w:rsidR="00886A56">
        <w:t>18</w:t>
      </w:r>
      <w:r w:rsidRPr="00886A56">
        <w:t>.5</w:t>
      </w:r>
      <w:r w:rsidRPr="00886A56">
        <w:rPr>
          <w:sz w:val="12"/>
          <w:szCs w:val="12"/>
        </w:rPr>
        <w:t xml:space="preserve"> </w:t>
      </w:r>
      <w:r w:rsidR="00886A56">
        <w:t>m, measured to 3</w:t>
      </w:r>
      <w:r w:rsidRPr="00886A56">
        <w:t xml:space="preserve"> significant figures.</w:t>
      </w:r>
    </w:p>
    <w:p w:rsidR="003020B1" w:rsidRPr="00C74069" w:rsidRDefault="003020B1" w:rsidP="00AB2681">
      <w:pPr>
        <w:pStyle w:val="Normal1"/>
        <w:spacing w:line="240" w:lineRule="auto"/>
        <w:rPr>
          <w:highlight w:val="yellow"/>
        </w:rPr>
      </w:pPr>
    </w:p>
    <w:p w:rsidR="00583D16" w:rsidRDefault="00B45066" w:rsidP="00687604">
      <w:pPr>
        <w:pStyle w:val="Normal1"/>
        <w:numPr>
          <w:ilvl w:val="0"/>
          <w:numId w:val="34"/>
        </w:numPr>
        <w:spacing w:line="240" w:lineRule="auto"/>
      </w:pPr>
      <w:r>
        <w:t xml:space="preserve">The table below gives the </w:t>
      </w:r>
      <w:r w:rsidR="00583D16">
        <w:t xml:space="preserve">personal best </w:t>
      </w:r>
      <w:r>
        <w:t xml:space="preserve">times for </w:t>
      </w:r>
      <w:proofErr w:type="gramStart"/>
      <w:r>
        <w:t>a</w:t>
      </w:r>
      <w:proofErr w:type="gramEnd"/>
      <w:r>
        <w:t xml:space="preserve"> </w:t>
      </w:r>
      <w:r w:rsidR="00533122" w:rsidRPr="00533122">
        <w:rPr>
          <w:position w:val="-6"/>
        </w:rPr>
        <w:object w:dxaOrig="760" w:dyaOrig="260" w14:anchorId="3845721C">
          <v:shape id="_x0000_i1032" type="#_x0000_t75" style="width:38.25pt;height:12.75pt" o:ole="">
            <v:imagedata r:id="rId23" o:title=""/>
          </v:shape>
          <o:OLEObject Type="Embed" ProgID="Equation.DSMT4" ShapeID="_x0000_i1032" DrawAspect="Content" ObjectID="_1517913948" r:id="rId24"/>
        </w:object>
      </w:r>
      <w:r>
        <w:t>m relay team.</w:t>
      </w:r>
    </w:p>
    <w:p w:rsidR="00583D16" w:rsidRDefault="00583D16" w:rsidP="00AB2681">
      <w:pPr>
        <w:pStyle w:val="Normal1"/>
        <w:spacing w:line="240" w:lineRule="auto"/>
      </w:pPr>
    </w:p>
    <w:tbl>
      <w:tblPr>
        <w:tblStyle w:val="TableGrid"/>
        <w:tblW w:w="0" w:type="auto"/>
        <w:tblInd w:w="360" w:type="dxa"/>
        <w:tblLook w:val="04A0" w:firstRow="1" w:lastRow="0" w:firstColumn="1" w:lastColumn="0" w:noHBand="0" w:noVBand="1"/>
      </w:tblPr>
      <w:tblGrid>
        <w:gridCol w:w="1760"/>
        <w:gridCol w:w="1721"/>
        <w:gridCol w:w="1721"/>
        <w:gridCol w:w="1721"/>
        <w:gridCol w:w="1721"/>
      </w:tblGrid>
      <w:tr w:rsidR="00583D16" w:rsidRPr="00081B6D" w:rsidTr="00CD41D9">
        <w:trPr>
          <w:tblHeader/>
        </w:trPr>
        <w:tc>
          <w:tcPr>
            <w:tcW w:w="1760" w:type="dxa"/>
            <w:tcBorders>
              <w:right w:val="single" w:sz="12" w:space="0" w:color="auto"/>
            </w:tcBorders>
          </w:tcPr>
          <w:p w:rsidR="00583D16" w:rsidRPr="00081B6D" w:rsidRDefault="00583D16" w:rsidP="00583D16">
            <w:pPr>
              <w:pStyle w:val="Normal1"/>
              <w:spacing w:line="240" w:lineRule="auto"/>
              <w:rPr>
                <w:sz w:val="22"/>
                <w:szCs w:val="22"/>
              </w:rPr>
            </w:pPr>
            <w:r w:rsidRPr="00081B6D">
              <w:rPr>
                <w:sz w:val="22"/>
                <w:szCs w:val="22"/>
              </w:rPr>
              <w:t>Team Member</w:t>
            </w:r>
          </w:p>
        </w:tc>
        <w:tc>
          <w:tcPr>
            <w:tcW w:w="1721" w:type="dxa"/>
            <w:tcBorders>
              <w:left w:val="single" w:sz="12" w:space="0" w:color="auto"/>
            </w:tcBorders>
            <w:vAlign w:val="center"/>
          </w:tcPr>
          <w:p w:rsidR="00583D16" w:rsidRPr="00081B6D" w:rsidRDefault="00583D16" w:rsidP="00533122">
            <w:pPr>
              <w:pStyle w:val="Normal1"/>
              <w:spacing w:line="240" w:lineRule="auto"/>
              <w:jc w:val="center"/>
              <w:rPr>
                <w:sz w:val="22"/>
                <w:szCs w:val="22"/>
              </w:rPr>
            </w:pPr>
            <w:r w:rsidRPr="00081B6D">
              <w:rPr>
                <w:sz w:val="22"/>
                <w:szCs w:val="22"/>
              </w:rPr>
              <w:t>Terry</w:t>
            </w:r>
          </w:p>
        </w:tc>
        <w:tc>
          <w:tcPr>
            <w:tcW w:w="1721" w:type="dxa"/>
            <w:vAlign w:val="center"/>
          </w:tcPr>
          <w:p w:rsidR="00583D16" w:rsidRPr="00081B6D" w:rsidRDefault="00583D16" w:rsidP="00533122">
            <w:pPr>
              <w:pStyle w:val="Normal1"/>
              <w:spacing w:line="240" w:lineRule="auto"/>
              <w:jc w:val="center"/>
              <w:rPr>
                <w:sz w:val="22"/>
                <w:szCs w:val="22"/>
              </w:rPr>
            </w:pPr>
            <w:r w:rsidRPr="00081B6D">
              <w:rPr>
                <w:sz w:val="22"/>
                <w:szCs w:val="22"/>
              </w:rPr>
              <w:t>Marvin</w:t>
            </w:r>
          </w:p>
        </w:tc>
        <w:tc>
          <w:tcPr>
            <w:tcW w:w="1721" w:type="dxa"/>
            <w:vAlign w:val="center"/>
          </w:tcPr>
          <w:p w:rsidR="00583D16" w:rsidRPr="00081B6D" w:rsidRDefault="00583D16" w:rsidP="00533122">
            <w:pPr>
              <w:pStyle w:val="Normal1"/>
              <w:spacing w:line="240" w:lineRule="auto"/>
              <w:jc w:val="center"/>
              <w:rPr>
                <w:sz w:val="22"/>
                <w:szCs w:val="22"/>
              </w:rPr>
            </w:pPr>
            <w:proofErr w:type="spellStart"/>
            <w:r w:rsidRPr="00081B6D">
              <w:rPr>
                <w:sz w:val="22"/>
                <w:szCs w:val="22"/>
              </w:rPr>
              <w:t>Kazim</w:t>
            </w:r>
            <w:proofErr w:type="spellEnd"/>
          </w:p>
        </w:tc>
        <w:tc>
          <w:tcPr>
            <w:tcW w:w="1721" w:type="dxa"/>
            <w:vAlign w:val="center"/>
          </w:tcPr>
          <w:p w:rsidR="00583D16" w:rsidRPr="00081B6D" w:rsidRDefault="00583D16" w:rsidP="00533122">
            <w:pPr>
              <w:pStyle w:val="Normal1"/>
              <w:spacing w:line="240" w:lineRule="auto"/>
              <w:jc w:val="center"/>
              <w:rPr>
                <w:sz w:val="22"/>
                <w:szCs w:val="22"/>
              </w:rPr>
            </w:pPr>
            <w:r w:rsidRPr="00081B6D">
              <w:rPr>
                <w:sz w:val="22"/>
                <w:szCs w:val="22"/>
              </w:rPr>
              <w:t>Han</w:t>
            </w:r>
          </w:p>
        </w:tc>
      </w:tr>
      <w:tr w:rsidR="00583D16" w:rsidRPr="00081B6D" w:rsidTr="00CD41D9">
        <w:trPr>
          <w:tblHeader/>
        </w:trPr>
        <w:tc>
          <w:tcPr>
            <w:tcW w:w="1760" w:type="dxa"/>
            <w:tcBorders>
              <w:right w:val="single" w:sz="12" w:space="0" w:color="auto"/>
            </w:tcBorders>
          </w:tcPr>
          <w:p w:rsidR="00583D16" w:rsidRPr="00081B6D" w:rsidRDefault="00583D16" w:rsidP="00583D16">
            <w:pPr>
              <w:pStyle w:val="Normal1"/>
              <w:spacing w:line="240" w:lineRule="auto"/>
              <w:rPr>
                <w:sz w:val="22"/>
                <w:szCs w:val="22"/>
              </w:rPr>
            </w:pPr>
            <w:r w:rsidRPr="00081B6D">
              <w:rPr>
                <w:sz w:val="22"/>
                <w:szCs w:val="22"/>
              </w:rPr>
              <w:t>Personal Best</w:t>
            </w:r>
          </w:p>
        </w:tc>
        <w:tc>
          <w:tcPr>
            <w:tcW w:w="1721" w:type="dxa"/>
            <w:tcBorders>
              <w:left w:val="single" w:sz="12" w:space="0" w:color="auto"/>
            </w:tcBorders>
            <w:vAlign w:val="center"/>
          </w:tcPr>
          <w:p w:rsidR="00583D16" w:rsidRPr="00081B6D" w:rsidRDefault="00583D16" w:rsidP="00533122">
            <w:pPr>
              <w:pStyle w:val="Normal1"/>
              <w:spacing w:line="240" w:lineRule="auto"/>
              <w:jc w:val="center"/>
              <w:rPr>
                <w:sz w:val="22"/>
                <w:szCs w:val="22"/>
              </w:rPr>
            </w:pPr>
            <w:r w:rsidRPr="00081B6D">
              <w:rPr>
                <w:sz w:val="22"/>
                <w:szCs w:val="22"/>
              </w:rPr>
              <w:t>48 seconds</w:t>
            </w:r>
          </w:p>
        </w:tc>
        <w:tc>
          <w:tcPr>
            <w:tcW w:w="1721" w:type="dxa"/>
            <w:vAlign w:val="center"/>
          </w:tcPr>
          <w:p w:rsidR="00583D16" w:rsidRPr="00081B6D" w:rsidRDefault="00583D16" w:rsidP="00533122">
            <w:pPr>
              <w:pStyle w:val="Normal1"/>
              <w:spacing w:line="240" w:lineRule="auto"/>
              <w:jc w:val="center"/>
              <w:rPr>
                <w:sz w:val="22"/>
                <w:szCs w:val="22"/>
              </w:rPr>
            </w:pPr>
            <w:r w:rsidRPr="00081B6D">
              <w:rPr>
                <w:sz w:val="22"/>
                <w:szCs w:val="22"/>
              </w:rPr>
              <w:t>56 seconds</w:t>
            </w:r>
          </w:p>
        </w:tc>
        <w:tc>
          <w:tcPr>
            <w:tcW w:w="1721" w:type="dxa"/>
            <w:vAlign w:val="center"/>
          </w:tcPr>
          <w:p w:rsidR="00583D16" w:rsidRPr="00081B6D" w:rsidRDefault="00583D16" w:rsidP="00533122">
            <w:pPr>
              <w:pStyle w:val="Normal1"/>
              <w:spacing w:line="240" w:lineRule="auto"/>
              <w:jc w:val="center"/>
              <w:rPr>
                <w:sz w:val="22"/>
                <w:szCs w:val="22"/>
              </w:rPr>
            </w:pPr>
            <w:r w:rsidRPr="00081B6D">
              <w:rPr>
                <w:sz w:val="22"/>
                <w:szCs w:val="22"/>
              </w:rPr>
              <w:t>51 seconds</w:t>
            </w:r>
          </w:p>
        </w:tc>
        <w:tc>
          <w:tcPr>
            <w:tcW w:w="1721" w:type="dxa"/>
            <w:vAlign w:val="center"/>
          </w:tcPr>
          <w:p w:rsidR="00583D16" w:rsidRPr="00081B6D" w:rsidRDefault="00583D16" w:rsidP="00533122">
            <w:pPr>
              <w:pStyle w:val="Normal1"/>
              <w:spacing w:line="240" w:lineRule="auto"/>
              <w:jc w:val="center"/>
              <w:rPr>
                <w:sz w:val="22"/>
                <w:szCs w:val="22"/>
              </w:rPr>
            </w:pPr>
            <w:r w:rsidRPr="00081B6D">
              <w:rPr>
                <w:sz w:val="22"/>
                <w:szCs w:val="22"/>
              </w:rPr>
              <w:t>54 seconds</w:t>
            </w:r>
          </w:p>
        </w:tc>
      </w:tr>
    </w:tbl>
    <w:p w:rsidR="00583D16" w:rsidRDefault="00583D16" w:rsidP="00AB2681">
      <w:pPr>
        <w:pStyle w:val="Normal1"/>
        <w:spacing w:line="240" w:lineRule="auto"/>
      </w:pPr>
    </w:p>
    <w:p w:rsidR="00A9335E" w:rsidRDefault="00583D16" w:rsidP="00381274">
      <w:pPr>
        <w:pStyle w:val="Normal1"/>
        <w:spacing w:line="240" w:lineRule="auto"/>
        <w:ind w:left="360"/>
      </w:pPr>
      <w:r>
        <w:t xml:space="preserve">All measurements are given to 2 significant figures. Find the maximum </w:t>
      </w:r>
      <w:r w:rsidR="00381274">
        <w:t xml:space="preserve">and minimum </w:t>
      </w:r>
      <w:r>
        <w:t>average speed for the team</w:t>
      </w:r>
      <w:r w:rsidR="00A3699B">
        <w:t>.</w:t>
      </w:r>
    </w:p>
    <w:p w:rsidR="00687604" w:rsidRDefault="00687604" w:rsidP="00687604">
      <w:pPr>
        <w:pStyle w:val="Normal1"/>
        <w:spacing w:line="240" w:lineRule="auto"/>
      </w:pPr>
    </w:p>
    <w:p w:rsidR="00687604" w:rsidRDefault="00687604" w:rsidP="00A240FA">
      <w:pPr>
        <w:pStyle w:val="Normal1"/>
        <w:spacing w:line="240" w:lineRule="auto"/>
      </w:pPr>
    </w:p>
    <w:p w:rsidR="000E33DA" w:rsidRDefault="000E33DA" w:rsidP="00A240FA">
      <w:pPr>
        <w:pStyle w:val="Normal1"/>
        <w:spacing w:line="240" w:lineRule="auto"/>
        <w:rPr>
          <w:b/>
        </w:rPr>
      </w:pPr>
    </w:p>
    <w:p w:rsidR="000E33DA" w:rsidRDefault="000E33DA" w:rsidP="00A240FA">
      <w:pPr>
        <w:pStyle w:val="Normal1"/>
        <w:spacing w:line="240" w:lineRule="auto"/>
        <w:rPr>
          <w:b/>
        </w:rPr>
      </w:pPr>
    </w:p>
    <w:p w:rsidR="000E33DA" w:rsidRDefault="000E33DA" w:rsidP="00A240FA">
      <w:pPr>
        <w:pStyle w:val="Normal1"/>
        <w:spacing w:line="240" w:lineRule="auto"/>
        <w:rPr>
          <w:b/>
        </w:rPr>
      </w:pPr>
    </w:p>
    <w:p w:rsidR="000E33DA" w:rsidRDefault="000E33DA" w:rsidP="00A240FA">
      <w:pPr>
        <w:pStyle w:val="Normal1"/>
        <w:spacing w:line="240" w:lineRule="auto"/>
        <w:rPr>
          <w:b/>
        </w:rPr>
      </w:pPr>
    </w:p>
    <w:p w:rsidR="000E33DA" w:rsidRDefault="000E33DA" w:rsidP="00A240FA">
      <w:pPr>
        <w:pStyle w:val="Normal1"/>
        <w:spacing w:line="240" w:lineRule="auto"/>
        <w:rPr>
          <w:b/>
        </w:rPr>
      </w:pPr>
    </w:p>
    <w:p w:rsidR="000E33DA" w:rsidRDefault="000E33DA" w:rsidP="00A240FA">
      <w:pPr>
        <w:pStyle w:val="Normal1"/>
        <w:spacing w:line="240" w:lineRule="auto"/>
        <w:rPr>
          <w:b/>
        </w:rPr>
      </w:pPr>
    </w:p>
    <w:p w:rsidR="000E33DA" w:rsidRDefault="000E33DA" w:rsidP="00A240FA">
      <w:pPr>
        <w:pStyle w:val="Normal1"/>
        <w:spacing w:line="240" w:lineRule="auto"/>
        <w:rPr>
          <w:b/>
        </w:rPr>
      </w:pPr>
    </w:p>
    <w:p w:rsidR="000E33DA" w:rsidRDefault="000E33DA" w:rsidP="00A240FA">
      <w:pPr>
        <w:pStyle w:val="Normal1"/>
        <w:spacing w:line="240" w:lineRule="auto"/>
        <w:rPr>
          <w:b/>
        </w:rPr>
      </w:pPr>
    </w:p>
    <w:p w:rsidR="000E33DA" w:rsidRDefault="000E33DA" w:rsidP="00A240FA">
      <w:pPr>
        <w:pStyle w:val="Normal1"/>
        <w:spacing w:line="240" w:lineRule="auto"/>
        <w:rPr>
          <w:b/>
        </w:rPr>
      </w:pPr>
    </w:p>
    <w:p w:rsidR="000E33DA" w:rsidRDefault="000E33DA" w:rsidP="00A240FA">
      <w:pPr>
        <w:pStyle w:val="Normal1"/>
        <w:spacing w:line="240" w:lineRule="auto"/>
        <w:rPr>
          <w:b/>
        </w:rPr>
      </w:pPr>
    </w:p>
    <w:p w:rsidR="00E418CB" w:rsidRDefault="00E418CB" w:rsidP="00A240FA">
      <w:pPr>
        <w:pStyle w:val="Normal1"/>
        <w:spacing w:line="240" w:lineRule="auto"/>
      </w:pPr>
      <w:r w:rsidRPr="00643DA1">
        <w:rPr>
          <w:b/>
        </w:rPr>
        <w:lastRenderedPageBreak/>
        <w:t>Extension</w:t>
      </w:r>
      <w:r w:rsidR="000E33DA">
        <w:rPr>
          <w:b/>
        </w:rPr>
        <w:t xml:space="preserve"> (Do not use a calculator)</w:t>
      </w:r>
    </w:p>
    <w:p w:rsidR="000E33DA" w:rsidRDefault="000E33DA" w:rsidP="00A240FA">
      <w:pPr>
        <w:pStyle w:val="Normal1"/>
        <w:spacing w:line="240" w:lineRule="auto"/>
      </w:pPr>
    </w:p>
    <w:p w:rsidR="000E33DA" w:rsidRDefault="000E33DA" w:rsidP="000E33DA">
      <w:pPr>
        <w:rPr>
          <w:rFonts w:cs="Arial"/>
        </w:rPr>
      </w:pPr>
      <w:r>
        <w:rPr>
          <w:rFonts w:cs="Arial"/>
        </w:rPr>
        <w:t xml:space="preserve">A West End theatre group are performing a show twice a day, every day for </w:t>
      </w:r>
      <w:r w:rsidRPr="000E33DA">
        <w:rPr>
          <w:rFonts w:cs="Arial"/>
        </w:rPr>
        <w:t xml:space="preserve">the month of July </w:t>
      </w:r>
      <w:r>
        <w:rPr>
          <w:rFonts w:cs="Arial"/>
        </w:rPr>
        <w:t>at a local theatre.</w:t>
      </w:r>
    </w:p>
    <w:p w:rsidR="000E33DA" w:rsidRDefault="000E33DA" w:rsidP="000E33DA">
      <w:pPr>
        <w:rPr>
          <w:rFonts w:ascii="Calibri" w:hAnsi="Calibri"/>
        </w:rPr>
      </w:pPr>
    </w:p>
    <w:p w:rsidR="000E33DA" w:rsidRDefault="000E33DA" w:rsidP="000E33DA">
      <w:pPr>
        <w:rPr>
          <w:rFonts w:cs="Arial"/>
        </w:rPr>
      </w:pPr>
      <w:r>
        <w:rPr>
          <w:rFonts w:cs="Arial"/>
        </w:rPr>
        <w:t>The theatre has the following range of seating price options:</w:t>
      </w:r>
    </w:p>
    <w:p w:rsidR="000E33DA" w:rsidRDefault="000E33DA" w:rsidP="000E33DA">
      <w:pPr>
        <w:rPr>
          <w:rFonts w:cs="Arial"/>
        </w:rPr>
      </w:pPr>
    </w:p>
    <w:tbl>
      <w:tblPr>
        <w:tblW w:w="0" w:type="auto"/>
        <w:tblCellMar>
          <w:left w:w="0" w:type="dxa"/>
          <w:right w:w="0" w:type="dxa"/>
        </w:tblCellMar>
        <w:tblLook w:val="04A0" w:firstRow="1" w:lastRow="0" w:firstColumn="1" w:lastColumn="0" w:noHBand="0" w:noVBand="1"/>
      </w:tblPr>
      <w:tblGrid>
        <w:gridCol w:w="2534"/>
        <w:gridCol w:w="2156"/>
        <w:gridCol w:w="2157"/>
        <w:gridCol w:w="2157"/>
      </w:tblGrid>
      <w:tr w:rsidR="000E33DA" w:rsidTr="000E33DA">
        <w:tc>
          <w:tcPr>
            <w:tcW w:w="2686"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0E33DA" w:rsidRDefault="000E33DA">
            <w:pPr>
              <w:rPr>
                <w:rFonts w:eastAsiaTheme="minorHAnsi" w:cs="Arial"/>
                <w:szCs w:val="22"/>
                <w:lang w:eastAsia="en-US"/>
              </w:rPr>
            </w:pPr>
          </w:p>
        </w:tc>
        <w:tc>
          <w:tcPr>
            <w:tcW w:w="229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hideMark/>
          </w:tcPr>
          <w:p w:rsidR="000E33DA" w:rsidRDefault="000E33DA" w:rsidP="000E33DA">
            <w:pPr>
              <w:jc w:val="center"/>
              <w:rPr>
                <w:rFonts w:eastAsiaTheme="minorHAnsi" w:cs="Arial"/>
                <w:szCs w:val="22"/>
                <w:lang w:eastAsia="en-US"/>
              </w:rPr>
            </w:pPr>
            <w:r>
              <w:rPr>
                <w:rFonts w:cs="Arial"/>
              </w:rPr>
              <w:t>Stalls</w:t>
            </w:r>
          </w:p>
        </w:tc>
        <w:tc>
          <w:tcPr>
            <w:tcW w:w="2297"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0E33DA" w:rsidRDefault="000E33DA" w:rsidP="000E33DA">
            <w:pPr>
              <w:jc w:val="center"/>
              <w:rPr>
                <w:rFonts w:eastAsiaTheme="minorHAnsi" w:cs="Arial"/>
                <w:szCs w:val="22"/>
                <w:lang w:eastAsia="en-US"/>
              </w:rPr>
            </w:pPr>
            <w:r>
              <w:rPr>
                <w:rFonts w:cs="Arial"/>
              </w:rPr>
              <w:t>Dress Circle</w:t>
            </w:r>
          </w:p>
        </w:tc>
        <w:tc>
          <w:tcPr>
            <w:tcW w:w="2297"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0E33DA" w:rsidRDefault="000E33DA" w:rsidP="000E33DA">
            <w:pPr>
              <w:jc w:val="center"/>
              <w:rPr>
                <w:rFonts w:eastAsiaTheme="minorHAnsi" w:cs="Arial"/>
                <w:szCs w:val="22"/>
                <w:lang w:eastAsia="en-US"/>
              </w:rPr>
            </w:pPr>
            <w:r>
              <w:rPr>
                <w:rFonts w:cs="Arial"/>
              </w:rPr>
              <w:t>Upper Circle</w:t>
            </w:r>
          </w:p>
        </w:tc>
      </w:tr>
      <w:tr w:rsidR="000E33DA" w:rsidTr="000E33DA">
        <w:tc>
          <w:tcPr>
            <w:tcW w:w="2686"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hideMark/>
          </w:tcPr>
          <w:p w:rsidR="000E33DA" w:rsidRDefault="000E33DA">
            <w:pPr>
              <w:rPr>
                <w:rFonts w:eastAsiaTheme="minorHAnsi" w:cs="Arial"/>
                <w:szCs w:val="22"/>
                <w:lang w:eastAsia="en-US"/>
              </w:rPr>
            </w:pPr>
            <w:r>
              <w:rPr>
                <w:rFonts w:cs="Arial"/>
              </w:rPr>
              <w:t>Afternoon show price</w:t>
            </w:r>
          </w:p>
        </w:tc>
        <w:tc>
          <w:tcPr>
            <w:tcW w:w="229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rsidR="000E33DA" w:rsidRDefault="000E33DA" w:rsidP="000E33DA">
            <w:pPr>
              <w:jc w:val="center"/>
              <w:rPr>
                <w:rFonts w:eastAsiaTheme="minorHAnsi" w:cs="Arial"/>
                <w:szCs w:val="22"/>
                <w:lang w:eastAsia="en-US"/>
              </w:rPr>
            </w:pPr>
            <w:r>
              <w:rPr>
                <w:rFonts w:cs="Arial"/>
              </w:rPr>
              <w:t>£37.50</w:t>
            </w:r>
          </w:p>
        </w:tc>
        <w:tc>
          <w:tcPr>
            <w:tcW w:w="229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0E33DA" w:rsidRDefault="000E33DA" w:rsidP="000E33DA">
            <w:pPr>
              <w:jc w:val="center"/>
              <w:rPr>
                <w:rFonts w:eastAsiaTheme="minorHAnsi" w:cs="Arial"/>
                <w:szCs w:val="22"/>
                <w:lang w:eastAsia="en-US"/>
              </w:rPr>
            </w:pPr>
            <w:r>
              <w:rPr>
                <w:rFonts w:cs="Arial"/>
              </w:rPr>
              <w:t>£28.50</w:t>
            </w:r>
          </w:p>
        </w:tc>
        <w:tc>
          <w:tcPr>
            <w:tcW w:w="229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0E33DA" w:rsidRDefault="000E33DA" w:rsidP="000E33DA">
            <w:pPr>
              <w:jc w:val="center"/>
              <w:rPr>
                <w:rFonts w:eastAsiaTheme="minorHAnsi" w:cs="Arial"/>
                <w:szCs w:val="22"/>
                <w:lang w:eastAsia="en-US"/>
              </w:rPr>
            </w:pPr>
            <w:r>
              <w:rPr>
                <w:rFonts w:cs="Arial"/>
              </w:rPr>
              <w:t>£19.50</w:t>
            </w:r>
          </w:p>
        </w:tc>
      </w:tr>
      <w:tr w:rsidR="000E33DA" w:rsidTr="000E33DA">
        <w:tc>
          <w:tcPr>
            <w:tcW w:w="2686"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rsidR="000E33DA" w:rsidRDefault="000E33DA">
            <w:pPr>
              <w:rPr>
                <w:rFonts w:eastAsiaTheme="minorHAnsi" w:cs="Arial"/>
                <w:szCs w:val="22"/>
                <w:lang w:eastAsia="en-US"/>
              </w:rPr>
            </w:pPr>
            <w:r>
              <w:rPr>
                <w:rFonts w:cs="Arial"/>
              </w:rPr>
              <w:t>Evening show price</w:t>
            </w:r>
          </w:p>
        </w:tc>
        <w:tc>
          <w:tcPr>
            <w:tcW w:w="2296"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0E33DA" w:rsidRDefault="000E33DA" w:rsidP="000E33DA">
            <w:pPr>
              <w:jc w:val="center"/>
              <w:rPr>
                <w:rFonts w:eastAsiaTheme="minorHAnsi" w:cs="Arial"/>
                <w:szCs w:val="22"/>
                <w:lang w:eastAsia="en-US"/>
              </w:rPr>
            </w:pPr>
            <w:r>
              <w:rPr>
                <w:rFonts w:cs="Arial"/>
              </w:rPr>
              <w:t>£51.50</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E33DA" w:rsidRDefault="000E33DA" w:rsidP="000E33DA">
            <w:pPr>
              <w:jc w:val="center"/>
              <w:rPr>
                <w:rFonts w:eastAsiaTheme="minorHAnsi" w:cs="Arial"/>
                <w:szCs w:val="22"/>
                <w:lang w:eastAsia="en-US"/>
              </w:rPr>
            </w:pPr>
            <w:r>
              <w:rPr>
                <w:rFonts w:cs="Arial"/>
              </w:rPr>
              <w:t>£37.50</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E33DA" w:rsidRDefault="000E33DA" w:rsidP="000E33DA">
            <w:pPr>
              <w:jc w:val="center"/>
              <w:rPr>
                <w:rFonts w:eastAsiaTheme="minorHAnsi" w:cs="Arial"/>
                <w:szCs w:val="22"/>
                <w:lang w:eastAsia="en-US"/>
              </w:rPr>
            </w:pPr>
            <w:r>
              <w:rPr>
                <w:rFonts w:cs="Arial"/>
              </w:rPr>
              <w:t>£22.50</w:t>
            </w:r>
          </w:p>
        </w:tc>
      </w:tr>
    </w:tbl>
    <w:p w:rsidR="000E33DA" w:rsidRDefault="000E33DA" w:rsidP="000E33DA">
      <w:pPr>
        <w:rPr>
          <w:rFonts w:eastAsiaTheme="minorHAnsi" w:cs="Arial"/>
          <w:szCs w:val="22"/>
          <w:lang w:eastAsia="en-US"/>
        </w:rPr>
      </w:pPr>
    </w:p>
    <w:p w:rsidR="000E33DA" w:rsidRDefault="000E33DA" w:rsidP="000E33DA">
      <w:pPr>
        <w:rPr>
          <w:rFonts w:cs="Arial"/>
        </w:rPr>
      </w:pPr>
      <w:r>
        <w:rPr>
          <w:rFonts w:cs="Arial"/>
        </w:rPr>
        <w:t xml:space="preserve">There are 27 rows of 32 seats in the dress circle. The dress circle has half the number of seats as the stalls and the upper circle has a third of the number of seats as the dress circle. </w:t>
      </w:r>
    </w:p>
    <w:p w:rsidR="000E33DA" w:rsidRDefault="000E33DA" w:rsidP="000E33DA">
      <w:pPr>
        <w:rPr>
          <w:rFonts w:cs="Arial"/>
        </w:rPr>
      </w:pPr>
    </w:p>
    <w:p w:rsidR="000E33DA" w:rsidRDefault="000E33DA" w:rsidP="000E33DA">
      <w:pPr>
        <w:rPr>
          <w:rFonts w:cs="Arial"/>
          <w:color w:val="1F497D"/>
        </w:rPr>
      </w:pPr>
      <w:r>
        <w:rPr>
          <w:rFonts w:cs="Arial"/>
        </w:rPr>
        <w:t xml:space="preserve">A journalist from the local news interviewed the manager of the theatre. The manager </w:t>
      </w:r>
      <w:r w:rsidR="00DA1EA8">
        <w:rPr>
          <w:rFonts w:cs="Arial"/>
        </w:rPr>
        <w:t xml:space="preserve">was reported to say </w:t>
      </w:r>
      <w:r>
        <w:rPr>
          <w:rFonts w:cs="Arial"/>
        </w:rPr>
        <w:t xml:space="preserve">that the show had sold out in July and broken their £10 million box office record. </w:t>
      </w:r>
    </w:p>
    <w:p w:rsidR="000E33DA" w:rsidRDefault="000E33DA" w:rsidP="000E33DA">
      <w:pPr>
        <w:rPr>
          <w:rFonts w:ascii="Calibri" w:hAnsi="Calibri"/>
          <w:color w:val="1F497D"/>
        </w:rPr>
      </w:pPr>
    </w:p>
    <w:p w:rsidR="000E33DA" w:rsidRDefault="000E33DA" w:rsidP="000E33DA">
      <w:pPr>
        <w:rPr>
          <w:rFonts w:cs="Arial"/>
          <w:color w:val="1F497D"/>
        </w:rPr>
      </w:pPr>
      <w:r>
        <w:rPr>
          <w:rFonts w:cs="Arial"/>
        </w:rPr>
        <w:t>Show your working to explain whether you ag</w:t>
      </w:r>
      <w:r w:rsidR="00DA1EA8">
        <w:rPr>
          <w:rFonts w:cs="Arial"/>
        </w:rPr>
        <w:t>ree or disagree with the manager</w:t>
      </w:r>
      <w:r>
        <w:rPr>
          <w:rFonts w:cs="Arial"/>
        </w:rPr>
        <w:t>.</w:t>
      </w:r>
    </w:p>
    <w:p w:rsidR="000E33DA" w:rsidRPr="000E33DA" w:rsidRDefault="000E33DA" w:rsidP="00A240FA">
      <w:pPr>
        <w:pStyle w:val="Normal1"/>
        <w:spacing w:line="240" w:lineRule="auto"/>
      </w:pPr>
    </w:p>
    <w:p w:rsidR="00286C93" w:rsidRPr="00A240FA" w:rsidRDefault="00286C93" w:rsidP="00A240FA">
      <w:pPr>
        <w:rPr>
          <w:rFonts w:eastAsiaTheme="minorHAnsi" w:cs="Arial"/>
          <w:szCs w:val="22"/>
          <w:lang w:eastAsia="en-US"/>
        </w:rPr>
      </w:pPr>
    </w:p>
    <w:p w:rsidR="00687604" w:rsidRPr="00A240FA" w:rsidRDefault="00687604" w:rsidP="0060542D">
      <w:pPr>
        <w:rPr>
          <w:rFonts w:eastAsiaTheme="minorHAnsi" w:cs="Arial"/>
          <w:szCs w:val="22"/>
          <w:lang w:eastAsia="en-US"/>
        </w:rPr>
      </w:pPr>
    </w:p>
    <w:p w:rsidR="00687604" w:rsidRPr="00A240FA" w:rsidRDefault="00687604" w:rsidP="00A240FA">
      <w:pPr>
        <w:rPr>
          <w:rFonts w:eastAsiaTheme="minorHAnsi" w:cs="Arial"/>
          <w:szCs w:val="22"/>
          <w:lang w:eastAsia="en-US"/>
        </w:rPr>
      </w:pPr>
    </w:p>
    <w:p w:rsidR="00687604" w:rsidRPr="00A240FA" w:rsidRDefault="00687604" w:rsidP="00A240FA">
      <w:pPr>
        <w:rPr>
          <w:rFonts w:eastAsiaTheme="minorHAnsi" w:cs="Arial"/>
          <w:szCs w:val="22"/>
          <w:lang w:eastAsia="en-US"/>
        </w:rPr>
      </w:pPr>
    </w:p>
    <w:p w:rsidR="00687604" w:rsidRPr="00A240FA" w:rsidRDefault="00687604" w:rsidP="00A240FA">
      <w:pPr>
        <w:rPr>
          <w:rFonts w:eastAsiaTheme="minorHAnsi" w:cs="Arial"/>
          <w:szCs w:val="22"/>
          <w:lang w:eastAsia="en-US"/>
        </w:rPr>
      </w:pPr>
    </w:p>
    <w:p w:rsidR="00687604" w:rsidRPr="00A240FA" w:rsidRDefault="00687604" w:rsidP="00A240FA">
      <w:pPr>
        <w:rPr>
          <w:rFonts w:eastAsiaTheme="minorHAnsi" w:cs="Arial"/>
          <w:szCs w:val="22"/>
          <w:lang w:eastAsia="en-US"/>
        </w:rPr>
      </w:pPr>
    </w:p>
    <w:p w:rsidR="00A240FA" w:rsidRDefault="00A240FA" w:rsidP="00A240FA">
      <w:pPr>
        <w:rPr>
          <w:rFonts w:eastAsiaTheme="minorHAnsi" w:cs="Arial"/>
          <w:szCs w:val="22"/>
          <w:lang w:eastAsia="en-US"/>
        </w:rPr>
      </w:pPr>
    </w:p>
    <w:p w:rsidR="00A3699B" w:rsidRDefault="00A3699B"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33DA" w:rsidRDefault="000E33DA" w:rsidP="00A240FA">
      <w:pPr>
        <w:rPr>
          <w:rFonts w:eastAsiaTheme="minorHAnsi" w:cs="Arial"/>
          <w:szCs w:val="22"/>
          <w:lang w:eastAsia="en-US"/>
        </w:rPr>
      </w:pPr>
    </w:p>
    <w:p w:rsidR="000E2DA6" w:rsidRDefault="0001537A" w:rsidP="005B34C6">
      <w:pPr>
        <w:pStyle w:val="Subheading"/>
      </w:pPr>
      <w:r>
        <w:lastRenderedPageBreak/>
        <w:t>A</w:t>
      </w:r>
      <w:r w:rsidR="005B34C6">
        <w:t>nswer</w:t>
      </w:r>
      <w:r w:rsidR="001B07D2">
        <w:t>s</w:t>
      </w:r>
    </w:p>
    <w:p w:rsidR="000E2DA6" w:rsidRDefault="000E2DA6" w:rsidP="008C65A1"/>
    <w:p w:rsidR="00CA74D0" w:rsidRDefault="006104EB"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9.87</w:t>
      </w:r>
      <w:r w:rsidRPr="00533122">
        <w:rPr>
          <w:rFonts w:eastAsiaTheme="minorHAnsi" w:cs="Arial"/>
          <w:sz w:val="12"/>
          <w:szCs w:val="12"/>
          <w:lang w:eastAsia="en-US"/>
        </w:rPr>
        <w:t xml:space="preserve"> </w:t>
      </w:r>
      <w:r>
        <w:rPr>
          <w:rFonts w:eastAsiaTheme="minorHAnsi" w:cs="Arial"/>
          <w:szCs w:val="22"/>
          <w:lang w:eastAsia="en-US"/>
        </w:rPr>
        <w:t>m/s</w:t>
      </w:r>
      <w:r w:rsidRPr="008438BC">
        <w:rPr>
          <w:rFonts w:eastAsiaTheme="minorHAnsi" w:cs="Arial"/>
          <w:szCs w:val="22"/>
          <w:vertAlign w:val="superscript"/>
          <w:lang w:eastAsia="en-US"/>
        </w:rPr>
        <w:t>2</w:t>
      </w:r>
      <w:r w:rsidR="00950953">
        <w:rPr>
          <w:rFonts w:eastAsiaTheme="minorHAnsi" w:cs="Arial"/>
          <w:szCs w:val="22"/>
          <w:lang w:eastAsia="en-US"/>
        </w:rPr>
        <w:t xml:space="preserve">, </w:t>
      </w:r>
      <w:r w:rsidR="00533122" w:rsidRPr="00533122">
        <w:rPr>
          <w:rFonts w:eastAsiaTheme="minorHAnsi" w:cs="Arial"/>
          <w:position w:val="-6"/>
          <w:szCs w:val="22"/>
          <w:lang w:eastAsia="en-US"/>
        </w:rPr>
        <w:object w:dxaOrig="1520" w:dyaOrig="260" w14:anchorId="53457C85">
          <v:shape id="_x0000_i1033" type="#_x0000_t75" style="width:75.75pt;height:12.75pt" o:ole="">
            <v:imagedata r:id="rId25" o:title=""/>
          </v:shape>
          <o:OLEObject Type="Embed" ProgID="Equation.DSMT4" ShapeID="_x0000_i1033" DrawAspect="Content" ObjectID="_1517913949" r:id="rId26"/>
        </w:object>
      </w:r>
    </w:p>
    <w:p w:rsidR="00A240FA" w:rsidRPr="00CA74D0" w:rsidRDefault="00A240FA" w:rsidP="00A240FA">
      <w:pPr>
        <w:pStyle w:val="Normal1"/>
        <w:spacing w:line="240" w:lineRule="auto"/>
        <w:rPr>
          <w:rFonts w:eastAsiaTheme="minorHAnsi" w:cs="Arial"/>
          <w:szCs w:val="22"/>
          <w:lang w:eastAsia="en-US"/>
        </w:rPr>
      </w:pPr>
    </w:p>
    <w:p w:rsidR="00CA74D0" w:rsidRDefault="004B4E12"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10.614 (3</w:t>
      </w:r>
      <w:r w:rsidR="00F12C88">
        <w:rPr>
          <w:rFonts w:eastAsiaTheme="minorHAnsi" w:cs="Arial"/>
          <w:szCs w:val="22"/>
          <w:lang w:eastAsia="en-US"/>
        </w:rPr>
        <w:t xml:space="preserve"> </w:t>
      </w:r>
      <w:proofErr w:type="spellStart"/>
      <w:r>
        <w:rPr>
          <w:rFonts w:eastAsiaTheme="minorHAnsi" w:cs="Arial"/>
          <w:szCs w:val="22"/>
          <w:lang w:eastAsia="en-US"/>
        </w:rPr>
        <w:t>dp</w:t>
      </w:r>
      <w:proofErr w:type="spellEnd"/>
      <w:r w:rsidR="00D21EC1">
        <w:rPr>
          <w:rFonts w:eastAsiaTheme="minorHAnsi" w:cs="Arial"/>
          <w:szCs w:val="22"/>
          <w:lang w:eastAsia="en-US"/>
        </w:rPr>
        <w:t>)</w:t>
      </w:r>
      <w:r>
        <w:rPr>
          <w:rFonts w:eastAsiaTheme="minorHAnsi" w:cs="Arial"/>
          <w:szCs w:val="22"/>
          <w:lang w:eastAsia="en-US"/>
        </w:rPr>
        <w:t xml:space="preserve"> </w:t>
      </w:r>
      <w:r w:rsidR="00F12C88">
        <w:rPr>
          <w:rFonts w:eastAsiaTheme="minorHAnsi" w:cs="Arial"/>
          <w:szCs w:val="22"/>
          <w:lang w:eastAsia="en-US"/>
        </w:rPr>
        <w:t>(Answer need be n</w:t>
      </w:r>
      <w:r>
        <w:rPr>
          <w:rFonts w:eastAsiaTheme="minorHAnsi" w:cs="Arial"/>
          <w:szCs w:val="22"/>
          <w:lang w:eastAsia="en-US"/>
        </w:rPr>
        <w:t xml:space="preserve">o more accurate than the </w:t>
      </w:r>
      <w:r w:rsidR="00D21EC1">
        <w:rPr>
          <w:rFonts w:eastAsiaTheme="minorHAnsi" w:cs="Arial"/>
          <w:szCs w:val="22"/>
          <w:lang w:eastAsia="en-US"/>
        </w:rPr>
        <w:t xml:space="preserve">original </w:t>
      </w:r>
      <w:r>
        <w:rPr>
          <w:rFonts w:eastAsiaTheme="minorHAnsi" w:cs="Arial"/>
          <w:szCs w:val="22"/>
          <w:lang w:eastAsia="en-US"/>
        </w:rPr>
        <w:t xml:space="preserve">values </w:t>
      </w:r>
      <w:r w:rsidR="00D21EC1">
        <w:rPr>
          <w:rFonts w:eastAsiaTheme="minorHAnsi" w:cs="Arial"/>
          <w:szCs w:val="22"/>
          <w:lang w:eastAsia="en-US"/>
        </w:rPr>
        <w:t xml:space="preserve">in the </w:t>
      </w:r>
      <w:r w:rsidR="00F12C88">
        <w:rPr>
          <w:rFonts w:eastAsiaTheme="minorHAnsi" w:cs="Arial"/>
          <w:szCs w:val="22"/>
          <w:lang w:eastAsia="en-US"/>
        </w:rPr>
        <w:t>calculation)</w:t>
      </w:r>
    </w:p>
    <w:p w:rsidR="00A240FA" w:rsidRPr="00CA74D0" w:rsidRDefault="00A240FA" w:rsidP="00A240FA">
      <w:pPr>
        <w:pStyle w:val="Normal1"/>
        <w:spacing w:line="240" w:lineRule="auto"/>
        <w:rPr>
          <w:rFonts w:eastAsiaTheme="minorHAnsi" w:cs="Arial"/>
          <w:szCs w:val="22"/>
          <w:lang w:eastAsia="en-US"/>
        </w:rPr>
      </w:pPr>
    </w:p>
    <w:p w:rsidR="00CA74D0" w:rsidRDefault="004B4E12"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0.438 (3 </w:t>
      </w:r>
      <w:proofErr w:type="spellStart"/>
      <w:r>
        <w:rPr>
          <w:rFonts w:eastAsiaTheme="minorHAnsi" w:cs="Arial"/>
          <w:szCs w:val="22"/>
          <w:lang w:eastAsia="en-US"/>
        </w:rPr>
        <w:t>sf</w:t>
      </w:r>
      <w:proofErr w:type="spellEnd"/>
      <w:r>
        <w:rPr>
          <w:rFonts w:eastAsiaTheme="minorHAnsi" w:cs="Arial"/>
          <w:szCs w:val="22"/>
          <w:lang w:eastAsia="en-US"/>
        </w:rPr>
        <w:t>)</w:t>
      </w:r>
    </w:p>
    <w:p w:rsidR="00A240FA" w:rsidRPr="00CA74D0" w:rsidRDefault="00A240FA" w:rsidP="00A240FA">
      <w:pPr>
        <w:pStyle w:val="Normal1"/>
        <w:spacing w:line="240" w:lineRule="auto"/>
        <w:rPr>
          <w:rFonts w:eastAsiaTheme="minorHAnsi" w:cs="Arial"/>
          <w:szCs w:val="22"/>
          <w:lang w:eastAsia="en-US"/>
        </w:rPr>
      </w:pPr>
    </w:p>
    <w:p w:rsidR="00A240FA" w:rsidRDefault="00533122" w:rsidP="0059080C">
      <w:pPr>
        <w:pStyle w:val="Normal1"/>
        <w:numPr>
          <w:ilvl w:val="0"/>
          <w:numId w:val="36"/>
        </w:numPr>
        <w:spacing w:line="240" w:lineRule="auto"/>
        <w:rPr>
          <w:rFonts w:eastAsiaTheme="minorHAnsi" w:cs="Arial"/>
          <w:szCs w:val="22"/>
          <w:lang w:eastAsia="en-US"/>
        </w:rPr>
      </w:pPr>
      <w:r w:rsidRPr="00533122">
        <w:rPr>
          <w:rFonts w:eastAsiaTheme="minorHAnsi" w:cs="Arial"/>
          <w:position w:val="-6"/>
          <w:szCs w:val="22"/>
          <w:lang w:eastAsia="en-US"/>
        </w:rPr>
        <w:object w:dxaOrig="1760" w:dyaOrig="260" w14:anchorId="160304CC">
          <v:shape id="_x0000_i1034" type="#_x0000_t75" style="width:87.75pt;height:12.75pt" o:ole="">
            <v:imagedata r:id="rId27" o:title=""/>
          </v:shape>
          <o:OLEObject Type="Embed" ProgID="Equation.DSMT4" ShapeID="_x0000_i1034" DrawAspect="Content" ObjectID="_1517913950" r:id="rId28"/>
        </w:object>
      </w:r>
    </w:p>
    <w:p w:rsidR="00533122" w:rsidRPr="00CA74D0" w:rsidRDefault="00533122" w:rsidP="00A3699B">
      <w:pPr>
        <w:pStyle w:val="Normal1"/>
        <w:spacing w:line="240" w:lineRule="auto"/>
        <w:rPr>
          <w:rFonts w:eastAsiaTheme="minorHAnsi" w:cs="Arial"/>
          <w:szCs w:val="22"/>
          <w:lang w:eastAsia="en-US"/>
        </w:rPr>
      </w:pPr>
    </w:p>
    <w:p w:rsidR="00CA74D0" w:rsidRDefault="00666BD3"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18.7</w:t>
      </w:r>
      <w:r w:rsidR="00846B17" w:rsidRPr="00846B17">
        <w:rPr>
          <w:rFonts w:eastAsiaTheme="minorHAnsi" w:cs="Arial"/>
          <w:sz w:val="12"/>
          <w:szCs w:val="12"/>
          <w:lang w:eastAsia="en-US"/>
        </w:rPr>
        <w:t xml:space="preserve"> </w:t>
      </w:r>
      <w:r w:rsidR="00846B17">
        <w:rPr>
          <w:rFonts w:eastAsiaTheme="minorHAnsi" w:cs="Arial"/>
          <w:szCs w:val="22"/>
          <w:lang w:eastAsia="en-US"/>
        </w:rPr>
        <w:t>m</w:t>
      </w:r>
    </w:p>
    <w:p w:rsidR="00E86E73" w:rsidRDefault="00E86E73" w:rsidP="00A3699B">
      <w:pPr>
        <w:pStyle w:val="Normal1"/>
        <w:spacing w:line="240" w:lineRule="auto"/>
        <w:rPr>
          <w:rFonts w:eastAsiaTheme="minorHAnsi" w:cs="Arial"/>
          <w:szCs w:val="22"/>
          <w:lang w:eastAsia="en-US"/>
        </w:rPr>
      </w:pPr>
    </w:p>
    <w:p w:rsidR="00CA74D0" w:rsidRDefault="00384452" w:rsidP="00A240FA">
      <w:pPr>
        <w:pStyle w:val="Normal1"/>
        <w:numPr>
          <w:ilvl w:val="0"/>
          <w:numId w:val="36"/>
        </w:numPr>
        <w:spacing w:line="240" w:lineRule="auto"/>
        <w:rPr>
          <w:rFonts w:eastAsiaTheme="minorHAnsi" w:cs="Arial"/>
          <w:szCs w:val="22"/>
          <w:lang w:eastAsia="en-US"/>
        </w:rPr>
      </w:pPr>
      <w:r w:rsidRPr="003D4E4F">
        <w:rPr>
          <w:position w:val="-28"/>
        </w:rPr>
        <w:object w:dxaOrig="2200" w:dyaOrig="680" w14:anchorId="127AD389">
          <v:shape id="_x0000_i1035" type="#_x0000_t75" style="width:110.25pt;height:33.75pt" o:ole="">
            <v:imagedata r:id="rId29" o:title=""/>
          </v:shape>
          <o:OLEObject Type="Embed" ProgID="Equation.DSMT4" ShapeID="_x0000_i1035" DrawAspect="Content" ObjectID="_1517913951" r:id="rId30"/>
        </w:object>
      </w:r>
    </w:p>
    <w:p w:rsidR="00A240FA" w:rsidRPr="00CA74D0" w:rsidRDefault="00A240FA" w:rsidP="00A240FA">
      <w:pPr>
        <w:pStyle w:val="Normal1"/>
        <w:spacing w:line="240" w:lineRule="auto"/>
        <w:rPr>
          <w:rFonts w:eastAsiaTheme="minorHAnsi" w:cs="Arial"/>
          <w:szCs w:val="22"/>
          <w:lang w:eastAsia="en-US"/>
        </w:rPr>
      </w:pPr>
    </w:p>
    <w:p w:rsidR="00CA74D0" w:rsidRPr="00C74069" w:rsidRDefault="00384452" w:rsidP="00A240FA">
      <w:pPr>
        <w:pStyle w:val="Normal1"/>
        <w:numPr>
          <w:ilvl w:val="0"/>
          <w:numId w:val="36"/>
        </w:numPr>
        <w:spacing w:line="240" w:lineRule="auto"/>
        <w:rPr>
          <w:rFonts w:eastAsiaTheme="minorHAnsi" w:cs="Arial"/>
          <w:szCs w:val="22"/>
          <w:lang w:eastAsia="en-US"/>
        </w:rPr>
      </w:pPr>
      <w:r>
        <w:rPr>
          <w:rFonts w:eastAsia="Times New Roman" w:cs="Arial"/>
          <w:szCs w:val="22"/>
        </w:rPr>
        <w:t>Cars are discrete data so 4</w:t>
      </w:r>
      <w:r w:rsidR="00BB7C59">
        <w:rPr>
          <w:rFonts w:eastAsia="Times New Roman" w:cs="Arial"/>
          <w:szCs w:val="22"/>
        </w:rPr>
        <w:t>2</w:t>
      </w:r>
      <w:r w:rsidR="00BE629C">
        <w:rPr>
          <w:rFonts w:eastAsia="Times New Roman" w:cs="Arial"/>
          <w:szCs w:val="22"/>
        </w:rPr>
        <w:t>4</w:t>
      </w:r>
      <w:r w:rsidR="00BB7C59">
        <w:rPr>
          <w:rFonts w:eastAsia="Times New Roman" w:cs="Arial"/>
          <w:szCs w:val="22"/>
        </w:rPr>
        <w:t xml:space="preserve"> is the maximum number of cars. </w:t>
      </w:r>
      <w:r w:rsidR="00C74069">
        <w:rPr>
          <w:rFonts w:eastAsia="Times New Roman" w:cs="Arial"/>
          <w:szCs w:val="22"/>
        </w:rPr>
        <w:t>However, t</w:t>
      </w:r>
      <w:r w:rsidR="00BB7C59" w:rsidRPr="00C74069">
        <w:rPr>
          <w:rFonts w:eastAsia="Times New Roman" w:cs="Arial"/>
          <w:szCs w:val="22"/>
        </w:rPr>
        <w:t>here is no possible number the value can take between 424 and 425</w:t>
      </w:r>
      <w:r w:rsidR="00C74069">
        <w:rPr>
          <w:rFonts w:eastAsia="Times New Roman" w:cs="Arial"/>
          <w:szCs w:val="22"/>
        </w:rPr>
        <w:t xml:space="preserve">, so </w:t>
      </w:r>
      <w:r w:rsidR="00A3699B" w:rsidRPr="00A3699B">
        <w:rPr>
          <w:rFonts w:eastAsia="Times New Roman" w:cs="Arial"/>
          <w:position w:val="-6"/>
          <w:szCs w:val="22"/>
        </w:rPr>
        <w:object w:dxaOrig="620" w:dyaOrig="260" w14:anchorId="22C2B102">
          <v:shape id="_x0000_i1036" type="#_x0000_t75" style="width:30.75pt;height:12.75pt" o:ole="">
            <v:imagedata r:id="rId31" o:title=""/>
          </v:shape>
          <o:OLEObject Type="Embed" ProgID="Equation.DSMT4" ShapeID="_x0000_i1036" DrawAspect="Content" ObjectID="_1517913952" r:id="rId32"/>
        </w:object>
      </w:r>
      <w:r w:rsidR="00C74069">
        <w:rPr>
          <w:rFonts w:eastAsia="Times New Roman" w:cs="Arial"/>
          <w:szCs w:val="22"/>
        </w:rPr>
        <w:t xml:space="preserve"> is also appropriate.</w:t>
      </w:r>
    </w:p>
    <w:p w:rsidR="00A240FA" w:rsidRPr="00CA74D0" w:rsidRDefault="00A240FA" w:rsidP="00A240FA">
      <w:pPr>
        <w:pStyle w:val="Normal1"/>
        <w:spacing w:line="240" w:lineRule="auto"/>
        <w:rPr>
          <w:rFonts w:eastAsiaTheme="minorHAnsi" w:cs="Arial"/>
          <w:szCs w:val="22"/>
          <w:lang w:eastAsia="en-US"/>
        </w:rPr>
      </w:pPr>
    </w:p>
    <w:p w:rsidR="00CA74D0" w:rsidRPr="00A240FA" w:rsidRDefault="00533122" w:rsidP="00A240FA">
      <w:pPr>
        <w:pStyle w:val="Normal1"/>
        <w:numPr>
          <w:ilvl w:val="0"/>
          <w:numId w:val="36"/>
        </w:numPr>
        <w:spacing w:line="240" w:lineRule="auto"/>
        <w:rPr>
          <w:rFonts w:eastAsiaTheme="minorHAnsi" w:cs="Arial"/>
          <w:szCs w:val="22"/>
          <w:lang w:eastAsia="en-US"/>
        </w:rPr>
      </w:pPr>
      <w:r w:rsidRPr="003D4E4F">
        <w:rPr>
          <w:rFonts w:eastAsiaTheme="minorHAnsi" w:cs="Arial"/>
          <w:position w:val="-22"/>
          <w:szCs w:val="22"/>
          <w:lang w:eastAsia="en-US"/>
        </w:rPr>
        <w:object w:dxaOrig="2460" w:dyaOrig="580" w14:anchorId="0134F15D">
          <v:shape id="_x0000_i1037" type="#_x0000_t75" style="width:123pt;height:29.25pt" o:ole="">
            <v:imagedata r:id="rId33" o:title=""/>
          </v:shape>
          <o:OLEObject Type="Embed" ProgID="Equation.DSMT4" ShapeID="_x0000_i1037" DrawAspect="Content" ObjectID="_1517913953" r:id="rId34"/>
        </w:object>
      </w:r>
      <w:r w:rsidR="00384452">
        <w:rPr>
          <w:rFonts w:eastAsiaTheme="minorHAnsi" w:cs="Arial"/>
          <w:szCs w:val="22"/>
          <w:lang w:eastAsia="en-US"/>
        </w:rPr>
        <w:t xml:space="preserve"> </w:t>
      </w:r>
      <w:proofErr w:type="gramStart"/>
      <w:r w:rsidR="00384452">
        <w:rPr>
          <w:rFonts w:eastAsiaTheme="minorHAnsi" w:cs="Arial"/>
          <w:szCs w:val="22"/>
          <w:lang w:eastAsia="en-US"/>
        </w:rPr>
        <w:t>which</w:t>
      </w:r>
      <w:proofErr w:type="gramEnd"/>
      <w:r w:rsidR="00384452">
        <w:rPr>
          <w:rFonts w:eastAsiaTheme="minorHAnsi" w:cs="Arial"/>
          <w:szCs w:val="22"/>
          <w:lang w:eastAsia="en-US"/>
        </w:rPr>
        <w:t xml:space="preserve"> is less than £2200.</w:t>
      </w:r>
    </w:p>
    <w:p w:rsidR="00A240FA" w:rsidRPr="00A240FA" w:rsidRDefault="00A240FA" w:rsidP="00A240FA">
      <w:pPr>
        <w:rPr>
          <w:rFonts w:eastAsiaTheme="minorHAnsi" w:cs="Arial"/>
          <w:szCs w:val="22"/>
          <w:lang w:eastAsia="en-US"/>
        </w:rPr>
      </w:pPr>
    </w:p>
    <w:p w:rsidR="00A240FA" w:rsidRPr="00A240FA" w:rsidRDefault="00C36C97"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27</w:t>
      </w:r>
      <w:r w:rsidR="00886A56">
        <w:rPr>
          <w:rFonts w:eastAsiaTheme="minorHAnsi" w:cs="Arial"/>
          <w:szCs w:val="22"/>
          <w:lang w:eastAsia="en-US"/>
        </w:rPr>
        <w:t>.4</w:t>
      </w:r>
      <w:r w:rsidR="00981F4E" w:rsidRPr="00981F4E">
        <w:rPr>
          <w:rFonts w:eastAsiaTheme="minorHAnsi" w:cs="Arial"/>
          <w:sz w:val="12"/>
          <w:szCs w:val="12"/>
          <w:lang w:eastAsia="en-US"/>
        </w:rPr>
        <w:t xml:space="preserve"> </w:t>
      </w:r>
      <w:r w:rsidR="00981F4E">
        <w:rPr>
          <w:rFonts w:eastAsiaTheme="minorHAnsi" w:cs="Arial"/>
          <w:szCs w:val="22"/>
          <w:lang w:eastAsia="en-US"/>
        </w:rPr>
        <w:t>m</w:t>
      </w:r>
      <w:r w:rsidR="00981F4E" w:rsidRPr="00981F4E">
        <w:rPr>
          <w:rFonts w:eastAsiaTheme="minorHAnsi" w:cs="Arial"/>
          <w:szCs w:val="22"/>
          <w:vertAlign w:val="superscript"/>
          <w:lang w:eastAsia="en-US"/>
        </w:rPr>
        <w:t>2</w:t>
      </w:r>
    </w:p>
    <w:p w:rsidR="00A240FA" w:rsidRPr="00CA74D0" w:rsidRDefault="00A240FA" w:rsidP="00A240FA">
      <w:pPr>
        <w:pStyle w:val="Normal1"/>
        <w:spacing w:line="240" w:lineRule="auto"/>
        <w:rPr>
          <w:rFonts w:eastAsiaTheme="minorHAnsi" w:cs="Arial"/>
          <w:szCs w:val="22"/>
          <w:lang w:eastAsia="en-US"/>
        </w:rPr>
      </w:pPr>
    </w:p>
    <w:p w:rsidR="00CA74D0" w:rsidRDefault="00381274"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Maximum </w:t>
      </w:r>
      <w:r w:rsidR="00533122" w:rsidRPr="00533122">
        <w:rPr>
          <w:rFonts w:eastAsiaTheme="minorHAnsi" w:cs="Arial"/>
          <w:position w:val="-6"/>
          <w:szCs w:val="22"/>
          <w:lang w:eastAsia="en-US"/>
        </w:rPr>
        <w:object w:dxaOrig="680" w:dyaOrig="260" w14:anchorId="2951C892">
          <v:shape id="_x0000_i1038" type="#_x0000_t75" style="width:33.75pt;height:12.75pt" o:ole="">
            <v:imagedata r:id="rId35" o:title=""/>
          </v:shape>
          <o:OLEObject Type="Embed" ProgID="Equation.DSMT4" ShapeID="_x0000_i1038" DrawAspect="Content" ObjectID="_1517913954" r:id="rId36"/>
        </w:object>
      </w:r>
      <w:r w:rsidR="004D2A59">
        <w:rPr>
          <w:rFonts w:eastAsiaTheme="minorHAnsi" w:cs="Arial"/>
          <w:szCs w:val="22"/>
          <w:lang w:eastAsia="en-US"/>
        </w:rPr>
        <w:t>m/s</w:t>
      </w:r>
      <w:r>
        <w:rPr>
          <w:rFonts w:eastAsiaTheme="minorHAnsi" w:cs="Arial"/>
          <w:szCs w:val="22"/>
          <w:lang w:eastAsia="en-US"/>
        </w:rPr>
        <w:t xml:space="preserve">, minimum </w:t>
      </w:r>
      <w:r w:rsidR="00533122" w:rsidRPr="00533122">
        <w:rPr>
          <w:rFonts w:eastAsiaTheme="minorHAnsi" w:cs="Arial"/>
          <w:position w:val="-6"/>
          <w:szCs w:val="22"/>
          <w:lang w:eastAsia="en-US"/>
        </w:rPr>
        <w:object w:dxaOrig="680" w:dyaOrig="260" w14:anchorId="3AF2B7E0">
          <v:shape id="_x0000_i1039" type="#_x0000_t75" style="width:33.75pt;height:12.75pt" o:ole="">
            <v:imagedata r:id="rId37" o:title=""/>
          </v:shape>
          <o:OLEObject Type="Embed" ProgID="Equation.DSMT4" ShapeID="_x0000_i1039" DrawAspect="Content" ObjectID="_1517913955" r:id="rId38"/>
        </w:object>
      </w:r>
      <w:r>
        <w:rPr>
          <w:rFonts w:eastAsiaTheme="minorHAnsi" w:cs="Arial"/>
          <w:szCs w:val="22"/>
          <w:lang w:eastAsia="en-US"/>
        </w:rPr>
        <w:t>m/s</w:t>
      </w:r>
    </w:p>
    <w:p w:rsidR="00533122" w:rsidRDefault="00533122"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szCs w:val="22"/>
          <w:lang w:eastAsia="en-US"/>
        </w:rPr>
      </w:pPr>
    </w:p>
    <w:p w:rsidR="0060542D" w:rsidRDefault="000E33DA" w:rsidP="0060542D">
      <w:pPr>
        <w:pStyle w:val="Normal1"/>
        <w:spacing w:line="240" w:lineRule="auto"/>
        <w:rPr>
          <w:rFonts w:eastAsiaTheme="minorHAnsi" w:cs="Arial"/>
          <w:szCs w:val="22"/>
          <w:lang w:eastAsia="en-US"/>
        </w:rPr>
      </w:pPr>
      <w:r>
        <w:rPr>
          <w:rFonts w:eastAsiaTheme="minorHAnsi" w:cs="Arial"/>
          <w:szCs w:val="22"/>
          <w:lang w:eastAsia="en-US"/>
        </w:rPr>
        <w:t>No, I don’t agree with the manager as approximately £9 million of sales income would be generated.</w:t>
      </w:r>
    </w:p>
    <w:p w:rsidR="000E33DA" w:rsidRDefault="000E33DA" w:rsidP="0060542D">
      <w:pPr>
        <w:pStyle w:val="Normal1"/>
        <w:spacing w:line="240" w:lineRule="auto"/>
        <w:rPr>
          <w:rFonts w:eastAsiaTheme="minorHAnsi" w:cs="Arial"/>
          <w:szCs w:val="22"/>
          <w:lang w:eastAsia="en-US"/>
        </w:rPr>
      </w:pPr>
    </w:p>
    <w:tbl>
      <w:tblPr>
        <w:tblW w:w="9180" w:type="dxa"/>
        <w:tblCellMar>
          <w:left w:w="0" w:type="dxa"/>
          <w:right w:w="0" w:type="dxa"/>
        </w:tblCellMar>
        <w:tblLook w:val="04A0" w:firstRow="1" w:lastRow="0" w:firstColumn="1" w:lastColumn="0" w:noHBand="0" w:noVBand="1"/>
      </w:tblPr>
      <w:tblGrid>
        <w:gridCol w:w="1668"/>
        <w:gridCol w:w="1984"/>
        <w:gridCol w:w="2497"/>
        <w:gridCol w:w="3031"/>
      </w:tblGrid>
      <w:tr w:rsidR="000E33DA" w:rsidTr="000E33DA">
        <w:tc>
          <w:tcPr>
            <w:tcW w:w="1668"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0E33DA" w:rsidRDefault="000E33DA">
            <w:pPr>
              <w:rPr>
                <w:rFonts w:eastAsiaTheme="minorHAnsi" w:cs="Arial"/>
                <w:szCs w:val="22"/>
                <w:lang w:eastAsia="en-US"/>
              </w:rPr>
            </w:pPr>
          </w:p>
        </w:tc>
        <w:tc>
          <w:tcPr>
            <w:tcW w:w="1984"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hideMark/>
          </w:tcPr>
          <w:p w:rsidR="000E33DA" w:rsidRDefault="000E33DA" w:rsidP="00DA1EA8">
            <w:pPr>
              <w:jc w:val="center"/>
              <w:rPr>
                <w:rFonts w:eastAsiaTheme="minorHAnsi" w:cs="Arial"/>
                <w:szCs w:val="22"/>
                <w:lang w:eastAsia="en-US"/>
              </w:rPr>
            </w:pPr>
            <w:r>
              <w:rPr>
                <w:rFonts w:cs="Arial"/>
              </w:rPr>
              <w:t>Number of Seats</w:t>
            </w:r>
          </w:p>
        </w:tc>
        <w:tc>
          <w:tcPr>
            <w:tcW w:w="2497"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0E33DA" w:rsidRDefault="000E33DA" w:rsidP="00DA1EA8">
            <w:pPr>
              <w:jc w:val="center"/>
              <w:rPr>
                <w:rFonts w:eastAsiaTheme="minorHAnsi" w:cs="Arial"/>
                <w:szCs w:val="22"/>
                <w:lang w:eastAsia="en-US"/>
              </w:rPr>
            </w:pPr>
            <w:r>
              <w:rPr>
                <w:rFonts w:cs="Arial"/>
              </w:rPr>
              <w:t>Tickets Sold Per Day</w:t>
            </w:r>
          </w:p>
        </w:tc>
        <w:tc>
          <w:tcPr>
            <w:tcW w:w="3031"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0E33DA" w:rsidRDefault="000E33DA" w:rsidP="00DA1EA8">
            <w:pPr>
              <w:jc w:val="center"/>
              <w:rPr>
                <w:rFonts w:eastAsiaTheme="minorHAnsi" w:cs="Arial"/>
                <w:szCs w:val="22"/>
                <w:lang w:eastAsia="en-US"/>
              </w:rPr>
            </w:pPr>
            <w:r>
              <w:rPr>
                <w:rFonts w:cs="Arial"/>
              </w:rPr>
              <w:t xml:space="preserve">Tickets Sold </w:t>
            </w:r>
            <w:r w:rsidRPr="000E33DA">
              <w:rPr>
                <w:rFonts w:cs="Arial"/>
              </w:rPr>
              <w:t>in July</w:t>
            </w:r>
          </w:p>
        </w:tc>
      </w:tr>
      <w:tr w:rsidR="000E33DA" w:rsidTr="000E33DA">
        <w:tc>
          <w:tcPr>
            <w:tcW w:w="1668"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hideMark/>
          </w:tcPr>
          <w:p w:rsidR="000E33DA" w:rsidRDefault="000E33DA">
            <w:pPr>
              <w:rPr>
                <w:rFonts w:eastAsiaTheme="minorHAnsi" w:cs="Arial"/>
                <w:szCs w:val="22"/>
                <w:lang w:eastAsia="en-US"/>
              </w:rPr>
            </w:pPr>
            <w:r>
              <w:rPr>
                <w:rFonts w:cs="Arial"/>
              </w:rPr>
              <w:t>Dress Circle</w:t>
            </w:r>
          </w:p>
        </w:tc>
        <w:tc>
          <w:tcPr>
            <w:tcW w:w="198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rsidR="000E33DA" w:rsidRDefault="000E33DA" w:rsidP="00DA1EA8">
            <w:pPr>
              <w:jc w:val="center"/>
              <w:rPr>
                <w:rFonts w:eastAsiaTheme="minorHAnsi" w:cs="Arial"/>
                <w:szCs w:val="22"/>
                <w:lang w:eastAsia="en-US"/>
              </w:rPr>
            </w:pPr>
            <w:r>
              <w:rPr>
                <w:rFonts w:cs="Arial"/>
              </w:rPr>
              <w:t>30 × 30 = 900</w:t>
            </w:r>
          </w:p>
        </w:tc>
        <w:tc>
          <w:tcPr>
            <w:tcW w:w="249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0E33DA" w:rsidRDefault="000E33DA" w:rsidP="00DA1EA8">
            <w:pPr>
              <w:jc w:val="center"/>
              <w:rPr>
                <w:rFonts w:eastAsiaTheme="minorHAnsi" w:cs="Arial"/>
                <w:szCs w:val="22"/>
                <w:lang w:eastAsia="en-US"/>
              </w:rPr>
            </w:pPr>
            <w:r>
              <w:rPr>
                <w:rFonts w:cs="Arial"/>
              </w:rPr>
              <w:t>900 × 70 = £63</w:t>
            </w:r>
            <w:r w:rsidRPr="000E33DA">
              <w:rPr>
                <w:rFonts w:cs="Arial"/>
                <w:sz w:val="12"/>
                <w:szCs w:val="12"/>
              </w:rPr>
              <w:t xml:space="preserve"> </w:t>
            </w:r>
            <w:r>
              <w:rPr>
                <w:rFonts w:cs="Arial"/>
              </w:rPr>
              <w:t>000</w:t>
            </w:r>
          </w:p>
        </w:tc>
        <w:tc>
          <w:tcPr>
            <w:tcW w:w="303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0E33DA" w:rsidRDefault="000E33DA" w:rsidP="00DA1EA8">
            <w:pPr>
              <w:jc w:val="center"/>
              <w:rPr>
                <w:rFonts w:eastAsiaTheme="minorHAnsi" w:cs="Arial"/>
                <w:szCs w:val="22"/>
                <w:lang w:eastAsia="en-US"/>
              </w:rPr>
            </w:pPr>
          </w:p>
        </w:tc>
      </w:tr>
      <w:tr w:rsidR="000E33DA" w:rsidTr="000E33DA">
        <w:tc>
          <w:tcPr>
            <w:tcW w:w="1668"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rsidR="000E33DA" w:rsidRDefault="000E33DA">
            <w:pPr>
              <w:rPr>
                <w:rFonts w:eastAsiaTheme="minorHAnsi" w:cs="Arial"/>
                <w:szCs w:val="22"/>
                <w:lang w:eastAsia="en-US"/>
              </w:rPr>
            </w:pPr>
            <w:r>
              <w:rPr>
                <w:rFonts w:cs="Arial"/>
              </w:rPr>
              <w:t>Stalls</w:t>
            </w:r>
          </w:p>
        </w:tc>
        <w:tc>
          <w:tcPr>
            <w:tcW w:w="19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0E33DA" w:rsidRDefault="000E33DA" w:rsidP="00DA1EA8">
            <w:pPr>
              <w:jc w:val="center"/>
              <w:rPr>
                <w:rFonts w:eastAsiaTheme="minorHAnsi" w:cs="Arial"/>
                <w:szCs w:val="22"/>
                <w:lang w:eastAsia="en-US"/>
              </w:rPr>
            </w:pPr>
            <w:r>
              <w:rPr>
                <w:rFonts w:cs="Arial"/>
              </w:rPr>
              <w:t>900 × 2 = 1800</w:t>
            </w:r>
          </w:p>
        </w:tc>
        <w:tc>
          <w:tcPr>
            <w:tcW w:w="2497" w:type="dxa"/>
            <w:tcBorders>
              <w:top w:val="nil"/>
              <w:left w:val="nil"/>
              <w:bottom w:val="single" w:sz="8" w:space="0" w:color="auto"/>
              <w:right w:val="single" w:sz="8" w:space="0" w:color="auto"/>
            </w:tcBorders>
            <w:tcMar>
              <w:top w:w="0" w:type="dxa"/>
              <w:left w:w="108" w:type="dxa"/>
              <w:bottom w:w="0" w:type="dxa"/>
              <w:right w:w="108" w:type="dxa"/>
            </w:tcMar>
            <w:hideMark/>
          </w:tcPr>
          <w:p w:rsidR="000E33DA" w:rsidRDefault="000E33DA" w:rsidP="00DA1EA8">
            <w:pPr>
              <w:jc w:val="center"/>
              <w:rPr>
                <w:rFonts w:eastAsiaTheme="minorHAnsi" w:cs="Arial"/>
                <w:szCs w:val="22"/>
                <w:lang w:eastAsia="en-US"/>
              </w:rPr>
            </w:pPr>
            <w:r>
              <w:rPr>
                <w:rFonts w:cs="Arial"/>
              </w:rPr>
              <w:t>2000 × 90 = £180</w:t>
            </w:r>
            <w:r w:rsidRPr="000E33DA">
              <w:rPr>
                <w:rFonts w:cs="Arial"/>
                <w:sz w:val="12"/>
                <w:szCs w:val="12"/>
              </w:rPr>
              <w:t xml:space="preserve"> </w:t>
            </w:r>
            <w:r>
              <w:rPr>
                <w:rFonts w:cs="Arial"/>
              </w:rPr>
              <w:t>000</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0E33DA" w:rsidRDefault="000E33DA" w:rsidP="00DA1EA8">
            <w:pPr>
              <w:jc w:val="center"/>
              <w:rPr>
                <w:rFonts w:eastAsiaTheme="minorHAnsi" w:cs="Arial"/>
                <w:szCs w:val="22"/>
                <w:lang w:eastAsia="en-US"/>
              </w:rPr>
            </w:pPr>
          </w:p>
        </w:tc>
      </w:tr>
      <w:tr w:rsidR="000E33DA" w:rsidTr="00DA1EA8">
        <w:tc>
          <w:tcPr>
            <w:tcW w:w="1668"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hideMark/>
          </w:tcPr>
          <w:p w:rsidR="000E33DA" w:rsidRDefault="000E33DA">
            <w:pPr>
              <w:rPr>
                <w:rFonts w:eastAsiaTheme="minorHAnsi" w:cs="Arial"/>
                <w:szCs w:val="22"/>
                <w:lang w:eastAsia="en-US"/>
              </w:rPr>
            </w:pPr>
            <w:r>
              <w:rPr>
                <w:rFonts w:cs="Arial"/>
              </w:rPr>
              <w:t>Upper Circle</w:t>
            </w:r>
          </w:p>
        </w:tc>
        <w:tc>
          <w:tcPr>
            <w:tcW w:w="198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0E33DA" w:rsidRDefault="000E33DA" w:rsidP="00DA1EA8">
            <w:pPr>
              <w:jc w:val="center"/>
              <w:rPr>
                <w:rFonts w:eastAsiaTheme="minorHAnsi" w:cs="Arial"/>
                <w:szCs w:val="22"/>
                <w:lang w:eastAsia="en-US"/>
              </w:rPr>
            </w:pPr>
            <w:r>
              <w:rPr>
                <w:rFonts w:cs="Arial"/>
              </w:rPr>
              <w:t>900 ÷ 3 = 300</w:t>
            </w:r>
          </w:p>
        </w:tc>
        <w:tc>
          <w:tcPr>
            <w:tcW w:w="2497" w:type="dxa"/>
            <w:tcBorders>
              <w:top w:val="nil"/>
              <w:left w:val="nil"/>
              <w:bottom w:val="single" w:sz="12" w:space="0" w:color="auto"/>
              <w:right w:val="single" w:sz="8" w:space="0" w:color="auto"/>
            </w:tcBorders>
            <w:tcMar>
              <w:top w:w="0" w:type="dxa"/>
              <w:left w:w="108" w:type="dxa"/>
              <w:bottom w:w="0" w:type="dxa"/>
              <w:right w:w="108" w:type="dxa"/>
            </w:tcMar>
            <w:hideMark/>
          </w:tcPr>
          <w:p w:rsidR="000E33DA" w:rsidRDefault="000E33DA" w:rsidP="00DA1EA8">
            <w:pPr>
              <w:jc w:val="center"/>
              <w:rPr>
                <w:rFonts w:eastAsiaTheme="minorHAnsi" w:cs="Arial"/>
                <w:szCs w:val="22"/>
                <w:lang w:eastAsia="en-US"/>
              </w:rPr>
            </w:pPr>
            <w:r>
              <w:rPr>
                <w:rFonts w:cs="Arial"/>
              </w:rPr>
              <w:t>300 × 40 = £12</w:t>
            </w:r>
            <w:r w:rsidRPr="000E33DA">
              <w:rPr>
                <w:rFonts w:cs="Arial"/>
                <w:sz w:val="12"/>
                <w:szCs w:val="12"/>
              </w:rPr>
              <w:t xml:space="preserve"> </w:t>
            </w:r>
            <w:r>
              <w:rPr>
                <w:rFonts w:cs="Arial"/>
              </w:rPr>
              <w:t>000</w:t>
            </w:r>
          </w:p>
        </w:tc>
        <w:tc>
          <w:tcPr>
            <w:tcW w:w="3031" w:type="dxa"/>
            <w:tcBorders>
              <w:top w:val="nil"/>
              <w:left w:val="nil"/>
              <w:bottom w:val="single" w:sz="12" w:space="0" w:color="auto"/>
              <w:right w:val="single" w:sz="8" w:space="0" w:color="auto"/>
            </w:tcBorders>
            <w:tcMar>
              <w:top w:w="0" w:type="dxa"/>
              <w:left w:w="108" w:type="dxa"/>
              <w:bottom w:w="0" w:type="dxa"/>
              <w:right w:w="108" w:type="dxa"/>
            </w:tcMar>
          </w:tcPr>
          <w:p w:rsidR="000E33DA" w:rsidRDefault="000E33DA" w:rsidP="00DA1EA8">
            <w:pPr>
              <w:jc w:val="center"/>
              <w:rPr>
                <w:rFonts w:eastAsiaTheme="minorHAnsi" w:cs="Arial"/>
                <w:szCs w:val="22"/>
                <w:lang w:eastAsia="en-US"/>
              </w:rPr>
            </w:pPr>
          </w:p>
        </w:tc>
      </w:tr>
      <w:tr w:rsidR="000E33DA" w:rsidTr="00DA1EA8">
        <w:tc>
          <w:tcPr>
            <w:tcW w:w="1668"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hideMark/>
          </w:tcPr>
          <w:p w:rsidR="000E33DA" w:rsidRDefault="000E33DA">
            <w:pPr>
              <w:rPr>
                <w:rFonts w:eastAsiaTheme="minorHAnsi" w:cs="Arial"/>
                <w:szCs w:val="22"/>
                <w:lang w:eastAsia="en-US"/>
              </w:rPr>
            </w:pPr>
            <w:r>
              <w:rPr>
                <w:rFonts w:cs="Arial"/>
              </w:rPr>
              <w:t>Total</w:t>
            </w:r>
          </w:p>
        </w:tc>
        <w:tc>
          <w:tcPr>
            <w:tcW w:w="198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0E33DA" w:rsidRDefault="000E33DA" w:rsidP="00DA1EA8">
            <w:pPr>
              <w:jc w:val="center"/>
              <w:rPr>
                <w:rFonts w:eastAsiaTheme="minorHAnsi" w:cs="Arial"/>
                <w:szCs w:val="22"/>
                <w:lang w:eastAsia="en-US"/>
              </w:rPr>
            </w:pPr>
          </w:p>
        </w:tc>
        <w:tc>
          <w:tcPr>
            <w:tcW w:w="249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0E33DA" w:rsidRDefault="000E33DA" w:rsidP="00DA1EA8">
            <w:pPr>
              <w:jc w:val="center"/>
              <w:rPr>
                <w:rFonts w:eastAsiaTheme="minorHAnsi" w:cs="Arial"/>
                <w:szCs w:val="22"/>
                <w:lang w:eastAsia="en-US"/>
              </w:rPr>
            </w:pPr>
            <w:r>
              <w:rPr>
                <w:rFonts w:cs="Arial"/>
              </w:rPr>
              <w:t>£255</w:t>
            </w:r>
            <w:r w:rsidRPr="000E33DA">
              <w:rPr>
                <w:rFonts w:cs="Arial"/>
                <w:sz w:val="12"/>
                <w:szCs w:val="12"/>
              </w:rPr>
              <w:t xml:space="preserve"> </w:t>
            </w:r>
            <w:r>
              <w:rPr>
                <w:rFonts w:cs="Arial"/>
              </w:rPr>
              <w:t>000 or £270</w:t>
            </w:r>
            <w:r w:rsidRPr="000E33DA">
              <w:rPr>
                <w:rFonts w:cs="Arial"/>
                <w:sz w:val="12"/>
                <w:szCs w:val="12"/>
              </w:rPr>
              <w:t xml:space="preserve"> </w:t>
            </w:r>
            <w:r>
              <w:rPr>
                <w:rFonts w:cs="Arial"/>
              </w:rPr>
              <w:t>000</w:t>
            </w:r>
          </w:p>
        </w:tc>
        <w:tc>
          <w:tcPr>
            <w:tcW w:w="303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0E33DA" w:rsidRDefault="000E33DA" w:rsidP="00DA1EA8">
            <w:pPr>
              <w:jc w:val="center"/>
              <w:rPr>
                <w:rFonts w:eastAsiaTheme="minorHAnsi" w:cs="Arial"/>
                <w:szCs w:val="22"/>
                <w:lang w:eastAsia="en-US"/>
              </w:rPr>
            </w:pPr>
            <w:r>
              <w:rPr>
                <w:rFonts w:cs="Arial"/>
              </w:rPr>
              <w:t>£300</w:t>
            </w:r>
            <w:r w:rsidRPr="000E33DA">
              <w:rPr>
                <w:rFonts w:cs="Arial"/>
                <w:sz w:val="12"/>
                <w:szCs w:val="12"/>
              </w:rPr>
              <w:t xml:space="preserve"> </w:t>
            </w:r>
            <w:r>
              <w:rPr>
                <w:rFonts w:cs="Arial"/>
              </w:rPr>
              <w:t>000 × 30 = £9</w:t>
            </w:r>
            <w:r w:rsidRPr="000E33DA">
              <w:rPr>
                <w:rFonts w:cs="Arial"/>
                <w:sz w:val="12"/>
                <w:szCs w:val="12"/>
              </w:rPr>
              <w:t xml:space="preserve"> </w:t>
            </w:r>
            <w:r>
              <w:rPr>
                <w:rFonts w:cs="Arial"/>
              </w:rPr>
              <w:t>000</w:t>
            </w:r>
            <w:r w:rsidRPr="000E33DA">
              <w:rPr>
                <w:rFonts w:cs="Arial"/>
                <w:sz w:val="12"/>
                <w:szCs w:val="12"/>
              </w:rPr>
              <w:t xml:space="preserve"> </w:t>
            </w:r>
            <w:r>
              <w:rPr>
                <w:rFonts w:cs="Arial"/>
              </w:rPr>
              <w:t>000</w:t>
            </w:r>
          </w:p>
        </w:tc>
      </w:tr>
    </w:tbl>
    <w:p w:rsidR="005B34C6" w:rsidRDefault="008F0F30" w:rsidP="0008415C">
      <w:pPr>
        <w:pStyle w:val="Normal1"/>
        <w:tabs>
          <w:tab w:val="left" w:pos="4320"/>
        </w:tabs>
        <w:spacing w:line="240" w:lineRule="auto"/>
        <w:rPr>
          <w:rFonts w:eastAsiaTheme="minorHAnsi" w:cs="Arial"/>
          <w:szCs w:val="22"/>
          <w:lang w:eastAsia="en-US"/>
        </w:rPr>
      </w:pPr>
      <w:r>
        <w:rPr>
          <w:i/>
          <w:noProof/>
          <w:color w:val="FF0000"/>
        </w:rPr>
        <mc:AlternateContent>
          <mc:Choice Requires="wps">
            <w:drawing>
              <wp:anchor distT="0" distB="0" distL="114300" distR="114300" simplePos="0" relativeHeight="251661312" behindDoc="0" locked="0" layoutInCell="1" allowOverlap="1" wp14:editId="74607478">
                <wp:simplePos x="0" y="0"/>
                <wp:positionH relativeFrom="column">
                  <wp:posOffset>-229235</wp:posOffset>
                </wp:positionH>
                <wp:positionV relativeFrom="paragraph">
                  <wp:posOffset>869950</wp:posOffset>
                </wp:positionV>
                <wp:extent cx="6409690" cy="1189355"/>
                <wp:effectExtent l="0" t="0" r="0" b="0"/>
                <wp:wrapNone/>
                <wp:docPr id="10" name="Rounded Rectangle 10"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8F0F30" w:rsidRDefault="008F0F30"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8F0F30" w:rsidRDefault="008F0F30"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8F0F30" w:rsidRPr="00580794" w:rsidRDefault="008F0F30"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9"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0"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05pt;margin-top:68.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" fillcolor="#d8d8d8" stroked="f" strokeweight="2pt">
                <v:textbox>
                  <w:txbxContent>
                    <w:p w14:paraId="5075C326" w14:textId="77777777" w:rsidR="008F0F30" w:rsidRDefault="008F0F30"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50CC71A1" w14:textId="77777777" w:rsidR="008F0F30" w:rsidRDefault="008F0F30"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4E300BBF" w14:textId="77777777" w:rsidR="008F0F30" w:rsidRPr="00580794" w:rsidRDefault="008F0F30"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40" w:history="1">
                        <w:r>
                          <w:rPr>
                            <w:rStyle w:val="Hyperlink"/>
                            <w:rFonts w:cs="Arial"/>
                            <w:sz w:val="12"/>
                            <w:szCs w:val="12"/>
                          </w:rPr>
                          <w:t>resources.feedback@ocr.org.uk</w:t>
                        </w:r>
                      </w:hyperlink>
                    </w:p>
                  </w:txbxContent>
                </v:textbox>
              </v:roundrect>
            </w:pict>
          </mc:Fallback>
        </mc:AlternateContent>
      </w:r>
      <w:r>
        <w:rPr>
          <w:i/>
          <w:noProof/>
          <w:color w:val="FF0000"/>
        </w:rPr>
        <mc:AlternateContent>
          <mc:Choice Requires="wps">
            <w:drawing>
              <wp:anchor distT="0" distB="0" distL="114300" distR="114300" simplePos="0" relativeHeight="251660288" behindDoc="0" locked="0" layoutInCell="1" allowOverlap="1" wp14:editId="71D430C9">
                <wp:simplePos x="0" y="0"/>
                <wp:positionH relativeFrom="column">
                  <wp:posOffset>-148590</wp:posOffset>
                </wp:positionH>
                <wp:positionV relativeFrom="paragraph">
                  <wp:posOffset>78740</wp:posOffset>
                </wp:positionV>
                <wp:extent cx="6281420" cy="673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rsidR="008F0F30" w:rsidRPr="00685A49" w:rsidRDefault="008F0F30"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1" w:history="1">
                              <w:r w:rsidRPr="001A1B64">
                                <w:rPr>
                                  <w:rStyle w:val="Hyperlink"/>
                                  <w:rFonts w:cs="Arial"/>
                                  <w:sz w:val="16"/>
                                  <w:szCs w:val="16"/>
                                </w:rPr>
                                <w:t>Like</w:t>
                              </w:r>
                            </w:hyperlink>
                            <w:r>
                              <w:rPr>
                                <w:rFonts w:cs="Arial"/>
                                <w:sz w:val="16"/>
                                <w:szCs w:val="16"/>
                              </w:rPr>
                              <w:t>’ or ‘</w:t>
                            </w:r>
                            <w:hyperlink r:id="rId4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8F0F30" w:rsidRPr="00FB63C2" w:rsidRDefault="008F0F30"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43"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11.7pt;margin-top:6.2pt;width:494.6pt;height:5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" filled="f" stroked="f">
                <v:textbox>
                  <w:txbxContent>
                    <w:p w14:paraId="53645A0B" w14:textId="598B912B" w:rsidR="008F0F30" w:rsidRPr="00685A49" w:rsidRDefault="008F0F30"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4" w:history="1">
                        <w:r w:rsidRPr="001A1B64">
                          <w:rPr>
                            <w:rStyle w:val="Hyperlink"/>
                            <w:rFonts w:cs="Arial"/>
                            <w:sz w:val="16"/>
                            <w:szCs w:val="16"/>
                          </w:rPr>
                          <w:t>Like</w:t>
                        </w:r>
                      </w:hyperlink>
                      <w:r>
                        <w:rPr>
                          <w:rFonts w:cs="Arial"/>
                          <w:sz w:val="16"/>
                          <w:szCs w:val="16"/>
                        </w:rPr>
                        <w:t>’ or ‘</w:t>
                      </w:r>
                      <w:hyperlink r:id="rId45" w:history="1">
                        <w:r w:rsidRPr="001A1B64">
                          <w:rPr>
                            <w:rStyle w:val="Hyperlink"/>
                            <w:rFonts w:cs="Arial"/>
                            <w:sz w:val="16"/>
                            <w:szCs w:val="16"/>
                          </w:rPr>
                          <w:t>Dislike</w:t>
                        </w:r>
                      </w:hyperlink>
                      <w:bookmarkStart w:id="1" w:name="_GoBack"/>
                      <w:bookmarkEnd w:id="1"/>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BDF4C0F" w14:textId="77777777" w:rsidR="008F0F30" w:rsidRPr="00FB63C2" w:rsidRDefault="008F0F30"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46" w:history="1">
                        <w:r w:rsidRPr="001A1B64">
                          <w:rPr>
                            <w:rStyle w:val="Hyperlink"/>
                            <w:rFonts w:cs="Arial"/>
                            <w:sz w:val="16"/>
                            <w:szCs w:val="16"/>
                          </w:rPr>
                          <w:t>www.ocr.org.uk/expression-of-interest</w:t>
                        </w:r>
                      </w:hyperlink>
                    </w:p>
                  </w:txbxContent>
                </v:textbox>
              </v:shape>
            </w:pict>
          </mc:Fallback>
        </mc:AlternateContent>
      </w:r>
      <w:r>
        <w:rPr>
          <w:rFonts w:eastAsiaTheme="minorHAnsi" w:cs="Arial"/>
          <w:noProof/>
          <w:szCs w:val="22"/>
        </w:rPr>
        <mc:AlternateContent>
          <mc:Choice Requires="wps">
            <w:drawing>
              <wp:anchor distT="0" distB="0" distL="114300" distR="114300" simplePos="0" relativeHeight="251659264" behindDoc="0" locked="0" layoutInCell="1" allowOverlap="1" wp14:editId="51D0A6F4">
                <wp:simplePos x="0" y="0"/>
                <wp:positionH relativeFrom="column">
                  <wp:posOffset>591185</wp:posOffset>
                </wp:positionH>
                <wp:positionV relativeFrom="paragraph">
                  <wp:posOffset>8267700</wp:posOffset>
                </wp:positionV>
                <wp:extent cx="6409690" cy="1189355"/>
                <wp:effectExtent l="635" t="0" r="0" b="1270"/>
                <wp:wrapNone/>
                <wp:docPr id="4" name="Rounded Rectangle 4"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8F0F30" w:rsidRDefault="008F0F30"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8F0F30" w:rsidRDefault="008F0F30"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8F0F30" w:rsidRPr="00580794" w:rsidRDefault="008F0F30"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47"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4"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6.55pt;margin-top:651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" fillcolor="#d8d8d8" stroked="f" strokeweight="2pt">
                <v:textbox>
                  <w:txbxContent>
                    <w:p w14:paraId="45C6896E" w14:textId="77777777" w:rsidR="008F0F30" w:rsidRDefault="008F0F30"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6C93121C" w14:textId="77777777" w:rsidR="008F0F30" w:rsidRDefault="008F0F30"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612AA226" w14:textId="77777777" w:rsidR="008F0F30" w:rsidRPr="00580794" w:rsidRDefault="008F0F30"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48" w:history="1">
                        <w:r>
                          <w:rPr>
                            <w:rStyle w:val="Hyperlink"/>
                            <w:rFonts w:cs="Arial"/>
                            <w:sz w:val="12"/>
                            <w:szCs w:val="12"/>
                          </w:rPr>
                          <w:t>resources.feedback@ocr.org.uk</w:t>
                        </w:r>
                      </w:hyperlink>
                    </w:p>
                  </w:txbxContent>
                </v:textbox>
              </v:roundrect>
            </w:pict>
          </mc:Fallback>
        </mc:AlternateContent>
      </w:r>
      <w:r>
        <w:rPr>
          <w:rFonts w:eastAsiaTheme="minorHAnsi" w:cs="Arial"/>
          <w:noProof/>
          <w:szCs w:val="22"/>
        </w:rPr>
        <mc:AlternateContent>
          <mc:Choice Requires="wps">
            <w:drawing>
              <wp:anchor distT="0" distB="0" distL="114300" distR="114300" simplePos="0" relativeHeight="251658240" behindDoc="0" locked="0" layoutInCell="1" allowOverlap="1" wp14:editId="55689620">
                <wp:simplePos x="0" y="0"/>
                <wp:positionH relativeFrom="column">
                  <wp:posOffset>671830</wp:posOffset>
                </wp:positionH>
                <wp:positionV relativeFrom="paragraph">
                  <wp:posOffset>7476490</wp:posOffset>
                </wp:positionV>
                <wp:extent cx="6281420" cy="67373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rsidR="008F0F30" w:rsidRPr="00685A49" w:rsidRDefault="008F0F30"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9" w:history="1">
                              <w:r w:rsidRPr="001A1B64">
                                <w:rPr>
                                  <w:rStyle w:val="Hyperlink"/>
                                  <w:rFonts w:cs="Arial"/>
                                  <w:sz w:val="16"/>
                                  <w:szCs w:val="16"/>
                                </w:rPr>
                                <w:t>Like</w:t>
                              </w:r>
                            </w:hyperlink>
                            <w:r>
                              <w:rPr>
                                <w:rFonts w:cs="Arial"/>
                                <w:sz w:val="16"/>
                                <w:szCs w:val="16"/>
                              </w:rPr>
                              <w:t>’ or ‘</w:t>
                            </w:r>
                            <w:hyperlink r:id="rId5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8F0F30" w:rsidRPr="00FB63C2" w:rsidRDefault="008F0F30"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51"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9" type="#_x0000_t202" style="position:absolute;margin-left:52.9pt;margin-top:588.7pt;width:494.6pt;height:5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" filled="f" stroked="f">
                <v:textbox>
                  <w:txbxContent>
                    <w:p w14:paraId="3DC9D421" w14:textId="77777777" w:rsidR="008F0F30" w:rsidRPr="00685A49" w:rsidRDefault="008F0F30"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2" w:history="1">
                        <w:r w:rsidRPr="001A1B64">
                          <w:rPr>
                            <w:rStyle w:val="Hyperlink"/>
                            <w:rFonts w:cs="Arial"/>
                            <w:sz w:val="16"/>
                            <w:szCs w:val="16"/>
                          </w:rPr>
                          <w:t>Like</w:t>
                        </w:r>
                      </w:hyperlink>
                      <w:r>
                        <w:rPr>
                          <w:rFonts w:cs="Arial"/>
                          <w:sz w:val="16"/>
                          <w:szCs w:val="16"/>
                        </w:rPr>
                        <w:t>’ or ‘</w:t>
                      </w:r>
                      <w:hyperlink r:id="rId5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02DBCFFB" w14:textId="77777777" w:rsidR="008F0F30" w:rsidRPr="00FB63C2" w:rsidRDefault="008F0F30"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54" w:history="1">
                        <w:r w:rsidRPr="001A1B64">
                          <w:rPr>
                            <w:rStyle w:val="Hyperlink"/>
                            <w:rFonts w:cs="Arial"/>
                            <w:sz w:val="16"/>
                            <w:szCs w:val="16"/>
                          </w:rPr>
                          <w:t>www.ocr.org.uk/expression-of-interest</w:t>
                        </w:r>
                      </w:hyperlink>
                    </w:p>
                  </w:txbxContent>
                </v:textbox>
              </v:shape>
            </w:pict>
          </mc:Fallback>
        </mc:AlternateContent>
      </w:r>
    </w:p>
    <w:p w:rsidR="00F63D4B" w:rsidRDefault="00F63D4B" w:rsidP="00C70910">
      <w:pPr>
        <w:pStyle w:val="Normal1"/>
        <w:rPr>
          <w:i/>
          <w:color w:val="FF0000"/>
        </w:rPr>
      </w:pPr>
    </w:p>
    <w:p w:rsidR="00F20A98" w:rsidRDefault="00F20A98"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8F0F30" w:rsidP="008F0F30">
      <w:pPr>
        <w:rPr>
          <w:i/>
          <w:color w:val="FF0000"/>
        </w:rPr>
        <w:sectPr w:rsidR="00C70910" w:rsidSect="00FA2C73">
          <w:headerReference w:type="even" r:id="rId55"/>
          <w:headerReference w:type="default" r:id="rId56"/>
          <w:footerReference w:type="default" r:id="rId57"/>
          <w:pgSz w:w="11906" w:h="16838"/>
          <w:pgMar w:top="1985" w:right="1700" w:bottom="1135" w:left="1418" w:header="708" w:footer="708" w:gutter="0"/>
          <w:cols w:space="708"/>
          <w:docGrid w:linePitch="360"/>
        </w:sectPr>
      </w:pPr>
      <w:r>
        <w:rPr>
          <w:i/>
          <w:color w:val="FF0000"/>
        </w:rPr>
        <w:br w:type="page"/>
      </w:r>
      <w:r w:rsidR="000544DF">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14:paraId="1020B3A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9"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14:paraId="121625E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1"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14:paraId="2709A541"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3"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14:paraId="2D265B8E"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5"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14:paraId="2F68264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7"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14:paraId="5D24FE35"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9"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6"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14:paraId="7CEF84C4"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BC54120" w14:textId="77777777" w:rsidR="00606AB1" w:rsidRPr="00085179" w:rsidRDefault="00606AB1" w:rsidP="00F529F0">
                      <w:pPr>
                        <w:rPr>
                          <w:rFonts w:eastAsia="Times New Roman" w:cs="Arial"/>
                          <w:sz w:val="18"/>
                          <w:szCs w:val="18"/>
                        </w:rPr>
                      </w:pPr>
                      <w:r w:rsidRPr="00C937DF">
                        <w:rPr>
                          <w:rFonts w:cs="Arial"/>
                          <w:sz w:val="12"/>
                          <w:szCs w:val="12"/>
                          <w:shd w:val="clear" w:color="auto" w:fill="F6D1D7"/>
                        </w:rPr>
                        <w:br/>
                      </w:r>
                    </w:p>
                    <w:p w14:paraId="29602E16" w14:textId="77777777" w:rsidR="00606AB1" w:rsidRPr="00F33DE3" w:rsidRDefault="00606AB1" w:rsidP="00F529F0">
                      <w:pPr>
                        <w:rPr>
                          <w:rFonts w:cs="Arial"/>
                          <w:sz w:val="12"/>
                          <w:szCs w:val="12"/>
                        </w:rPr>
                      </w:pPr>
                    </w:p>
                    <w:p w14:paraId="69D4C414" w14:textId="77777777" w:rsidR="00606AB1" w:rsidRPr="00F33DE3" w:rsidRDefault="00606AB1" w:rsidP="00F529F0">
                      <w:pPr>
                        <w:rPr>
                          <w:rFonts w:cs="Arial"/>
                          <w:sz w:val="12"/>
                          <w:szCs w:val="12"/>
                        </w:rPr>
                      </w:pPr>
                    </w:p>
                    <w:p w14:paraId="2273150D" w14:textId="77777777" w:rsidR="00606AB1" w:rsidRPr="00F33DE3" w:rsidRDefault="00606AB1" w:rsidP="00F529F0">
                      <w:pPr>
                        <w:rPr>
                          <w:rFonts w:cs="Arial"/>
                          <w:sz w:val="12"/>
                          <w:szCs w:val="12"/>
                        </w:rPr>
                      </w:pPr>
                    </w:p>
                    <w:p w14:paraId="33FB48C6" w14:textId="77777777" w:rsidR="00606AB1" w:rsidRPr="00F33DE3" w:rsidRDefault="00606AB1" w:rsidP="00F529F0">
                      <w:pPr>
                        <w:rPr>
                          <w:rFonts w:cs="Arial"/>
                          <w:sz w:val="12"/>
                          <w:szCs w:val="12"/>
                        </w:rPr>
                      </w:pPr>
                    </w:p>
                    <w:p w14:paraId="4A239E7C" w14:textId="77777777"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7"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14:paraId="02010BDC"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D309F14" w14:textId="77777777"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14:paraId="4D53D042" w14:textId="77777777" w:rsidR="00606AB1" w:rsidRPr="00F33DE3" w:rsidRDefault="00606AB1" w:rsidP="00F529F0">
                      <w:pPr>
                        <w:rPr>
                          <w:rFonts w:cs="Arial"/>
                          <w:sz w:val="12"/>
                          <w:szCs w:val="12"/>
                        </w:rPr>
                      </w:pPr>
                    </w:p>
                    <w:p w14:paraId="2369467A" w14:textId="77777777" w:rsidR="00606AB1" w:rsidRPr="00F33DE3" w:rsidRDefault="00606AB1" w:rsidP="00F529F0">
                      <w:pPr>
                        <w:rPr>
                          <w:rFonts w:cs="Arial"/>
                          <w:sz w:val="12"/>
                          <w:szCs w:val="12"/>
                        </w:rPr>
                      </w:pPr>
                    </w:p>
                    <w:p w14:paraId="18C16946" w14:textId="77777777" w:rsidR="00606AB1" w:rsidRPr="00F33DE3" w:rsidRDefault="00606AB1" w:rsidP="00F529F0">
                      <w:pPr>
                        <w:rPr>
                          <w:rFonts w:cs="Arial"/>
                          <w:sz w:val="12"/>
                          <w:szCs w:val="12"/>
                        </w:rPr>
                      </w:pPr>
                    </w:p>
                    <w:p w14:paraId="4EF069B0" w14:textId="77777777" w:rsidR="00606AB1" w:rsidRPr="00F33DE3" w:rsidRDefault="00606AB1" w:rsidP="00F529F0">
                      <w:pPr>
                        <w:rPr>
                          <w:rFonts w:cs="Arial"/>
                          <w:sz w:val="12"/>
                          <w:szCs w:val="12"/>
                        </w:rPr>
                      </w:pPr>
                    </w:p>
                    <w:p w14:paraId="781354CF" w14:textId="77777777"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14:paraId="38E6DEB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081B6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rPr>
                <w:sz w:val="18"/>
                <w:szCs w:val="18"/>
              </w:rPr>
            </w:pPr>
            <w:r>
              <w:rPr>
                <w:sz w:val="18"/>
                <w:szCs w:val="18"/>
              </w:rPr>
              <w:t>Use inequality notation to write the error interval of a truncated value</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inequality notation to write the error interval of a truncated value</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rPr>
                <w:sz w:val="18"/>
                <w:szCs w:val="18"/>
              </w:rPr>
            </w:pPr>
            <w:r>
              <w:rPr>
                <w:sz w:val="18"/>
                <w:szCs w:val="18"/>
              </w:rPr>
              <w:t>Round to an appropriate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Round to an appropriate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rPr>
                <w:sz w:val="18"/>
                <w:szCs w:val="18"/>
              </w:rPr>
            </w:pPr>
            <w:r>
              <w:rPr>
                <w:sz w:val="18"/>
                <w:szCs w:val="18"/>
              </w:rPr>
              <w:t>Calculate upper bound of a calculation using measurements rounded to a known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Calculate upper bound of a calculation using measurements rounded to a known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rPr>
                <w:sz w:val="18"/>
                <w:szCs w:val="18"/>
              </w:rPr>
            </w:pPr>
            <w:r>
              <w:rPr>
                <w:sz w:val="18"/>
                <w:szCs w:val="18"/>
              </w:rPr>
              <w:t>Use inequality notation to write the error interval of a rounded value</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inequality notation to write the error interval of a rounded value</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rPr>
                <w:sz w:val="18"/>
                <w:szCs w:val="18"/>
              </w:rPr>
            </w:pPr>
            <w:r>
              <w:rPr>
                <w:sz w:val="18"/>
                <w:szCs w:val="18"/>
              </w:rPr>
              <w:t>Calculate lower bound of a calculation using measurements rounded to a known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Calculate lower bound of a calculation using measurements rounded to a known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rPr>
                <w:sz w:val="18"/>
                <w:szCs w:val="18"/>
              </w:rPr>
            </w:pPr>
            <w:r>
              <w:rPr>
                <w:sz w:val="18"/>
                <w:szCs w:val="18"/>
              </w:rPr>
              <w:t>Use appropriate approximations to make an estimation of a complex calculation</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appropriate approximations to make an estimation of a complex calculation</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rPr>
                <w:sz w:val="18"/>
                <w:szCs w:val="18"/>
              </w:rPr>
            </w:pPr>
            <w:r>
              <w:rPr>
                <w:sz w:val="18"/>
                <w:szCs w:val="18"/>
              </w:rPr>
              <w:t>Understand the difference between error bounds for discrete and continuous quantities</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Understand the difference between error bounds for discrete and continuous quantities</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rPr>
                <w:sz w:val="18"/>
                <w:szCs w:val="18"/>
              </w:rPr>
            </w:pPr>
            <w:r>
              <w:rPr>
                <w:sz w:val="18"/>
                <w:szCs w:val="18"/>
              </w:rPr>
              <w:t>Use appropriate upper and lower bound values in a calculation set in a context</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appropriate upper and lower bound values in a calculation set in a context</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rPr>
                <w:sz w:val="18"/>
                <w:szCs w:val="18"/>
              </w:rPr>
            </w:pPr>
            <w:r>
              <w:rPr>
                <w:sz w:val="18"/>
                <w:szCs w:val="18"/>
              </w:rPr>
              <w:t xml:space="preserve">Use appropriate upper bound values in calculations using geometric formulae </w:t>
            </w:r>
          </w:p>
        </w:tc>
        <w:tc>
          <w:tcPr>
            <w:tcW w:w="425" w:type="dxa"/>
            <w:tcBorders>
              <w:bottom w:val="single" w:sz="4" w:space="0" w:color="auto"/>
            </w:tcBorders>
          </w:tcPr>
          <w:p w:rsidR="00081B6D" w:rsidRPr="00F63D4B" w:rsidRDefault="00081B6D" w:rsidP="00081B6D">
            <w:pPr>
              <w:spacing w:line="360" w:lineRule="auto"/>
              <w:rPr>
                <w:sz w:val="18"/>
                <w:szCs w:val="18"/>
              </w:rPr>
            </w:pPr>
          </w:p>
        </w:tc>
        <w:tc>
          <w:tcPr>
            <w:tcW w:w="425" w:type="dxa"/>
            <w:tcBorders>
              <w:bottom w:val="single" w:sz="4" w:space="0" w:color="auto"/>
            </w:tcBorders>
          </w:tcPr>
          <w:p w:rsidR="00081B6D" w:rsidRPr="00F63D4B" w:rsidRDefault="00081B6D" w:rsidP="00081B6D">
            <w:pPr>
              <w:spacing w:line="360" w:lineRule="auto"/>
              <w:rPr>
                <w:sz w:val="18"/>
                <w:szCs w:val="18"/>
              </w:rPr>
            </w:pPr>
          </w:p>
        </w:tc>
        <w:tc>
          <w:tcPr>
            <w:tcW w:w="425" w:type="dxa"/>
            <w:tcBorders>
              <w:bottom w:val="single" w:sz="4" w:space="0" w:color="auto"/>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 xml:space="preserve">Use appropriate upper bound values in calculations using geometric formulae </w:t>
            </w:r>
          </w:p>
        </w:tc>
        <w:tc>
          <w:tcPr>
            <w:tcW w:w="425" w:type="dxa"/>
            <w:tcBorders>
              <w:bottom w:val="single" w:sz="4" w:space="0" w:color="auto"/>
            </w:tcBorders>
          </w:tcPr>
          <w:p w:rsidR="00081B6D" w:rsidRPr="00F63D4B" w:rsidRDefault="00081B6D" w:rsidP="00081B6D">
            <w:pPr>
              <w:spacing w:line="360" w:lineRule="auto"/>
              <w:rPr>
                <w:sz w:val="18"/>
                <w:szCs w:val="18"/>
              </w:rPr>
            </w:pPr>
          </w:p>
        </w:tc>
        <w:tc>
          <w:tcPr>
            <w:tcW w:w="425" w:type="dxa"/>
            <w:tcBorders>
              <w:bottom w:val="single" w:sz="4" w:space="0" w:color="auto"/>
            </w:tcBorders>
          </w:tcPr>
          <w:p w:rsidR="00081B6D" w:rsidRPr="00F63D4B" w:rsidRDefault="00081B6D" w:rsidP="00081B6D">
            <w:pPr>
              <w:spacing w:line="360" w:lineRule="auto"/>
              <w:rPr>
                <w:sz w:val="18"/>
                <w:szCs w:val="18"/>
              </w:rPr>
            </w:pPr>
          </w:p>
        </w:tc>
        <w:tc>
          <w:tcPr>
            <w:tcW w:w="426" w:type="dxa"/>
            <w:tcBorders>
              <w:bottom w:val="single" w:sz="4" w:space="0" w:color="auto"/>
            </w:tcBorders>
          </w:tcPr>
          <w:p w:rsidR="00081B6D" w:rsidRPr="00F63D4B" w:rsidRDefault="00081B6D" w:rsidP="00081B6D">
            <w:pPr>
              <w:spacing w:line="360" w:lineRule="auto"/>
              <w:rPr>
                <w:sz w:val="18"/>
                <w:szCs w:val="18"/>
              </w:rPr>
            </w:pPr>
          </w:p>
        </w:tc>
      </w:tr>
      <w:tr w:rsidR="00081B6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CA74D0" w:rsidRDefault="00081B6D" w:rsidP="00081B6D">
            <w:pPr>
              <w:rPr>
                <w:sz w:val="18"/>
                <w:szCs w:val="18"/>
              </w:rPr>
            </w:pPr>
            <w:r>
              <w:rPr>
                <w:sz w:val="18"/>
                <w:szCs w:val="18"/>
              </w:rPr>
              <w:t>Use appropriate upper and lower bound values in compound measure calculations</w:t>
            </w:r>
          </w:p>
        </w:tc>
        <w:tc>
          <w:tcPr>
            <w:tcW w:w="425" w:type="dxa"/>
            <w:tcBorders>
              <w:bottom w:val="single" w:sz="4" w:space="0" w:color="auto"/>
            </w:tcBorders>
          </w:tcPr>
          <w:p w:rsidR="00081B6D" w:rsidRPr="00F63D4B" w:rsidRDefault="00081B6D" w:rsidP="00081B6D">
            <w:pPr>
              <w:spacing w:line="360" w:lineRule="auto"/>
              <w:rPr>
                <w:sz w:val="18"/>
                <w:szCs w:val="18"/>
              </w:rPr>
            </w:pPr>
          </w:p>
        </w:tc>
        <w:tc>
          <w:tcPr>
            <w:tcW w:w="425" w:type="dxa"/>
            <w:tcBorders>
              <w:bottom w:val="single" w:sz="4" w:space="0" w:color="auto"/>
            </w:tcBorders>
          </w:tcPr>
          <w:p w:rsidR="00081B6D" w:rsidRPr="00F63D4B" w:rsidRDefault="00081B6D" w:rsidP="00081B6D">
            <w:pPr>
              <w:spacing w:line="360" w:lineRule="auto"/>
              <w:rPr>
                <w:sz w:val="18"/>
                <w:szCs w:val="18"/>
              </w:rPr>
            </w:pPr>
          </w:p>
        </w:tc>
        <w:tc>
          <w:tcPr>
            <w:tcW w:w="425" w:type="dxa"/>
            <w:tcBorders>
              <w:bottom w:val="single" w:sz="4" w:space="0" w:color="auto"/>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appropriate upper and lower bound values in compound measure calculations</w:t>
            </w:r>
          </w:p>
        </w:tc>
        <w:tc>
          <w:tcPr>
            <w:tcW w:w="425" w:type="dxa"/>
            <w:tcBorders>
              <w:bottom w:val="single" w:sz="4" w:space="0" w:color="auto"/>
            </w:tcBorders>
          </w:tcPr>
          <w:p w:rsidR="00081B6D" w:rsidRPr="00F63D4B" w:rsidRDefault="00081B6D" w:rsidP="00081B6D">
            <w:pPr>
              <w:spacing w:line="360" w:lineRule="auto"/>
              <w:rPr>
                <w:sz w:val="18"/>
                <w:szCs w:val="18"/>
              </w:rPr>
            </w:pPr>
          </w:p>
        </w:tc>
        <w:tc>
          <w:tcPr>
            <w:tcW w:w="425" w:type="dxa"/>
            <w:tcBorders>
              <w:bottom w:val="single" w:sz="4" w:space="0" w:color="auto"/>
            </w:tcBorders>
          </w:tcPr>
          <w:p w:rsidR="00081B6D" w:rsidRPr="00F63D4B" w:rsidRDefault="00081B6D" w:rsidP="00081B6D">
            <w:pPr>
              <w:spacing w:line="360" w:lineRule="auto"/>
              <w:rPr>
                <w:sz w:val="18"/>
                <w:szCs w:val="18"/>
              </w:rPr>
            </w:pPr>
          </w:p>
        </w:tc>
        <w:tc>
          <w:tcPr>
            <w:tcW w:w="426" w:type="dxa"/>
            <w:tcBorders>
              <w:bottom w:val="single" w:sz="4" w:space="0" w:color="auto"/>
            </w:tcBorders>
          </w:tcPr>
          <w:p w:rsidR="00081B6D" w:rsidRPr="00F63D4B" w:rsidRDefault="00081B6D" w:rsidP="00081B6D">
            <w:pPr>
              <w:spacing w:line="360" w:lineRule="auto"/>
              <w:rPr>
                <w:sz w:val="18"/>
                <w:szCs w:val="18"/>
              </w:rPr>
            </w:pPr>
          </w:p>
        </w:tc>
      </w:tr>
      <w:tr w:rsidR="00DC4A3B" w:rsidRPr="008B0203" w:rsidTr="00081B6D">
        <w:trPr>
          <w:trHeight w:val="141"/>
        </w:trPr>
        <w:tc>
          <w:tcPr>
            <w:tcW w:w="1109" w:type="dxa"/>
            <w:tcBorders>
              <w:left w:val="nil"/>
              <w:bottom w:val="single" w:sz="4" w:space="0" w:color="auto"/>
              <w:right w:val="nil"/>
            </w:tcBorders>
            <w:vAlign w:val="center"/>
          </w:tcPr>
          <w:p w:rsidR="00DC4A3B" w:rsidRPr="008B0203" w:rsidRDefault="00DC4A3B" w:rsidP="00DC4A3B">
            <w:pPr>
              <w:jc w:val="center"/>
              <w:rPr>
                <w:sz w:val="12"/>
                <w:szCs w:val="18"/>
              </w:rPr>
            </w:pPr>
          </w:p>
        </w:tc>
        <w:tc>
          <w:tcPr>
            <w:tcW w:w="571" w:type="dxa"/>
            <w:tcBorders>
              <w:left w:val="nil"/>
              <w:bottom w:val="single" w:sz="4" w:space="0" w:color="auto"/>
              <w:right w:val="nil"/>
            </w:tcBorders>
            <w:vAlign w:val="center"/>
          </w:tcPr>
          <w:p w:rsidR="00DC4A3B" w:rsidRPr="008B0203" w:rsidRDefault="00DC4A3B" w:rsidP="00DC4A3B">
            <w:pPr>
              <w:jc w:val="center"/>
              <w:rPr>
                <w:sz w:val="12"/>
                <w:szCs w:val="18"/>
              </w:rPr>
            </w:pPr>
          </w:p>
        </w:tc>
        <w:tc>
          <w:tcPr>
            <w:tcW w:w="4978" w:type="dxa"/>
            <w:tcBorders>
              <w:left w:val="nil"/>
              <w:bottom w:val="single" w:sz="4" w:space="0" w:color="auto"/>
              <w:right w:val="nil"/>
            </w:tcBorders>
            <w:vAlign w:val="center"/>
          </w:tcPr>
          <w:p w:rsidR="00DC4A3B" w:rsidRPr="008B0203" w:rsidRDefault="00DC4A3B" w:rsidP="00DC4A3B">
            <w:pPr>
              <w:rPr>
                <w:sz w:val="12"/>
                <w:szCs w:val="18"/>
              </w:rPr>
            </w:pPr>
          </w:p>
        </w:tc>
        <w:tc>
          <w:tcPr>
            <w:tcW w:w="425" w:type="dxa"/>
            <w:tcBorders>
              <w:left w:val="nil"/>
              <w:bottom w:val="single" w:sz="4" w:space="0" w:color="auto"/>
              <w:right w:val="nil"/>
            </w:tcBorders>
          </w:tcPr>
          <w:p w:rsidR="00DC4A3B" w:rsidRPr="008B0203" w:rsidRDefault="00DC4A3B" w:rsidP="00DC4A3B">
            <w:pPr>
              <w:spacing w:line="360" w:lineRule="auto"/>
              <w:rPr>
                <w:sz w:val="12"/>
                <w:szCs w:val="18"/>
              </w:rPr>
            </w:pPr>
          </w:p>
        </w:tc>
        <w:tc>
          <w:tcPr>
            <w:tcW w:w="425" w:type="dxa"/>
            <w:tcBorders>
              <w:left w:val="nil"/>
              <w:bottom w:val="single" w:sz="4" w:space="0" w:color="auto"/>
              <w:right w:val="nil"/>
            </w:tcBorders>
          </w:tcPr>
          <w:p w:rsidR="00DC4A3B" w:rsidRPr="008B0203" w:rsidRDefault="00DC4A3B" w:rsidP="00DC4A3B">
            <w:pPr>
              <w:spacing w:line="360" w:lineRule="auto"/>
              <w:rPr>
                <w:sz w:val="12"/>
                <w:szCs w:val="18"/>
              </w:rPr>
            </w:pPr>
          </w:p>
        </w:tc>
        <w:tc>
          <w:tcPr>
            <w:tcW w:w="425" w:type="dxa"/>
            <w:tcBorders>
              <w:left w:val="nil"/>
              <w:bottom w:val="single" w:sz="4" w:space="0" w:color="auto"/>
              <w:right w:val="nil"/>
            </w:tcBorders>
          </w:tcPr>
          <w:p w:rsidR="00DC4A3B" w:rsidRPr="008B0203" w:rsidRDefault="00DC4A3B" w:rsidP="00DC4A3B">
            <w:pPr>
              <w:spacing w:line="360" w:lineRule="auto"/>
              <w:rPr>
                <w:sz w:val="12"/>
                <w:szCs w:val="18"/>
              </w:rPr>
            </w:pPr>
          </w:p>
        </w:tc>
        <w:tc>
          <w:tcPr>
            <w:tcW w:w="426" w:type="dxa"/>
            <w:tcBorders>
              <w:top w:val="nil"/>
              <w:left w:val="nil"/>
              <w:bottom w:val="nil"/>
              <w:right w:val="nil"/>
            </w:tcBorders>
          </w:tcPr>
          <w:p w:rsidR="00DC4A3B" w:rsidRPr="008B0203" w:rsidRDefault="00DC4A3B" w:rsidP="00DC4A3B">
            <w:pPr>
              <w:spacing w:line="360" w:lineRule="auto"/>
              <w:rPr>
                <w:sz w:val="12"/>
                <w:szCs w:val="18"/>
              </w:rPr>
            </w:pPr>
          </w:p>
        </w:tc>
        <w:tc>
          <w:tcPr>
            <w:tcW w:w="1171" w:type="dxa"/>
            <w:tcBorders>
              <w:left w:val="nil"/>
              <w:bottom w:val="single" w:sz="4" w:space="0" w:color="auto"/>
              <w:right w:val="nil"/>
            </w:tcBorders>
            <w:vAlign w:val="center"/>
          </w:tcPr>
          <w:p w:rsidR="00DC4A3B" w:rsidRPr="008B0203" w:rsidRDefault="00DC4A3B" w:rsidP="00DC4A3B">
            <w:pPr>
              <w:jc w:val="center"/>
              <w:rPr>
                <w:sz w:val="12"/>
                <w:szCs w:val="18"/>
              </w:rPr>
            </w:pPr>
          </w:p>
        </w:tc>
        <w:tc>
          <w:tcPr>
            <w:tcW w:w="571" w:type="dxa"/>
            <w:tcBorders>
              <w:left w:val="nil"/>
              <w:bottom w:val="single" w:sz="4" w:space="0" w:color="auto"/>
              <w:right w:val="nil"/>
            </w:tcBorders>
            <w:vAlign w:val="center"/>
          </w:tcPr>
          <w:p w:rsidR="00DC4A3B" w:rsidRPr="008B0203" w:rsidRDefault="00DC4A3B" w:rsidP="00DC4A3B">
            <w:pPr>
              <w:jc w:val="center"/>
              <w:rPr>
                <w:sz w:val="12"/>
                <w:szCs w:val="18"/>
              </w:rPr>
            </w:pPr>
          </w:p>
        </w:tc>
        <w:tc>
          <w:tcPr>
            <w:tcW w:w="4920" w:type="dxa"/>
            <w:tcBorders>
              <w:left w:val="nil"/>
              <w:bottom w:val="single" w:sz="4" w:space="0" w:color="auto"/>
              <w:right w:val="nil"/>
            </w:tcBorders>
            <w:vAlign w:val="center"/>
          </w:tcPr>
          <w:p w:rsidR="00DC4A3B" w:rsidRPr="008B0203" w:rsidRDefault="00DC4A3B" w:rsidP="00DC4A3B">
            <w:pPr>
              <w:rPr>
                <w:sz w:val="12"/>
                <w:szCs w:val="18"/>
              </w:rPr>
            </w:pPr>
          </w:p>
        </w:tc>
        <w:tc>
          <w:tcPr>
            <w:tcW w:w="425" w:type="dxa"/>
            <w:tcBorders>
              <w:left w:val="nil"/>
              <w:bottom w:val="single" w:sz="4" w:space="0" w:color="auto"/>
              <w:right w:val="nil"/>
            </w:tcBorders>
          </w:tcPr>
          <w:p w:rsidR="00DC4A3B" w:rsidRPr="008B0203" w:rsidRDefault="00DC4A3B" w:rsidP="00DC4A3B">
            <w:pPr>
              <w:spacing w:line="360" w:lineRule="auto"/>
              <w:rPr>
                <w:sz w:val="12"/>
                <w:szCs w:val="18"/>
              </w:rPr>
            </w:pPr>
          </w:p>
        </w:tc>
        <w:tc>
          <w:tcPr>
            <w:tcW w:w="425" w:type="dxa"/>
            <w:tcBorders>
              <w:left w:val="nil"/>
              <w:bottom w:val="single" w:sz="4" w:space="0" w:color="auto"/>
              <w:right w:val="nil"/>
            </w:tcBorders>
          </w:tcPr>
          <w:p w:rsidR="00DC4A3B" w:rsidRPr="008B0203" w:rsidRDefault="00DC4A3B" w:rsidP="00DC4A3B">
            <w:pPr>
              <w:spacing w:line="360" w:lineRule="auto"/>
              <w:rPr>
                <w:sz w:val="12"/>
                <w:szCs w:val="18"/>
              </w:rPr>
            </w:pPr>
          </w:p>
        </w:tc>
        <w:tc>
          <w:tcPr>
            <w:tcW w:w="426" w:type="dxa"/>
            <w:tcBorders>
              <w:left w:val="nil"/>
              <w:bottom w:val="single" w:sz="4" w:space="0" w:color="auto"/>
              <w:right w:val="nil"/>
            </w:tcBorders>
          </w:tcPr>
          <w:p w:rsidR="00DC4A3B" w:rsidRPr="008B0203" w:rsidRDefault="00DC4A3B" w:rsidP="00DC4A3B">
            <w:pPr>
              <w:spacing w:line="360" w:lineRule="auto"/>
              <w:rPr>
                <w:sz w:val="12"/>
                <w:szCs w:val="18"/>
              </w:rPr>
            </w:pPr>
          </w:p>
        </w:tc>
      </w:tr>
      <w:tr w:rsidR="00DC4A3B" w:rsidRPr="00F63D4B" w:rsidTr="00081B6D">
        <w:trPr>
          <w:trHeight w:val="499"/>
        </w:trPr>
        <w:tc>
          <w:tcPr>
            <w:tcW w:w="1109" w:type="dxa"/>
            <w:tcBorders>
              <w:top w:val="single" w:sz="4" w:space="0" w:color="auto"/>
            </w:tcBorders>
            <w:shd w:val="clear" w:color="auto" w:fill="FAC8C8"/>
            <w:vAlign w:val="center"/>
          </w:tcPr>
          <w:p w:rsidR="00DC4A3B" w:rsidRPr="00F63D4B" w:rsidRDefault="00DC4A3B" w:rsidP="00DC4A3B">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DC4A3B" w:rsidRPr="00F63D4B" w:rsidRDefault="00DC4A3B" w:rsidP="00DC4A3B">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DC4A3B" w:rsidRPr="00F63D4B" w:rsidRDefault="00DC4A3B" w:rsidP="00DC4A3B">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DC4A3B" w:rsidRPr="00F63D4B" w:rsidRDefault="00DC4A3B" w:rsidP="00DC4A3B">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DC4A3B" w:rsidRPr="00F63D4B" w:rsidRDefault="00DC4A3B" w:rsidP="00DC4A3B">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DC4A3B" w:rsidRPr="00F63D4B" w:rsidRDefault="00DC4A3B" w:rsidP="00DC4A3B">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DC4A3B" w:rsidRPr="00F63D4B" w:rsidRDefault="00DC4A3B" w:rsidP="00DC4A3B">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DC4A3B" w:rsidRPr="00F63D4B" w:rsidRDefault="00DC4A3B" w:rsidP="00DC4A3B">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DC4A3B" w:rsidRPr="00F63D4B" w:rsidRDefault="00DC4A3B" w:rsidP="00DC4A3B">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DC4A3B" w:rsidRPr="00F63D4B" w:rsidRDefault="00DC4A3B" w:rsidP="00DC4A3B">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DC4A3B" w:rsidRPr="00F63D4B" w:rsidRDefault="00DC4A3B" w:rsidP="00DC4A3B">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DC4A3B" w:rsidRPr="00F63D4B" w:rsidRDefault="00DC4A3B" w:rsidP="00DC4A3B">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DC4A3B" w:rsidRPr="00F63D4B" w:rsidRDefault="00DC4A3B" w:rsidP="00DC4A3B">
            <w:pPr>
              <w:spacing w:line="360" w:lineRule="auto"/>
              <w:jc w:val="center"/>
              <w:rPr>
                <w:b/>
                <w:szCs w:val="21"/>
              </w:rPr>
            </w:pPr>
            <w:r w:rsidRPr="00F63D4B">
              <w:rPr>
                <w:b/>
                <w:szCs w:val="21"/>
              </w:rPr>
              <w:t>G</w:t>
            </w:r>
          </w:p>
        </w:tc>
      </w:tr>
      <w:tr w:rsidR="00081B6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inequality notation to write the error interval of a truncated value</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inequality notation to write the error interval of a truncated value</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Round to an appropriate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Round to an appropriate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Calculate upper bound of a calculation using measurements rounded to a known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Calculate upper bound of a calculation using measurements rounded to a known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inequality notation to write the error interval of a rounded value</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inequality notation to write the error interval of a rounded value</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Calculate lower bound of a calculation using measurements rounded to a known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Calculate lower bound of a calculation using measurements rounded to a known degree of accuracy</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appropriate approximations to make an estimation of a complex calculation</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appropriate approximations to make an estimation of a complex calculation</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Understand the difference between error bounds for discrete and continuous quantities</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Understand the difference between error bounds for discrete and continuous quantities</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appropriate upper and lower bound values in a calculation set in a context</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appropriate upper and lower bound values in a calculation set in a context</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 xml:space="preserve">Use appropriate upper bound values in calculations using geometric formulae </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 xml:space="preserve">Use appropriate upper bound values in calculations using geometric formulae </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r w:rsidR="00081B6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appropriate upper and lower bound values in compound measure calculations</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5" w:type="dxa"/>
            <w:tcBorders>
              <w:right w:val="single" w:sz="4" w:space="0" w:color="auto"/>
            </w:tcBorders>
          </w:tcPr>
          <w:p w:rsidR="00081B6D" w:rsidRPr="00F63D4B" w:rsidRDefault="00081B6D" w:rsidP="00081B6D">
            <w:pPr>
              <w:spacing w:line="360" w:lineRule="auto"/>
              <w:rPr>
                <w:sz w:val="18"/>
                <w:szCs w:val="18"/>
              </w:rPr>
            </w:pPr>
          </w:p>
        </w:tc>
        <w:tc>
          <w:tcPr>
            <w:tcW w:w="426" w:type="dxa"/>
            <w:tcBorders>
              <w:top w:val="nil"/>
              <w:left w:val="single" w:sz="4" w:space="0" w:color="auto"/>
              <w:bottom w:val="nil"/>
              <w:right w:val="single" w:sz="4" w:space="0" w:color="auto"/>
            </w:tcBorders>
          </w:tcPr>
          <w:p w:rsidR="00081B6D" w:rsidRPr="00F63D4B" w:rsidRDefault="00081B6D" w:rsidP="00081B6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081B6D" w:rsidRPr="00D00115" w:rsidRDefault="00081B6D" w:rsidP="00081B6D">
            <w:pPr>
              <w:rPr>
                <w:sz w:val="18"/>
                <w:szCs w:val="18"/>
              </w:rPr>
            </w:pPr>
            <w:r>
              <w:rPr>
                <w:sz w:val="18"/>
                <w:szCs w:val="18"/>
              </w:rPr>
              <w:t>Use appropriate upper and lower bound values in compound measure calculations</w:t>
            </w:r>
          </w:p>
        </w:tc>
        <w:tc>
          <w:tcPr>
            <w:tcW w:w="425" w:type="dxa"/>
          </w:tcPr>
          <w:p w:rsidR="00081B6D" w:rsidRPr="00F63D4B" w:rsidRDefault="00081B6D" w:rsidP="00081B6D">
            <w:pPr>
              <w:spacing w:line="360" w:lineRule="auto"/>
              <w:rPr>
                <w:sz w:val="18"/>
                <w:szCs w:val="18"/>
              </w:rPr>
            </w:pPr>
          </w:p>
        </w:tc>
        <w:tc>
          <w:tcPr>
            <w:tcW w:w="425" w:type="dxa"/>
          </w:tcPr>
          <w:p w:rsidR="00081B6D" w:rsidRPr="00F63D4B" w:rsidRDefault="00081B6D" w:rsidP="00081B6D">
            <w:pPr>
              <w:spacing w:line="360" w:lineRule="auto"/>
              <w:rPr>
                <w:sz w:val="18"/>
                <w:szCs w:val="18"/>
              </w:rPr>
            </w:pPr>
          </w:p>
        </w:tc>
        <w:tc>
          <w:tcPr>
            <w:tcW w:w="426" w:type="dxa"/>
          </w:tcPr>
          <w:p w:rsidR="00081B6D" w:rsidRPr="00F63D4B" w:rsidRDefault="00081B6D" w:rsidP="00081B6D">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70"/>
      <w:footerReference w:type="default" r:id="rId71"/>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AEA" w:rsidRDefault="00C46AEA" w:rsidP="00C67B56">
      <w:r>
        <w:separator/>
      </w:r>
    </w:p>
  </w:endnote>
  <w:endnote w:type="continuationSeparator" w:id="0">
    <w:p w:rsidR="00C46AEA" w:rsidRDefault="00C46AEA"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1312" behindDoc="1" locked="0" layoutInCell="1" allowOverlap="1" wp14:anchorId="3F18EF21" wp14:editId="3A9AA1AD">
          <wp:simplePos x="0" y="0"/>
          <wp:positionH relativeFrom="page">
            <wp:align>left</wp:align>
          </wp:positionH>
          <wp:positionV relativeFrom="paragraph">
            <wp:posOffset>-116840</wp:posOffset>
          </wp:positionV>
          <wp:extent cx="7576820" cy="723265"/>
          <wp:effectExtent l="0" t="0" r="5080" b="635"/>
          <wp:wrapNone/>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AEA" w:rsidRDefault="00C46AEA" w:rsidP="00C67B56">
      <w:r>
        <w:separator/>
      </w:r>
    </w:p>
  </w:footnote>
  <w:footnote w:type="continuationSeparator" w:id="0">
    <w:p w:rsidR="00C46AEA" w:rsidRDefault="00C46AEA"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16E2F"/>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1B6D"/>
    <w:rsid w:val="00083B1B"/>
    <w:rsid w:val="0008415C"/>
    <w:rsid w:val="00085179"/>
    <w:rsid w:val="0008675A"/>
    <w:rsid w:val="00093F23"/>
    <w:rsid w:val="0009602A"/>
    <w:rsid w:val="000A3A88"/>
    <w:rsid w:val="000A5282"/>
    <w:rsid w:val="000A6710"/>
    <w:rsid w:val="000C592C"/>
    <w:rsid w:val="000D0400"/>
    <w:rsid w:val="000D07B7"/>
    <w:rsid w:val="000D1363"/>
    <w:rsid w:val="000D2922"/>
    <w:rsid w:val="000D372A"/>
    <w:rsid w:val="000D7F8F"/>
    <w:rsid w:val="000E0015"/>
    <w:rsid w:val="000E2DA6"/>
    <w:rsid w:val="000E33DA"/>
    <w:rsid w:val="000E558B"/>
    <w:rsid w:val="000E610B"/>
    <w:rsid w:val="000E6B79"/>
    <w:rsid w:val="000F0E1D"/>
    <w:rsid w:val="000F1625"/>
    <w:rsid w:val="00104F93"/>
    <w:rsid w:val="0011696A"/>
    <w:rsid w:val="00116B5E"/>
    <w:rsid w:val="00116C4C"/>
    <w:rsid w:val="0012287F"/>
    <w:rsid w:val="0012502D"/>
    <w:rsid w:val="0013011C"/>
    <w:rsid w:val="00130A40"/>
    <w:rsid w:val="0013407B"/>
    <w:rsid w:val="00135BCC"/>
    <w:rsid w:val="001406F1"/>
    <w:rsid w:val="00150BB1"/>
    <w:rsid w:val="00154328"/>
    <w:rsid w:val="001557AC"/>
    <w:rsid w:val="00160A63"/>
    <w:rsid w:val="00160FF0"/>
    <w:rsid w:val="0016231A"/>
    <w:rsid w:val="001719F5"/>
    <w:rsid w:val="001723FC"/>
    <w:rsid w:val="001747D6"/>
    <w:rsid w:val="001757D5"/>
    <w:rsid w:val="001810FB"/>
    <w:rsid w:val="0018414D"/>
    <w:rsid w:val="001A1055"/>
    <w:rsid w:val="001A47AB"/>
    <w:rsid w:val="001A628E"/>
    <w:rsid w:val="001B03A7"/>
    <w:rsid w:val="001B07D2"/>
    <w:rsid w:val="001B0DDD"/>
    <w:rsid w:val="001C4DEA"/>
    <w:rsid w:val="001C5ABA"/>
    <w:rsid w:val="001C5BB8"/>
    <w:rsid w:val="001F0D9D"/>
    <w:rsid w:val="001F3728"/>
    <w:rsid w:val="0020715A"/>
    <w:rsid w:val="002270DB"/>
    <w:rsid w:val="0023350E"/>
    <w:rsid w:val="00236B60"/>
    <w:rsid w:val="00242702"/>
    <w:rsid w:val="00243B3E"/>
    <w:rsid w:val="00252257"/>
    <w:rsid w:val="0025370A"/>
    <w:rsid w:val="00261BA0"/>
    <w:rsid w:val="00270C99"/>
    <w:rsid w:val="002731AD"/>
    <w:rsid w:val="00286C93"/>
    <w:rsid w:val="002A7359"/>
    <w:rsid w:val="002B48DD"/>
    <w:rsid w:val="002C219E"/>
    <w:rsid w:val="002C29CB"/>
    <w:rsid w:val="002D1D56"/>
    <w:rsid w:val="002D4B9D"/>
    <w:rsid w:val="002E1632"/>
    <w:rsid w:val="002E3295"/>
    <w:rsid w:val="002E41C5"/>
    <w:rsid w:val="002F00BB"/>
    <w:rsid w:val="002F0244"/>
    <w:rsid w:val="002F2FD8"/>
    <w:rsid w:val="002F6A5E"/>
    <w:rsid w:val="003020B1"/>
    <w:rsid w:val="003045A4"/>
    <w:rsid w:val="00307A54"/>
    <w:rsid w:val="003216F8"/>
    <w:rsid w:val="00323636"/>
    <w:rsid w:val="00330422"/>
    <w:rsid w:val="00331E2F"/>
    <w:rsid w:val="00337085"/>
    <w:rsid w:val="00337773"/>
    <w:rsid w:val="00341F95"/>
    <w:rsid w:val="00342EF0"/>
    <w:rsid w:val="003444D3"/>
    <w:rsid w:val="003525B4"/>
    <w:rsid w:val="00354339"/>
    <w:rsid w:val="003545BD"/>
    <w:rsid w:val="00362F66"/>
    <w:rsid w:val="00365723"/>
    <w:rsid w:val="00365D94"/>
    <w:rsid w:val="00366063"/>
    <w:rsid w:val="00372BC4"/>
    <w:rsid w:val="00374AF8"/>
    <w:rsid w:val="00376EB9"/>
    <w:rsid w:val="003774CC"/>
    <w:rsid w:val="00381274"/>
    <w:rsid w:val="00384452"/>
    <w:rsid w:val="00384637"/>
    <w:rsid w:val="0038636F"/>
    <w:rsid w:val="00386D6D"/>
    <w:rsid w:val="003906AC"/>
    <w:rsid w:val="003A0C3F"/>
    <w:rsid w:val="003A1CAD"/>
    <w:rsid w:val="003A26EB"/>
    <w:rsid w:val="003A3CBF"/>
    <w:rsid w:val="003A42E4"/>
    <w:rsid w:val="003A6DAD"/>
    <w:rsid w:val="003A7F25"/>
    <w:rsid w:val="003B12FC"/>
    <w:rsid w:val="003B6535"/>
    <w:rsid w:val="003D3D71"/>
    <w:rsid w:val="003D4E4F"/>
    <w:rsid w:val="003D662C"/>
    <w:rsid w:val="003E1A21"/>
    <w:rsid w:val="003E50F0"/>
    <w:rsid w:val="003E7B6C"/>
    <w:rsid w:val="003F658C"/>
    <w:rsid w:val="003F6D74"/>
    <w:rsid w:val="004018E2"/>
    <w:rsid w:val="00432853"/>
    <w:rsid w:val="00443853"/>
    <w:rsid w:val="00444DA1"/>
    <w:rsid w:val="00456512"/>
    <w:rsid w:val="00462BA1"/>
    <w:rsid w:val="00464B83"/>
    <w:rsid w:val="00477376"/>
    <w:rsid w:val="00477D34"/>
    <w:rsid w:val="00483001"/>
    <w:rsid w:val="00490AD2"/>
    <w:rsid w:val="00495F1E"/>
    <w:rsid w:val="004A19FA"/>
    <w:rsid w:val="004B1FEA"/>
    <w:rsid w:val="004B4E12"/>
    <w:rsid w:val="004C36BD"/>
    <w:rsid w:val="004C4C03"/>
    <w:rsid w:val="004D2A59"/>
    <w:rsid w:val="004E2EAC"/>
    <w:rsid w:val="004E477A"/>
    <w:rsid w:val="004E554D"/>
    <w:rsid w:val="004E571A"/>
    <w:rsid w:val="004F3F02"/>
    <w:rsid w:val="004F7042"/>
    <w:rsid w:val="00500076"/>
    <w:rsid w:val="0051028D"/>
    <w:rsid w:val="005112D3"/>
    <w:rsid w:val="005249CA"/>
    <w:rsid w:val="005262BF"/>
    <w:rsid w:val="00526BBD"/>
    <w:rsid w:val="00533122"/>
    <w:rsid w:val="00534B62"/>
    <w:rsid w:val="00551253"/>
    <w:rsid w:val="005520C3"/>
    <w:rsid w:val="005573F3"/>
    <w:rsid w:val="00557845"/>
    <w:rsid w:val="00563A7F"/>
    <w:rsid w:val="00576EE4"/>
    <w:rsid w:val="00577E71"/>
    <w:rsid w:val="005800E0"/>
    <w:rsid w:val="00583BDF"/>
    <w:rsid w:val="00583D16"/>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40"/>
    <w:rsid w:val="005D4FB3"/>
    <w:rsid w:val="005E0F95"/>
    <w:rsid w:val="005F317F"/>
    <w:rsid w:val="005F457D"/>
    <w:rsid w:val="005F5DD3"/>
    <w:rsid w:val="00600ADA"/>
    <w:rsid w:val="00600B04"/>
    <w:rsid w:val="0060536F"/>
    <w:rsid w:val="0060542D"/>
    <w:rsid w:val="00606102"/>
    <w:rsid w:val="00606AB1"/>
    <w:rsid w:val="006103AD"/>
    <w:rsid w:val="006104EB"/>
    <w:rsid w:val="00625ABE"/>
    <w:rsid w:val="00631EBA"/>
    <w:rsid w:val="00633A35"/>
    <w:rsid w:val="00633B48"/>
    <w:rsid w:val="00643DA1"/>
    <w:rsid w:val="00652955"/>
    <w:rsid w:val="00655091"/>
    <w:rsid w:val="00656B83"/>
    <w:rsid w:val="00656E17"/>
    <w:rsid w:val="0066643B"/>
    <w:rsid w:val="00666BD3"/>
    <w:rsid w:val="00670DEE"/>
    <w:rsid w:val="006728FF"/>
    <w:rsid w:val="0067366B"/>
    <w:rsid w:val="006838B0"/>
    <w:rsid w:val="00683ACF"/>
    <w:rsid w:val="006841AC"/>
    <w:rsid w:val="006855E0"/>
    <w:rsid w:val="00687604"/>
    <w:rsid w:val="00691F9A"/>
    <w:rsid w:val="006958F0"/>
    <w:rsid w:val="006977BE"/>
    <w:rsid w:val="006A164A"/>
    <w:rsid w:val="006A331D"/>
    <w:rsid w:val="006A5EBB"/>
    <w:rsid w:val="006B5F1F"/>
    <w:rsid w:val="006C63AC"/>
    <w:rsid w:val="006D490E"/>
    <w:rsid w:val="006E1304"/>
    <w:rsid w:val="006E1631"/>
    <w:rsid w:val="006E55E8"/>
    <w:rsid w:val="006E6193"/>
    <w:rsid w:val="006F0CA8"/>
    <w:rsid w:val="006F2949"/>
    <w:rsid w:val="006F649A"/>
    <w:rsid w:val="006F713A"/>
    <w:rsid w:val="00703EF8"/>
    <w:rsid w:val="00712DE1"/>
    <w:rsid w:val="00721113"/>
    <w:rsid w:val="007225CA"/>
    <w:rsid w:val="00727C3F"/>
    <w:rsid w:val="00735415"/>
    <w:rsid w:val="00737D35"/>
    <w:rsid w:val="00742DAA"/>
    <w:rsid w:val="007457FA"/>
    <w:rsid w:val="007641FD"/>
    <w:rsid w:val="00765832"/>
    <w:rsid w:val="0077015F"/>
    <w:rsid w:val="007809AC"/>
    <w:rsid w:val="00787D64"/>
    <w:rsid w:val="007957DF"/>
    <w:rsid w:val="00795B06"/>
    <w:rsid w:val="007A6D24"/>
    <w:rsid w:val="007B233A"/>
    <w:rsid w:val="007C7179"/>
    <w:rsid w:val="007D1FCD"/>
    <w:rsid w:val="007D3076"/>
    <w:rsid w:val="007D44CB"/>
    <w:rsid w:val="007D58CC"/>
    <w:rsid w:val="007D7B5D"/>
    <w:rsid w:val="007E1F9C"/>
    <w:rsid w:val="007E431A"/>
    <w:rsid w:val="0080353F"/>
    <w:rsid w:val="008069CC"/>
    <w:rsid w:val="00810CAD"/>
    <w:rsid w:val="00810E00"/>
    <w:rsid w:val="00815B2F"/>
    <w:rsid w:val="00820299"/>
    <w:rsid w:val="00821E69"/>
    <w:rsid w:val="00823738"/>
    <w:rsid w:val="008279F5"/>
    <w:rsid w:val="00836EEC"/>
    <w:rsid w:val="00840840"/>
    <w:rsid w:val="008408CB"/>
    <w:rsid w:val="008418B2"/>
    <w:rsid w:val="00842B64"/>
    <w:rsid w:val="008438BC"/>
    <w:rsid w:val="0084688A"/>
    <w:rsid w:val="00846B17"/>
    <w:rsid w:val="00846B67"/>
    <w:rsid w:val="00846DA0"/>
    <w:rsid w:val="008546B6"/>
    <w:rsid w:val="008610F4"/>
    <w:rsid w:val="008614A4"/>
    <w:rsid w:val="00867423"/>
    <w:rsid w:val="0087732F"/>
    <w:rsid w:val="0088165B"/>
    <w:rsid w:val="00886A56"/>
    <w:rsid w:val="0089271C"/>
    <w:rsid w:val="00893BE9"/>
    <w:rsid w:val="008967F2"/>
    <w:rsid w:val="008972DC"/>
    <w:rsid w:val="008A4097"/>
    <w:rsid w:val="008B0203"/>
    <w:rsid w:val="008B36A0"/>
    <w:rsid w:val="008B4D82"/>
    <w:rsid w:val="008B65DF"/>
    <w:rsid w:val="008C65A1"/>
    <w:rsid w:val="008C6AB7"/>
    <w:rsid w:val="008D1860"/>
    <w:rsid w:val="008D3A42"/>
    <w:rsid w:val="008D415E"/>
    <w:rsid w:val="008D6F30"/>
    <w:rsid w:val="008E076E"/>
    <w:rsid w:val="008E0F39"/>
    <w:rsid w:val="008E5D9B"/>
    <w:rsid w:val="008F0F30"/>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4E58"/>
    <w:rsid w:val="0094590D"/>
    <w:rsid w:val="009504ED"/>
    <w:rsid w:val="00950953"/>
    <w:rsid w:val="00954C93"/>
    <w:rsid w:val="0095672D"/>
    <w:rsid w:val="0096017C"/>
    <w:rsid w:val="00965457"/>
    <w:rsid w:val="009731F3"/>
    <w:rsid w:val="00976136"/>
    <w:rsid w:val="009768CD"/>
    <w:rsid w:val="00981F4E"/>
    <w:rsid w:val="009869FF"/>
    <w:rsid w:val="00993317"/>
    <w:rsid w:val="00993FAB"/>
    <w:rsid w:val="00997A4E"/>
    <w:rsid w:val="009B4AA2"/>
    <w:rsid w:val="009B63DC"/>
    <w:rsid w:val="009B6B89"/>
    <w:rsid w:val="009C2816"/>
    <w:rsid w:val="009C2CFB"/>
    <w:rsid w:val="009C6F8F"/>
    <w:rsid w:val="009D3134"/>
    <w:rsid w:val="009D3177"/>
    <w:rsid w:val="009E087A"/>
    <w:rsid w:val="009E0CEE"/>
    <w:rsid w:val="009E4F9D"/>
    <w:rsid w:val="009E655F"/>
    <w:rsid w:val="009E6884"/>
    <w:rsid w:val="009E7516"/>
    <w:rsid w:val="009F0DB9"/>
    <w:rsid w:val="009F2856"/>
    <w:rsid w:val="009F7127"/>
    <w:rsid w:val="00A07979"/>
    <w:rsid w:val="00A13B27"/>
    <w:rsid w:val="00A169D9"/>
    <w:rsid w:val="00A240FA"/>
    <w:rsid w:val="00A35FCC"/>
    <w:rsid w:val="00A3699B"/>
    <w:rsid w:val="00A45DCB"/>
    <w:rsid w:val="00A53375"/>
    <w:rsid w:val="00A5473D"/>
    <w:rsid w:val="00A60074"/>
    <w:rsid w:val="00A62B07"/>
    <w:rsid w:val="00A63629"/>
    <w:rsid w:val="00A641EC"/>
    <w:rsid w:val="00A70FAE"/>
    <w:rsid w:val="00A846C7"/>
    <w:rsid w:val="00A87975"/>
    <w:rsid w:val="00A87F50"/>
    <w:rsid w:val="00A92C32"/>
    <w:rsid w:val="00A9335E"/>
    <w:rsid w:val="00A94ADA"/>
    <w:rsid w:val="00A9567D"/>
    <w:rsid w:val="00AA2B39"/>
    <w:rsid w:val="00AB0508"/>
    <w:rsid w:val="00AB0DBB"/>
    <w:rsid w:val="00AB2681"/>
    <w:rsid w:val="00AD07EB"/>
    <w:rsid w:val="00AD0D93"/>
    <w:rsid w:val="00AD53B6"/>
    <w:rsid w:val="00AD7551"/>
    <w:rsid w:val="00AD7EC1"/>
    <w:rsid w:val="00AE09A0"/>
    <w:rsid w:val="00AE2A64"/>
    <w:rsid w:val="00AF37D5"/>
    <w:rsid w:val="00B0067A"/>
    <w:rsid w:val="00B06DE0"/>
    <w:rsid w:val="00B138B9"/>
    <w:rsid w:val="00B202D3"/>
    <w:rsid w:val="00B35E0B"/>
    <w:rsid w:val="00B410A2"/>
    <w:rsid w:val="00B4289D"/>
    <w:rsid w:val="00B42A8F"/>
    <w:rsid w:val="00B44885"/>
    <w:rsid w:val="00B45066"/>
    <w:rsid w:val="00B478C2"/>
    <w:rsid w:val="00B47BFE"/>
    <w:rsid w:val="00B52835"/>
    <w:rsid w:val="00B53B05"/>
    <w:rsid w:val="00B559A5"/>
    <w:rsid w:val="00B61BC8"/>
    <w:rsid w:val="00B627D4"/>
    <w:rsid w:val="00B6379B"/>
    <w:rsid w:val="00B64614"/>
    <w:rsid w:val="00B669DD"/>
    <w:rsid w:val="00B70C1C"/>
    <w:rsid w:val="00B70E6E"/>
    <w:rsid w:val="00B71ED6"/>
    <w:rsid w:val="00B75551"/>
    <w:rsid w:val="00B77445"/>
    <w:rsid w:val="00B805ED"/>
    <w:rsid w:val="00B97098"/>
    <w:rsid w:val="00BA3482"/>
    <w:rsid w:val="00BB223F"/>
    <w:rsid w:val="00BB4712"/>
    <w:rsid w:val="00BB5173"/>
    <w:rsid w:val="00BB7C59"/>
    <w:rsid w:val="00BC350F"/>
    <w:rsid w:val="00BC3A50"/>
    <w:rsid w:val="00BD603D"/>
    <w:rsid w:val="00BD6B24"/>
    <w:rsid w:val="00BD6D1F"/>
    <w:rsid w:val="00BE629C"/>
    <w:rsid w:val="00C0455C"/>
    <w:rsid w:val="00C114A1"/>
    <w:rsid w:val="00C114BF"/>
    <w:rsid w:val="00C122F2"/>
    <w:rsid w:val="00C14E41"/>
    <w:rsid w:val="00C14F18"/>
    <w:rsid w:val="00C1747E"/>
    <w:rsid w:val="00C26E0F"/>
    <w:rsid w:val="00C35643"/>
    <w:rsid w:val="00C36C97"/>
    <w:rsid w:val="00C414E4"/>
    <w:rsid w:val="00C4464F"/>
    <w:rsid w:val="00C464B0"/>
    <w:rsid w:val="00C46AEA"/>
    <w:rsid w:val="00C50280"/>
    <w:rsid w:val="00C505F6"/>
    <w:rsid w:val="00C50EB9"/>
    <w:rsid w:val="00C53AF6"/>
    <w:rsid w:val="00C5433B"/>
    <w:rsid w:val="00C55FDD"/>
    <w:rsid w:val="00C60E94"/>
    <w:rsid w:val="00C67B56"/>
    <w:rsid w:val="00C70910"/>
    <w:rsid w:val="00C72525"/>
    <w:rsid w:val="00C74069"/>
    <w:rsid w:val="00C76B6A"/>
    <w:rsid w:val="00C80F0F"/>
    <w:rsid w:val="00C91EDB"/>
    <w:rsid w:val="00C92F4C"/>
    <w:rsid w:val="00C95717"/>
    <w:rsid w:val="00CA2853"/>
    <w:rsid w:val="00CA5903"/>
    <w:rsid w:val="00CA5C0E"/>
    <w:rsid w:val="00CA6DEB"/>
    <w:rsid w:val="00CA74D0"/>
    <w:rsid w:val="00CB42AA"/>
    <w:rsid w:val="00CD06FD"/>
    <w:rsid w:val="00CD40CD"/>
    <w:rsid w:val="00CD41D9"/>
    <w:rsid w:val="00CD62B6"/>
    <w:rsid w:val="00CE2702"/>
    <w:rsid w:val="00CE556F"/>
    <w:rsid w:val="00CF0E24"/>
    <w:rsid w:val="00CF2229"/>
    <w:rsid w:val="00D00115"/>
    <w:rsid w:val="00D05228"/>
    <w:rsid w:val="00D104D4"/>
    <w:rsid w:val="00D1186E"/>
    <w:rsid w:val="00D21EC1"/>
    <w:rsid w:val="00D25169"/>
    <w:rsid w:val="00D25901"/>
    <w:rsid w:val="00D2645C"/>
    <w:rsid w:val="00D27CD0"/>
    <w:rsid w:val="00D43AF5"/>
    <w:rsid w:val="00D53955"/>
    <w:rsid w:val="00D615C1"/>
    <w:rsid w:val="00D64D69"/>
    <w:rsid w:val="00D66A0D"/>
    <w:rsid w:val="00D67C31"/>
    <w:rsid w:val="00D73A33"/>
    <w:rsid w:val="00D84971"/>
    <w:rsid w:val="00D87762"/>
    <w:rsid w:val="00D90B40"/>
    <w:rsid w:val="00D9215E"/>
    <w:rsid w:val="00D9359D"/>
    <w:rsid w:val="00D97139"/>
    <w:rsid w:val="00DA1EA8"/>
    <w:rsid w:val="00DA5D15"/>
    <w:rsid w:val="00DA6B83"/>
    <w:rsid w:val="00DA6CE8"/>
    <w:rsid w:val="00DA7CAC"/>
    <w:rsid w:val="00DB3105"/>
    <w:rsid w:val="00DB4A32"/>
    <w:rsid w:val="00DB5A3F"/>
    <w:rsid w:val="00DB6693"/>
    <w:rsid w:val="00DC22A1"/>
    <w:rsid w:val="00DC4A3B"/>
    <w:rsid w:val="00DC5D48"/>
    <w:rsid w:val="00DD0E53"/>
    <w:rsid w:val="00DD20E7"/>
    <w:rsid w:val="00DE0323"/>
    <w:rsid w:val="00DE6453"/>
    <w:rsid w:val="00DE70DF"/>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86E73"/>
    <w:rsid w:val="00E96379"/>
    <w:rsid w:val="00EA02EC"/>
    <w:rsid w:val="00EB15E1"/>
    <w:rsid w:val="00EC2DC4"/>
    <w:rsid w:val="00EC5703"/>
    <w:rsid w:val="00EC7EF8"/>
    <w:rsid w:val="00ED0215"/>
    <w:rsid w:val="00EE33F7"/>
    <w:rsid w:val="00EE76BE"/>
    <w:rsid w:val="00EF4EB3"/>
    <w:rsid w:val="00F044A9"/>
    <w:rsid w:val="00F04B28"/>
    <w:rsid w:val="00F12C88"/>
    <w:rsid w:val="00F146EB"/>
    <w:rsid w:val="00F1472C"/>
    <w:rsid w:val="00F14E5C"/>
    <w:rsid w:val="00F20A98"/>
    <w:rsid w:val="00F23B88"/>
    <w:rsid w:val="00F30965"/>
    <w:rsid w:val="00F42AD5"/>
    <w:rsid w:val="00F529F0"/>
    <w:rsid w:val="00F63156"/>
    <w:rsid w:val="00F635EE"/>
    <w:rsid w:val="00F63D4B"/>
    <w:rsid w:val="00F74D23"/>
    <w:rsid w:val="00F76629"/>
    <w:rsid w:val="00F81DE1"/>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paragraph" w:styleId="Heading1">
    <w:name w:val="heading 1"/>
    <w:basedOn w:val="Heading"/>
    <w:next w:val="Normal"/>
    <w:link w:val="Heading1Char"/>
    <w:qFormat/>
    <w:locked/>
    <w:rsid w:val="00842B64"/>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B64"/>
    <w:rPr>
      <w:rFonts w:cs="Arial"/>
      <w:b/>
      <w:color w:val="D31920"/>
      <w:sz w:val="40"/>
      <w:szCs w:val="40"/>
    </w:rPr>
  </w:style>
  <w:style w:type="paragraph" w:customStyle="1" w:styleId="smallprint">
    <w:name w:val="small print"/>
    <w:basedOn w:val="Normal"/>
    <w:link w:val="smallprintChar"/>
    <w:qFormat/>
    <w:rsid w:val="008F0F30"/>
    <w:pPr>
      <w:spacing w:line="360" w:lineRule="auto"/>
    </w:pPr>
    <w:rPr>
      <w:rFonts w:eastAsia="Times New Roman" w:cs="Arial"/>
      <w:iCs/>
      <w:color w:val="000000"/>
      <w:sz w:val="12"/>
      <w:szCs w:val="12"/>
    </w:rPr>
  </w:style>
  <w:style w:type="character" w:customStyle="1" w:styleId="smallprintChar">
    <w:name w:val="small print Char"/>
    <w:link w:val="smallprint"/>
    <w:rsid w:val="008F0F30"/>
    <w:rPr>
      <w:rFonts w:eastAsia="Times New Roman" w:cs="Arial"/>
      <w:iCs/>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paragraph" w:styleId="Heading1">
    <w:name w:val="heading 1"/>
    <w:basedOn w:val="Heading"/>
    <w:next w:val="Normal"/>
    <w:link w:val="Heading1Char"/>
    <w:qFormat/>
    <w:locked/>
    <w:rsid w:val="00842B64"/>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B64"/>
    <w:rPr>
      <w:rFonts w:cs="Arial"/>
      <w:b/>
      <w:color w:val="D31920"/>
      <w:sz w:val="40"/>
      <w:szCs w:val="40"/>
    </w:rPr>
  </w:style>
  <w:style w:type="paragraph" w:customStyle="1" w:styleId="smallprint">
    <w:name w:val="small print"/>
    <w:basedOn w:val="Normal"/>
    <w:link w:val="smallprintChar"/>
    <w:qFormat/>
    <w:rsid w:val="008F0F30"/>
    <w:pPr>
      <w:spacing w:line="360" w:lineRule="auto"/>
    </w:pPr>
    <w:rPr>
      <w:rFonts w:eastAsia="Times New Roman" w:cs="Arial"/>
      <w:iCs/>
      <w:color w:val="000000"/>
      <w:sz w:val="12"/>
      <w:szCs w:val="12"/>
    </w:rPr>
  </w:style>
  <w:style w:type="character" w:customStyle="1" w:styleId="smallprintChar">
    <w:name w:val="small print Char"/>
    <w:link w:val="smallprint"/>
    <w:rsid w:val="008F0F30"/>
    <w:rPr>
      <w:rFonts w:eastAsia="Times New Roman" w:cs="Arial"/>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243032496">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62532803">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mailto:resources.feedback@ocr.org.uk" TargetMode="Externa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hyperlink" Target="mailto:resources.feedback@ocr.org.uk?subject=I%20disliked%20GCSE%20(9-1)%20Mathematics%20Higher%20Check%20In%20-%204.01%20Approximation%20and%20estimation" TargetMode="Externa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subject=I%20disliked%20the%20GCSE%20(9-1)%20Modern%20Foreign%20Languages:%20French%20Topic%20Exploration%20Pack,%20Charities%20" TargetMode="External"/><Relationship Id="rId55" Type="http://schemas.openxmlformats.org/officeDocument/2006/relationships/header" Target="header1.xml"/><Relationship Id="rId63" Type="http://schemas.openxmlformats.org/officeDocument/2006/relationships/hyperlink" Target="mailto:resourcesfeedback@ocr.org.uk" TargetMode="External"/><Relationship Id="rId68" Type="http://schemas.openxmlformats.org/officeDocument/2006/relationships/hyperlink" Target="mailto:resourcesfeedback@ocr.org.uk" TargetMode="Externa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hyperlink" Target="mailto:resources.feedback@ocr.org.uk" TargetMode="External"/><Relationship Id="rId45" Type="http://schemas.openxmlformats.org/officeDocument/2006/relationships/hyperlink" Target="mailto:resources.feedback@ocr.org.uk?subject=I%20disliked%20GCSE%20(9-1)%20Mathematics%20Higher%20Check%20In%20-%204.01%20Approximation%20and%20estimation" TargetMode="External"/><Relationship Id="rId53" Type="http://schemas.openxmlformats.org/officeDocument/2006/relationships/hyperlink" Target="mailto:resources.feedback@ocr.org.uk?subject=I%20disliked%20the%20GCSE%20(9-1)%20Modern%20Foreign%20Languages:%20French%20Topic%20Exploration%20Pack,%20Charities%20" TargetMode="External"/><Relationship Id="rId58" Type="http://schemas.openxmlformats.org/officeDocument/2006/relationships/hyperlink" Target="mailto:resourcesfeedback@ocr.org.uk" TargetMode="External"/><Relationship Id="rId66"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yperlink" Target="mailto:resources.feedback@ocr.org.uk?subject=I%20Liked%20the%20GCSE%20(9-1)%20Modern%20Foreign%20Languages:%20French%20Topic%20Exploration%20Pack,%20Charities%20" TargetMode="External"/><Relationship Id="rId57" Type="http://schemas.openxmlformats.org/officeDocument/2006/relationships/footer" Target="footer1.xml"/><Relationship Id="rId61" Type="http://schemas.openxmlformats.org/officeDocument/2006/relationships/hyperlink" Target="mailto:resourcesfeedback@ocr.org.uk"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yperlink" Target="mailto:resources.feedback@ocr.org.uk?subject=I%20liked%20GCSE%20(9-1)%20Mathematics%20Higher%20Check%20In%20-%204.01%20Approximation%20and%20estimation" TargetMode="External"/><Relationship Id="rId52" Type="http://schemas.openxmlformats.org/officeDocument/2006/relationships/hyperlink" Target="mailto:resources.feedback@ocr.org.uk?subject=I%20Liked%20the%20GCSE%20(9-1)%20Modern%20Foreign%20Languages:%20French%20Topic%20Exploration%20Pack,%20Charities%20" TargetMode="External"/><Relationship Id="rId60" Type="http://schemas.openxmlformats.org/officeDocument/2006/relationships/hyperlink" Target="mailto:resourcesfeedback@ocr.org.uk" TargetMode="External"/><Relationship Id="rId65" Type="http://schemas.openxmlformats.org/officeDocument/2006/relationships/hyperlink" Target="mailto:resourcesfeedback@ocr.org.uk"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yperlink" Target="http://www.ocr.org.uk/expression-of-interest" TargetMode="External"/><Relationship Id="rId48" Type="http://schemas.openxmlformats.org/officeDocument/2006/relationships/hyperlink" Target="mailto:resources.feedback@ocr.org.uk" TargetMode="External"/><Relationship Id="rId56" Type="http://schemas.openxmlformats.org/officeDocument/2006/relationships/header" Target="header2.xml"/><Relationship Id="rId64" Type="http://schemas.openxmlformats.org/officeDocument/2006/relationships/hyperlink" Target="mailto:resourcesfeedback@ocr.org.uk" TargetMode="External"/><Relationship Id="rId69" Type="http://schemas.openxmlformats.org/officeDocument/2006/relationships/hyperlink" Target="mailto:resourcesfeedback@ocr.org.uk" TargetMode="External"/><Relationship Id="rId8" Type="http://schemas.openxmlformats.org/officeDocument/2006/relationships/endnotes" Target="endnotes.xml"/><Relationship Id="rId51" Type="http://schemas.openxmlformats.org/officeDocument/2006/relationships/hyperlink" Target="http://www.ocr.org.uk/expression-of-interes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hyperlink" Target="http://www.ocr.org.uk/expression-of-interest" TargetMode="External"/><Relationship Id="rId59" Type="http://schemas.openxmlformats.org/officeDocument/2006/relationships/hyperlink" Target="mailto:resourcesfeedback@ocr.org.uk" TargetMode="External"/><Relationship Id="rId67" Type="http://schemas.openxmlformats.org/officeDocument/2006/relationships/hyperlink" Target="mailto:resourcesfeedback@ocr.org.uk" TargetMode="External"/><Relationship Id="rId20" Type="http://schemas.openxmlformats.org/officeDocument/2006/relationships/oleObject" Target="embeddings/oleObject6.bin"/><Relationship Id="rId41" Type="http://schemas.openxmlformats.org/officeDocument/2006/relationships/hyperlink" Target="mailto:resources.feedback@ocr.org.uk?subject=I%20liked%20GCSE%20(9-1)%20Mathematics%20Higher%20Check%20In%20-%204.01%20Approximation%20and%20estimation" TargetMode="External"/><Relationship Id="rId54" Type="http://schemas.openxmlformats.org/officeDocument/2006/relationships/hyperlink" Target="http://www.ocr.org.uk/expression-of-interest" TargetMode="External"/><Relationship Id="rId62" Type="http://schemas.openxmlformats.org/officeDocument/2006/relationships/hyperlink" Target="mailto:resourcesfeedback@ocr.org.uk"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2569-D21D-4593-817A-C231888B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5851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GCSE (9-1) Mathematics Higher Check In - 4.01 Approximation and estimation</vt:lpstr>
    </vt:vector>
  </TitlesOfParts>
  <Company>Cambridge Assessment</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Higher Check In - 4.01 Approximation and estimation</dc:title>
  <dc:creator>OCR</dc:creator>
  <cp:keywords>GCSE (9-1) Mathematics</cp:keywords>
  <cp:lastModifiedBy>Caroline Hodgson</cp:lastModifiedBy>
  <cp:revision>2</cp:revision>
  <cp:lastPrinted>2016-02-04T12:09:00Z</cp:lastPrinted>
  <dcterms:created xsi:type="dcterms:W3CDTF">2016-02-25T13:59:00Z</dcterms:created>
  <dcterms:modified xsi:type="dcterms:W3CDTF">2016-02-25T13:59:00Z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